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6279F" w14:textId="0DB4F7B0" w:rsidR="005B3905" w:rsidRDefault="003307C6" w:rsidP="005B3905">
      <w:pPr>
        <w:spacing w:after="0" w:line="240" w:lineRule="auto"/>
        <w:jc w:val="center"/>
        <w:rPr>
          <w:rFonts w:ascii="Arial" w:eastAsia="Times New Roman" w:hAnsi="Arial" w:cs="Times New Roman"/>
          <w:b/>
          <w:sz w:val="48"/>
          <w:szCs w:val="48"/>
          <w:lang w:eastAsia="en-GB"/>
        </w:rPr>
      </w:pPr>
      <w:r>
        <w:rPr>
          <w:noProof/>
        </w:rPr>
        <w:drawing>
          <wp:anchor distT="0" distB="0" distL="114300" distR="114300" simplePos="0" relativeHeight="251658240" behindDoc="0" locked="0" layoutInCell="1" allowOverlap="1" wp14:anchorId="7C7AD786" wp14:editId="3562575D">
            <wp:simplePos x="0" y="0"/>
            <wp:positionH relativeFrom="column">
              <wp:posOffset>2034851</wp:posOffset>
            </wp:positionH>
            <wp:positionV relativeFrom="paragraph">
              <wp:posOffset>-828675</wp:posOffset>
            </wp:positionV>
            <wp:extent cx="4480249" cy="638175"/>
            <wp:effectExtent l="0" t="0" r="0" b="0"/>
            <wp:wrapNone/>
            <wp:docPr id="3" name="Picture 3" descr="cid:image002.png@01D61E09.603D0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2.png@01D61E09.603D090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489660" cy="6395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2A6659" w14:textId="77777777" w:rsidR="005B3905" w:rsidRDefault="005B3905" w:rsidP="005B3905">
      <w:pPr>
        <w:spacing w:after="0" w:line="240" w:lineRule="auto"/>
        <w:jc w:val="center"/>
        <w:rPr>
          <w:rFonts w:ascii="Arial" w:eastAsia="Times New Roman" w:hAnsi="Arial" w:cs="Times New Roman"/>
          <w:b/>
          <w:sz w:val="48"/>
          <w:szCs w:val="48"/>
          <w:lang w:eastAsia="en-GB"/>
        </w:rPr>
      </w:pPr>
    </w:p>
    <w:p w14:paraId="0A37501D" w14:textId="77777777" w:rsidR="005B3905" w:rsidRDefault="005B3905" w:rsidP="005B3905">
      <w:pPr>
        <w:spacing w:after="0" w:line="240" w:lineRule="auto"/>
        <w:jc w:val="center"/>
        <w:rPr>
          <w:rFonts w:ascii="Arial" w:eastAsia="Times New Roman" w:hAnsi="Arial" w:cs="Times New Roman"/>
          <w:b/>
          <w:sz w:val="48"/>
          <w:szCs w:val="48"/>
          <w:lang w:eastAsia="en-GB"/>
        </w:rPr>
      </w:pPr>
    </w:p>
    <w:p w14:paraId="5DAB6C7B" w14:textId="77777777" w:rsidR="005B3905" w:rsidRDefault="005B3905" w:rsidP="005B3905">
      <w:pPr>
        <w:spacing w:after="0" w:line="240" w:lineRule="auto"/>
        <w:jc w:val="center"/>
        <w:rPr>
          <w:rFonts w:ascii="Arial" w:eastAsia="Times New Roman" w:hAnsi="Arial" w:cs="Times New Roman"/>
          <w:b/>
          <w:sz w:val="48"/>
          <w:szCs w:val="48"/>
          <w:lang w:eastAsia="en-GB"/>
        </w:rPr>
      </w:pPr>
    </w:p>
    <w:p w14:paraId="02EB378F" w14:textId="77777777" w:rsidR="005B3905" w:rsidRDefault="005B3905" w:rsidP="005B3905">
      <w:pPr>
        <w:spacing w:after="0" w:line="240" w:lineRule="auto"/>
        <w:jc w:val="center"/>
        <w:rPr>
          <w:rFonts w:ascii="Arial" w:eastAsia="Times New Roman" w:hAnsi="Arial" w:cs="Times New Roman"/>
          <w:b/>
          <w:sz w:val="48"/>
          <w:szCs w:val="48"/>
          <w:lang w:eastAsia="en-GB"/>
        </w:rPr>
      </w:pPr>
    </w:p>
    <w:p w14:paraId="25954093" w14:textId="77777777" w:rsidR="005B3905" w:rsidRDefault="005B3905" w:rsidP="005B3905">
      <w:pPr>
        <w:spacing w:after="0" w:line="240" w:lineRule="auto"/>
        <w:jc w:val="center"/>
        <w:rPr>
          <w:rFonts w:ascii="Arial" w:eastAsia="Times New Roman" w:hAnsi="Arial" w:cs="Times New Roman"/>
          <w:b/>
          <w:sz w:val="48"/>
          <w:szCs w:val="48"/>
          <w:lang w:eastAsia="en-GB"/>
        </w:rPr>
      </w:pPr>
      <w:r>
        <w:rPr>
          <w:rFonts w:ascii="Arial" w:eastAsia="Times New Roman" w:hAnsi="Arial" w:cs="Times New Roman"/>
          <w:b/>
          <w:sz w:val="48"/>
          <w:szCs w:val="48"/>
          <w:lang w:eastAsia="en-GB"/>
        </w:rPr>
        <w:t xml:space="preserve">CITY COLLEGE NORWICH </w:t>
      </w:r>
    </w:p>
    <w:p w14:paraId="302F06FB" w14:textId="767729E7" w:rsidR="005B3905" w:rsidRDefault="005B3905" w:rsidP="5020B315">
      <w:pPr>
        <w:spacing w:after="0" w:line="240" w:lineRule="auto"/>
        <w:jc w:val="center"/>
        <w:rPr>
          <w:rFonts w:ascii="Arial" w:eastAsia="Times New Roman" w:hAnsi="Arial" w:cs="Times New Roman"/>
          <w:b/>
          <w:bCs/>
          <w:sz w:val="48"/>
          <w:szCs w:val="48"/>
          <w:lang w:eastAsia="en-GB"/>
        </w:rPr>
      </w:pPr>
      <w:r w:rsidRPr="5020B315">
        <w:rPr>
          <w:rFonts w:ascii="Arial" w:eastAsia="Times New Roman" w:hAnsi="Arial" w:cs="Times New Roman"/>
          <w:b/>
          <w:bCs/>
          <w:sz w:val="48"/>
          <w:szCs w:val="48"/>
          <w:lang w:eastAsia="en-GB"/>
        </w:rPr>
        <w:t>COURSE FEES AND ELIGIBILITY STATEMENT 20</w:t>
      </w:r>
      <w:r w:rsidR="003307C6" w:rsidRPr="5020B315">
        <w:rPr>
          <w:rFonts w:ascii="Arial" w:eastAsia="Times New Roman" w:hAnsi="Arial" w:cs="Times New Roman"/>
          <w:b/>
          <w:bCs/>
          <w:sz w:val="48"/>
          <w:szCs w:val="48"/>
          <w:lang w:eastAsia="en-GB"/>
        </w:rPr>
        <w:t>22</w:t>
      </w:r>
      <w:r w:rsidRPr="5020B315">
        <w:rPr>
          <w:rFonts w:ascii="Arial" w:eastAsia="Times New Roman" w:hAnsi="Arial" w:cs="Times New Roman"/>
          <w:b/>
          <w:bCs/>
          <w:sz w:val="48"/>
          <w:szCs w:val="48"/>
          <w:lang w:eastAsia="en-GB"/>
        </w:rPr>
        <w:t>-20</w:t>
      </w:r>
      <w:r w:rsidR="002B6AB3" w:rsidRPr="5020B315">
        <w:rPr>
          <w:rFonts w:ascii="Arial" w:eastAsia="Times New Roman" w:hAnsi="Arial" w:cs="Times New Roman"/>
          <w:b/>
          <w:bCs/>
          <w:sz w:val="48"/>
          <w:szCs w:val="48"/>
          <w:lang w:eastAsia="en-GB"/>
        </w:rPr>
        <w:t>23</w:t>
      </w:r>
    </w:p>
    <w:p w14:paraId="6A05A809" w14:textId="77777777" w:rsidR="00113F14" w:rsidRDefault="00113F14"/>
    <w:p w14:paraId="5A39BBE3" w14:textId="77777777" w:rsidR="005B3905" w:rsidRDefault="005B3905"/>
    <w:tbl>
      <w:tblPr>
        <w:tblpPr w:leftFromText="180" w:rightFromText="180" w:vertAnchor="text" w:horzAnchor="margin" w:tblpXSpec="center" w:tblpY="183"/>
        <w:tblW w:w="7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1"/>
        <w:gridCol w:w="4355"/>
      </w:tblGrid>
      <w:tr w:rsidR="005B3905" w:rsidRPr="006A0106" w14:paraId="530E51C5" w14:textId="77777777" w:rsidTr="007B298A">
        <w:tc>
          <w:tcPr>
            <w:tcW w:w="2961" w:type="dxa"/>
            <w:shd w:val="clear" w:color="auto" w:fill="auto"/>
          </w:tcPr>
          <w:p w14:paraId="319D8060" w14:textId="77777777" w:rsidR="005B3905" w:rsidRPr="006A0106" w:rsidRDefault="005B3905" w:rsidP="007B298A">
            <w:pPr>
              <w:spacing w:after="0" w:line="240" w:lineRule="auto"/>
              <w:rPr>
                <w:rFonts w:ascii="Arial" w:eastAsia="Times New Roman" w:hAnsi="Arial" w:cs="Times New Roman"/>
                <w:sz w:val="24"/>
                <w:szCs w:val="24"/>
                <w:lang w:eastAsia="en-GB"/>
              </w:rPr>
            </w:pPr>
            <w:r w:rsidRPr="006A0106">
              <w:rPr>
                <w:rFonts w:ascii="Arial" w:eastAsia="Times New Roman" w:hAnsi="Arial" w:cs="Times New Roman"/>
                <w:sz w:val="24"/>
                <w:szCs w:val="24"/>
                <w:lang w:eastAsia="en-GB"/>
              </w:rPr>
              <w:t>Document</w:t>
            </w:r>
            <w:r>
              <w:rPr>
                <w:rFonts w:ascii="Arial" w:eastAsia="Times New Roman" w:hAnsi="Arial" w:cs="Times New Roman"/>
                <w:sz w:val="24"/>
                <w:szCs w:val="24"/>
                <w:lang w:eastAsia="en-GB"/>
              </w:rPr>
              <w:t xml:space="preserve"> Creation</w:t>
            </w:r>
          </w:p>
        </w:tc>
        <w:tc>
          <w:tcPr>
            <w:tcW w:w="4355" w:type="dxa"/>
            <w:shd w:val="clear" w:color="auto" w:fill="auto"/>
          </w:tcPr>
          <w:p w14:paraId="4A4B6376" w14:textId="583A66AA" w:rsidR="005B3905" w:rsidRPr="006A0106" w:rsidRDefault="004F3BC4" w:rsidP="007B298A">
            <w:pPr>
              <w:spacing w:after="0" w:line="240" w:lineRule="auto"/>
              <w:rPr>
                <w:rFonts w:ascii="Arial" w:eastAsia="Times New Roman" w:hAnsi="Arial" w:cs="Times New Roman"/>
                <w:sz w:val="24"/>
                <w:szCs w:val="24"/>
                <w:lang w:eastAsia="en-GB"/>
              </w:rPr>
            </w:pPr>
            <w:r>
              <w:rPr>
                <w:rFonts w:ascii="Arial" w:eastAsia="Times New Roman" w:hAnsi="Arial" w:cs="Times New Roman"/>
                <w:sz w:val="24"/>
                <w:szCs w:val="24"/>
                <w:lang w:eastAsia="en-GB"/>
              </w:rPr>
              <w:t>D</w:t>
            </w:r>
            <w:r w:rsidR="004254E6">
              <w:rPr>
                <w:rFonts w:ascii="Arial" w:eastAsia="Times New Roman" w:hAnsi="Arial" w:cs="Times New Roman"/>
                <w:sz w:val="24"/>
                <w:szCs w:val="24"/>
                <w:lang w:eastAsia="en-GB"/>
              </w:rPr>
              <w:t xml:space="preserve">irector of Registry Services </w:t>
            </w:r>
            <w:r w:rsidR="005B3905">
              <w:rPr>
                <w:rFonts w:ascii="Arial" w:eastAsia="Times New Roman" w:hAnsi="Arial" w:cs="Times New Roman"/>
                <w:sz w:val="24"/>
                <w:szCs w:val="24"/>
                <w:lang w:eastAsia="en-GB"/>
              </w:rPr>
              <w:t xml:space="preserve">  </w:t>
            </w:r>
          </w:p>
        </w:tc>
      </w:tr>
      <w:tr w:rsidR="005B3905" w:rsidRPr="006A0106" w14:paraId="715335A1" w14:textId="77777777" w:rsidTr="007B298A">
        <w:tc>
          <w:tcPr>
            <w:tcW w:w="2961" w:type="dxa"/>
            <w:shd w:val="clear" w:color="auto" w:fill="auto"/>
          </w:tcPr>
          <w:p w14:paraId="77656683" w14:textId="77777777" w:rsidR="005B3905" w:rsidRPr="006A0106" w:rsidRDefault="005B3905" w:rsidP="007B298A">
            <w:pPr>
              <w:spacing w:after="0" w:line="240" w:lineRule="auto"/>
              <w:rPr>
                <w:rFonts w:ascii="Arial" w:eastAsia="Times New Roman" w:hAnsi="Arial" w:cs="Times New Roman"/>
                <w:sz w:val="24"/>
                <w:szCs w:val="24"/>
                <w:lang w:eastAsia="en-GB"/>
              </w:rPr>
            </w:pPr>
            <w:r w:rsidRPr="006A0106">
              <w:rPr>
                <w:rFonts w:ascii="Arial" w:eastAsia="Times New Roman" w:hAnsi="Arial" w:cs="Times New Roman"/>
                <w:sz w:val="24"/>
                <w:szCs w:val="24"/>
                <w:lang w:eastAsia="en-GB"/>
              </w:rPr>
              <w:t xml:space="preserve">Document </w:t>
            </w:r>
            <w:r>
              <w:rPr>
                <w:rFonts w:ascii="Arial" w:eastAsia="Times New Roman" w:hAnsi="Arial" w:cs="Times New Roman"/>
                <w:sz w:val="24"/>
                <w:szCs w:val="24"/>
                <w:lang w:eastAsia="en-GB"/>
              </w:rPr>
              <w:t>Approval</w:t>
            </w:r>
          </w:p>
        </w:tc>
        <w:tc>
          <w:tcPr>
            <w:tcW w:w="4355" w:type="dxa"/>
            <w:shd w:val="clear" w:color="auto" w:fill="auto"/>
          </w:tcPr>
          <w:p w14:paraId="67402911" w14:textId="77777777" w:rsidR="005B3905" w:rsidRPr="006A0106" w:rsidRDefault="005B3905" w:rsidP="007B298A">
            <w:pPr>
              <w:spacing w:after="0" w:line="240" w:lineRule="auto"/>
              <w:rPr>
                <w:rFonts w:ascii="Arial" w:eastAsia="Times New Roman" w:hAnsi="Arial" w:cs="Times New Roman"/>
                <w:sz w:val="24"/>
                <w:szCs w:val="24"/>
                <w:lang w:eastAsia="en-GB"/>
              </w:rPr>
            </w:pPr>
            <w:r>
              <w:rPr>
                <w:rFonts w:ascii="Arial" w:eastAsia="Times New Roman" w:hAnsi="Arial" w:cs="Times New Roman"/>
                <w:sz w:val="24"/>
                <w:szCs w:val="24"/>
                <w:lang w:eastAsia="en-GB"/>
              </w:rPr>
              <w:t>Deputy Principal</w:t>
            </w:r>
          </w:p>
        </w:tc>
      </w:tr>
      <w:tr w:rsidR="005B3905" w:rsidRPr="006A0106" w14:paraId="4FBE51D2" w14:textId="77777777" w:rsidTr="007B298A">
        <w:tc>
          <w:tcPr>
            <w:tcW w:w="2961" w:type="dxa"/>
            <w:shd w:val="clear" w:color="auto" w:fill="auto"/>
          </w:tcPr>
          <w:p w14:paraId="19D79183" w14:textId="77777777" w:rsidR="005B3905" w:rsidRPr="006A0106" w:rsidRDefault="005B3905" w:rsidP="007B298A">
            <w:pPr>
              <w:spacing w:after="0" w:line="240" w:lineRule="auto"/>
              <w:rPr>
                <w:rFonts w:ascii="Arial" w:eastAsia="Times New Roman" w:hAnsi="Arial" w:cs="Times New Roman"/>
                <w:sz w:val="24"/>
                <w:szCs w:val="24"/>
                <w:lang w:eastAsia="en-GB"/>
              </w:rPr>
            </w:pPr>
            <w:r>
              <w:rPr>
                <w:rFonts w:ascii="Arial" w:eastAsia="Times New Roman" w:hAnsi="Arial" w:cs="Times New Roman"/>
                <w:sz w:val="24"/>
                <w:szCs w:val="24"/>
                <w:lang w:eastAsia="en-GB"/>
              </w:rPr>
              <w:t xml:space="preserve">Document Endorsement </w:t>
            </w:r>
          </w:p>
        </w:tc>
        <w:tc>
          <w:tcPr>
            <w:tcW w:w="4355" w:type="dxa"/>
            <w:shd w:val="clear" w:color="auto" w:fill="auto"/>
          </w:tcPr>
          <w:p w14:paraId="384E53A3" w14:textId="77777777" w:rsidR="005B3905" w:rsidRPr="006A0106" w:rsidRDefault="005B3905" w:rsidP="007B298A">
            <w:pPr>
              <w:spacing w:after="0" w:line="240" w:lineRule="auto"/>
              <w:rPr>
                <w:rFonts w:ascii="Arial" w:eastAsia="Times New Roman" w:hAnsi="Arial" w:cs="Times New Roman"/>
                <w:sz w:val="24"/>
                <w:szCs w:val="24"/>
                <w:lang w:eastAsia="en-GB"/>
              </w:rPr>
            </w:pPr>
            <w:r w:rsidRPr="006A0106">
              <w:rPr>
                <w:rFonts w:ascii="Arial" w:eastAsia="Times New Roman" w:hAnsi="Arial" w:cs="Times New Roman"/>
                <w:sz w:val="24"/>
                <w:szCs w:val="24"/>
                <w:lang w:eastAsia="en-GB"/>
              </w:rPr>
              <w:t xml:space="preserve">Governors, </w:t>
            </w:r>
            <w:r>
              <w:rPr>
                <w:rFonts w:ascii="Arial" w:eastAsia="Times New Roman" w:hAnsi="Arial" w:cs="Times New Roman"/>
                <w:sz w:val="24"/>
                <w:szCs w:val="24"/>
                <w:lang w:eastAsia="en-GB"/>
              </w:rPr>
              <w:t>Executive Team</w:t>
            </w:r>
          </w:p>
        </w:tc>
      </w:tr>
      <w:tr w:rsidR="005B3905" w:rsidRPr="006A0106" w14:paraId="4CE0F525" w14:textId="77777777" w:rsidTr="007B298A">
        <w:tc>
          <w:tcPr>
            <w:tcW w:w="2961" w:type="dxa"/>
            <w:shd w:val="clear" w:color="auto" w:fill="auto"/>
          </w:tcPr>
          <w:p w14:paraId="6B814A1E" w14:textId="77777777" w:rsidR="005B3905" w:rsidRPr="006A0106" w:rsidRDefault="005B3905" w:rsidP="007B298A">
            <w:pPr>
              <w:spacing w:after="0" w:line="240" w:lineRule="auto"/>
              <w:rPr>
                <w:rFonts w:ascii="Arial" w:eastAsia="Times New Roman" w:hAnsi="Arial" w:cs="Times New Roman"/>
                <w:sz w:val="24"/>
                <w:szCs w:val="24"/>
                <w:lang w:eastAsia="en-GB"/>
              </w:rPr>
            </w:pPr>
            <w:r>
              <w:rPr>
                <w:rFonts w:ascii="Arial" w:eastAsia="Times New Roman" w:hAnsi="Arial" w:cs="Times New Roman"/>
                <w:sz w:val="24"/>
                <w:szCs w:val="24"/>
                <w:lang w:eastAsia="en-GB"/>
              </w:rPr>
              <w:t>Version</w:t>
            </w:r>
          </w:p>
        </w:tc>
        <w:tc>
          <w:tcPr>
            <w:tcW w:w="4355" w:type="dxa"/>
            <w:shd w:val="clear" w:color="auto" w:fill="auto"/>
          </w:tcPr>
          <w:p w14:paraId="2DD4C0C3" w14:textId="77777777" w:rsidR="005B3905" w:rsidRPr="006A0106" w:rsidRDefault="007C34C9" w:rsidP="007B298A">
            <w:pPr>
              <w:spacing w:after="0" w:line="240" w:lineRule="auto"/>
              <w:rPr>
                <w:rFonts w:ascii="Arial" w:eastAsia="Times New Roman" w:hAnsi="Arial" w:cs="Times New Roman"/>
                <w:sz w:val="24"/>
                <w:szCs w:val="24"/>
                <w:lang w:eastAsia="en-GB"/>
              </w:rPr>
            </w:pPr>
            <w:r>
              <w:rPr>
                <w:rFonts w:ascii="Arial" w:eastAsia="Times New Roman" w:hAnsi="Arial" w:cs="Times New Roman"/>
                <w:sz w:val="24"/>
                <w:szCs w:val="24"/>
                <w:lang w:eastAsia="en-GB"/>
              </w:rPr>
              <w:t>Final</w:t>
            </w:r>
            <w:r w:rsidR="005B3905">
              <w:rPr>
                <w:rFonts w:ascii="Arial" w:eastAsia="Times New Roman" w:hAnsi="Arial" w:cs="Times New Roman"/>
                <w:sz w:val="24"/>
                <w:szCs w:val="24"/>
                <w:lang w:eastAsia="en-GB"/>
              </w:rPr>
              <w:t xml:space="preserve"> Version 1 </w:t>
            </w:r>
          </w:p>
        </w:tc>
      </w:tr>
      <w:tr w:rsidR="005B3905" w:rsidRPr="006A0106" w14:paraId="70E5508E" w14:textId="77777777" w:rsidTr="007B298A">
        <w:tc>
          <w:tcPr>
            <w:tcW w:w="2961" w:type="dxa"/>
            <w:shd w:val="clear" w:color="auto" w:fill="auto"/>
          </w:tcPr>
          <w:p w14:paraId="79C878AA" w14:textId="77777777" w:rsidR="005B3905" w:rsidRPr="006A0106" w:rsidRDefault="005B3905" w:rsidP="007B298A">
            <w:pPr>
              <w:spacing w:after="0" w:line="240" w:lineRule="auto"/>
              <w:rPr>
                <w:rFonts w:ascii="Arial" w:eastAsia="Times New Roman" w:hAnsi="Arial" w:cs="Times New Roman"/>
                <w:sz w:val="24"/>
                <w:szCs w:val="24"/>
                <w:lang w:eastAsia="en-GB"/>
              </w:rPr>
            </w:pPr>
            <w:r w:rsidRPr="006A0106">
              <w:rPr>
                <w:rFonts w:ascii="Arial" w:eastAsia="Times New Roman" w:hAnsi="Arial" w:cs="Times New Roman"/>
                <w:sz w:val="24"/>
                <w:szCs w:val="24"/>
                <w:lang w:eastAsia="en-GB"/>
              </w:rPr>
              <w:t>Date</w:t>
            </w:r>
            <w:r>
              <w:rPr>
                <w:rFonts w:ascii="Arial" w:eastAsia="Times New Roman" w:hAnsi="Arial" w:cs="Times New Roman"/>
                <w:sz w:val="24"/>
                <w:szCs w:val="24"/>
                <w:lang w:eastAsia="en-GB"/>
              </w:rPr>
              <w:t xml:space="preserve"> First</w:t>
            </w:r>
            <w:r w:rsidRPr="006A0106">
              <w:rPr>
                <w:rFonts w:ascii="Arial" w:eastAsia="Times New Roman" w:hAnsi="Arial" w:cs="Times New Roman"/>
                <w:sz w:val="24"/>
                <w:szCs w:val="24"/>
                <w:lang w:eastAsia="en-GB"/>
              </w:rPr>
              <w:t xml:space="preserve"> Issued</w:t>
            </w:r>
          </w:p>
        </w:tc>
        <w:tc>
          <w:tcPr>
            <w:tcW w:w="4355" w:type="dxa"/>
            <w:shd w:val="clear" w:color="auto" w:fill="auto"/>
          </w:tcPr>
          <w:p w14:paraId="379382E4" w14:textId="77777777" w:rsidR="005B3905" w:rsidRPr="006A0106" w:rsidRDefault="005B3905" w:rsidP="007B298A">
            <w:pPr>
              <w:spacing w:after="0" w:line="240" w:lineRule="auto"/>
              <w:rPr>
                <w:rFonts w:ascii="Arial" w:eastAsia="Times New Roman" w:hAnsi="Arial" w:cs="Times New Roman"/>
                <w:sz w:val="24"/>
                <w:szCs w:val="24"/>
                <w:lang w:eastAsia="en-GB"/>
              </w:rPr>
            </w:pPr>
            <w:r>
              <w:rPr>
                <w:rFonts w:ascii="Arial" w:eastAsia="Times New Roman" w:hAnsi="Arial" w:cs="Times New Roman"/>
                <w:sz w:val="24"/>
                <w:szCs w:val="24"/>
                <w:lang w:eastAsia="en-GB"/>
              </w:rPr>
              <w:t>1</w:t>
            </w:r>
            <w:r w:rsidRPr="003B7432">
              <w:rPr>
                <w:rFonts w:ascii="Arial" w:eastAsia="Times New Roman" w:hAnsi="Arial" w:cs="Times New Roman"/>
                <w:sz w:val="24"/>
                <w:szCs w:val="24"/>
                <w:vertAlign w:val="superscript"/>
                <w:lang w:eastAsia="en-GB"/>
              </w:rPr>
              <w:t>st</w:t>
            </w:r>
            <w:r>
              <w:rPr>
                <w:rFonts w:ascii="Arial" w:eastAsia="Times New Roman" w:hAnsi="Arial" w:cs="Times New Roman"/>
                <w:sz w:val="24"/>
                <w:szCs w:val="24"/>
                <w:lang w:eastAsia="en-GB"/>
              </w:rPr>
              <w:t xml:space="preserve"> June 2009</w:t>
            </w:r>
          </w:p>
        </w:tc>
      </w:tr>
      <w:tr w:rsidR="005B3905" w:rsidRPr="006A0106" w14:paraId="5AF45B23" w14:textId="77777777" w:rsidTr="007B298A">
        <w:tc>
          <w:tcPr>
            <w:tcW w:w="2961" w:type="dxa"/>
            <w:shd w:val="clear" w:color="auto" w:fill="auto"/>
          </w:tcPr>
          <w:p w14:paraId="716E44D9" w14:textId="77777777" w:rsidR="005B3905" w:rsidRPr="006A0106" w:rsidRDefault="005B3905" w:rsidP="007B298A">
            <w:pPr>
              <w:spacing w:after="0" w:line="240" w:lineRule="auto"/>
              <w:rPr>
                <w:rFonts w:ascii="Arial" w:eastAsia="Times New Roman" w:hAnsi="Arial" w:cs="Times New Roman"/>
                <w:sz w:val="24"/>
                <w:szCs w:val="24"/>
                <w:lang w:eastAsia="en-GB"/>
              </w:rPr>
            </w:pPr>
            <w:r w:rsidRPr="006A0106">
              <w:rPr>
                <w:rFonts w:ascii="Arial" w:eastAsia="Times New Roman" w:hAnsi="Arial" w:cs="Times New Roman"/>
                <w:sz w:val="24"/>
                <w:szCs w:val="24"/>
                <w:lang w:eastAsia="en-GB"/>
              </w:rPr>
              <w:t>Date updated</w:t>
            </w:r>
          </w:p>
        </w:tc>
        <w:tc>
          <w:tcPr>
            <w:tcW w:w="4355" w:type="dxa"/>
            <w:shd w:val="clear" w:color="auto" w:fill="auto"/>
          </w:tcPr>
          <w:p w14:paraId="33B7DAD0" w14:textId="218C9181" w:rsidR="005B3905" w:rsidRPr="008A6298" w:rsidRDefault="003307C6" w:rsidP="007B298A">
            <w:pPr>
              <w:spacing w:after="0" w:line="240" w:lineRule="auto"/>
              <w:rPr>
                <w:rFonts w:ascii="Arial" w:eastAsia="Times New Roman" w:hAnsi="Arial" w:cs="Times New Roman"/>
                <w:sz w:val="24"/>
                <w:szCs w:val="24"/>
                <w:vertAlign w:val="superscript"/>
                <w:lang w:eastAsia="en-GB"/>
              </w:rPr>
            </w:pPr>
            <w:r>
              <w:rPr>
                <w:rFonts w:ascii="Arial" w:eastAsia="Times New Roman" w:hAnsi="Arial" w:cs="Times New Roman"/>
                <w:sz w:val="24"/>
                <w:szCs w:val="24"/>
                <w:lang w:eastAsia="en-GB"/>
              </w:rPr>
              <w:t>1</w:t>
            </w:r>
            <w:r w:rsidR="00900248">
              <w:rPr>
                <w:rFonts w:ascii="Arial" w:eastAsia="Times New Roman" w:hAnsi="Arial" w:cs="Times New Roman"/>
                <w:sz w:val="24"/>
                <w:szCs w:val="24"/>
                <w:lang w:eastAsia="en-GB"/>
              </w:rPr>
              <w:t>1</w:t>
            </w:r>
            <w:r w:rsidR="00983159" w:rsidRPr="00983159">
              <w:rPr>
                <w:rFonts w:ascii="Arial" w:eastAsia="Times New Roman" w:hAnsi="Arial" w:cs="Times New Roman"/>
                <w:sz w:val="24"/>
                <w:szCs w:val="24"/>
                <w:vertAlign w:val="superscript"/>
                <w:lang w:eastAsia="en-GB"/>
              </w:rPr>
              <w:t>th</w:t>
            </w:r>
            <w:r w:rsidR="00983159">
              <w:rPr>
                <w:rFonts w:ascii="Arial" w:eastAsia="Times New Roman" w:hAnsi="Arial" w:cs="Times New Roman"/>
                <w:sz w:val="24"/>
                <w:szCs w:val="24"/>
                <w:lang w:eastAsia="en-GB"/>
              </w:rPr>
              <w:t xml:space="preserve"> </w:t>
            </w:r>
            <w:r>
              <w:rPr>
                <w:rFonts w:ascii="Arial" w:eastAsia="Times New Roman" w:hAnsi="Arial" w:cs="Times New Roman"/>
                <w:sz w:val="24"/>
                <w:szCs w:val="24"/>
                <w:lang w:eastAsia="en-GB"/>
              </w:rPr>
              <w:t>May</w:t>
            </w:r>
            <w:r w:rsidR="00983159">
              <w:rPr>
                <w:rFonts w:ascii="Arial" w:eastAsia="Times New Roman" w:hAnsi="Arial" w:cs="Times New Roman"/>
                <w:sz w:val="24"/>
                <w:szCs w:val="24"/>
                <w:lang w:eastAsia="en-GB"/>
              </w:rPr>
              <w:t xml:space="preserve"> 20</w:t>
            </w:r>
            <w:r>
              <w:rPr>
                <w:rFonts w:ascii="Arial" w:eastAsia="Times New Roman" w:hAnsi="Arial" w:cs="Times New Roman"/>
                <w:sz w:val="24"/>
                <w:szCs w:val="24"/>
                <w:lang w:eastAsia="en-GB"/>
              </w:rPr>
              <w:t>2</w:t>
            </w:r>
            <w:r w:rsidR="00900248">
              <w:rPr>
                <w:rFonts w:ascii="Arial" w:eastAsia="Times New Roman" w:hAnsi="Arial" w:cs="Times New Roman"/>
                <w:sz w:val="24"/>
                <w:szCs w:val="24"/>
                <w:lang w:eastAsia="en-GB"/>
              </w:rPr>
              <w:t>2</w:t>
            </w:r>
          </w:p>
        </w:tc>
      </w:tr>
      <w:tr w:rsidR="005B3905" w:rsidRPr="006A0106" w14:paraId="4AE135D3" w14:textId="77777777" w:rsidTr="007B298A">
        <w:tc>
          <w:tcPr>
            <w:tcW w:w="2961" w:type="dxa"/>
            <w:shd w:val="clear" w:color="auto" w:fill="auto"/>
          </w:tcPr>
          <w:p w14:paraId="2030FFB8" w14:textId="77777777" w:rsidR="005B3905" w:rsidRPr="006A0106" w:rsidRDefault="005B3905" w:rsidP="007B298A">
            <w:pPr>
              <w:spacing w:after="0" w:line="240" w:lineRule="auto"/>
              <w:rPr>
                <w:rFonts w:ascii="Arial" w:eastAsia="Times New Roman" w:hAnsi="Arial" w:cs="Times New Roman"/>
                <w:sz w:val="24"/>
                <w:szCs w:val="24"/>
                <w:lang w:eastAsia="en-GB"/>
              </w:rPr>
            </w:pPr>
            <w:r w:rsidRPr="006A0106">
              <w:rPr>
                <w:rFonts w:ascii="Arial" w:eastAsia="Times New Roman" w:hAnsi="Arial" w:cs="Times New Roman"/>
                <w:sz w:val="24"/>
                <w:szCs w:val="24"/>
                <w:lang w:eastAsia="en-GB"/>
              </w:rPr>
              <w:t>Review Date</w:t>
            </w:r>
          </w:p>
        </w:tc>
        <w:tc>
          <w:tcPr>
            <w:tcW w:w="4355" w:type="dxa"/>
            <w:shd w:val="clear" w:color="auto" w:fill="auto"/>
          </w:tcPr>
          <w:p w14:paraId="618D1476" w14:textId="7EFAB3C1" w:rsidR="005B3905" w:rsidRPr="006A0106" w:rsidRDefault="005B3905" w:rsidP="007B298A">
            <w:pPr>
              <w:spacing w:after="0" w:line="240" w:lineRule="auto"/>
              <w:rPr>
                <w:rFonts w:ascii="Arial" w:eastAsia="Times New Roman" w:hAnsi="Arial" w:cs="Times New Roman"/>
                <w:sz w:val="24"/>
                <w:szCs w:val="24"/>
                <w:lang w:eastAsia="en-GB"/>
              </w:rPr>
            </w:pPr>
            <w:r>
              <w:rPr>
                <w:rFonts w:ascii="Arial" w:eastAsia="Times New Roman" w:hAnsi="Arial" w:cs="Times New Roman"/>
                <w:sz w:val="24"/>
                <w:szCs w:val="24"/>
                <w:lang w:eastAsia="en-GB"/>
              </w:rPr>
              <w:t>1</w:t>
            </w:r>
            <w:r w:rsidR="00B76AF0">
              <w:rPr>
                <w:rFonts w:ascii="Arial" w:eastAsia="Times New Roman" w:hAnsi="Arial" w:cs="Times New Roman"/>
                <w:sz w:val="24"/>
                <w:szCs w:val="24"/>
                <w:lang w:eastAsia="en-GB"/>
              </w:rPr>
              <w:t>5</w:t>
            </w:r>
            <w:r w:rsidR="00B76AF0" w:rsidRPr="00B76AF0">
              <w:rPr>
                <w:rFonts w:ascii="Arial" w:eastAsia="Times New Roman" w:hAnsi="Arial" w:cs="Times New Roman"/>
                <w:sz w:val="24"/>
                <w:szCs w:val="24"/>
                <w:vertAlign w:val="superscript"/>
                <w:lang w:eastAsia="en-GB"/>
              </w:rPr>
              <w:t>th</w:t>
            </w:r>
            <w:r w:rsidR="00E54D14">
              <w:rPr>
                <w:rFonts w:ascii="Arial" w:eastAsia="Times New Roman" w:hAnsi="Arial" w:cs="Times New Roman"/>
                <w:sz w:val="24"/>
                <w:szCs w:val="24"/>
                <w:lang w:eastAsia="en-GB"/>
              </w:rPr>
              <w:t xml:space="preserve"> </w:t>
            </w:r>
            <w:r w:rsidR="006C69DD">
              <w:rPr>
                <w:rFonts w:ascii="Arial" w:eastAsia="Times New Roman" w:hAnsi="Arial" w:cs="Times New Roman"/>
                <w:sz w:val="24"/>
                <w:szCs w:val="24"/>
                <w:lang w:eastAsia="en-GB"/>
              </w:rPr>
              <w:t>May</w:t>
            </w:r>
            <w:r w:rsidR="00983159">
              <w:rPr>
                <w:rFonts w:ascii="Arial" w:eastAsia="Times New Roman" w:hAnsi="Arial" w:cs="Times New Roman"/>
                <w:sz w:val="24"/>
                <w:szCs w:val="24"/>
                <w:lang w:eastAsia="en-GB"/>
              </w:rPr>
              <w:t xml:space="preserve"> 202</w:t>
            </w:r>
            <w:r w:rsidR="00900248">
              <w:rPr>
                <w:rFonts w:ascii="Arial" w:eastAsia="Times New Roman" w:hAnsi="Arial" w:cs="Times New Roman"/>
                <w:sz w:val="24"/>
                <w:szCs w:val="24"/>
                <w:lang w:eastAsia="en-GB"/>
              </w:rPr>
              <w:t>3</w:t>
            </w:r>
          </w:p>
        </w:tc>
      </w:tr>
    </w:tbl>
    <w:p w14:paraId="41C8F396" w14:textId="77777777" w:rsidR="005B3905" w:rsidRDefault="005B3905"/>
    <w:p w14:paraId="72A3D3EC" w14:textId="77777777" w:rsidR="005B3905" w:rsidRDefault="005B3905"/>
    <w:p w14:paraId="0D0B940D" w14:textId="77777777" w:rsidR="005B3905" w:rsidRDefault="005B3905"/>
    <w:p w14:paraId="0E27B00A" w14:textId="77777777" w:rsidR="005B3905" w:rsidRDefault="005B3905"/>
    <w:p w14:paraId="60061E4C" w14:textId="77777777" w:rsidR="005B3905" w:rsidRDefault="005B3905"/>
    <w:p w14:paraId="44EAFD9C" w14:textId="77777777" w:rsidR="005B3905" w:rsidRDefault="005B3905"/>
    <w:p w14:paraId="4B94D5A5" w14:textId="77777777" w:rsidR="005B3905" w:rsidRDefault="005B3905"/>
    <w:p w14:paraId="3DEEC669" w14:textId="77777777" w:rsidR="005B3905" w:rsidRDefault="005B3905"/>
    <w:p w14:paraId="3656B9AB" w14:textId="77777777" w:rsidR="005B3905" w:rsidRDefault="005B3905"/>
    <w:p w14:paraId="45FB0818" w14:textId="77777777" w:rsidR="005B3905" w:rsidRDefault="005B3905"/>
    <w:p w14:paraId="049F31CB" w14:textId="77777777" w:rsidR="005B3905" w:rsidRDefault="005B3905"/>
    <w:p w14:paraId="53128261" w14:textId="77777777" w:rsidR="005B3905" w:rsidRDefault="005B3905"/>
    <w:p w14:paraId="62486C05" w14:textId="77777777" w:rsidR="005B3905" w:rsidRDefault="005B3905"/>
    <w:p w14:paraId="4101652C" w14:textId="77777777" w:rsidR="005B3905" w:rsidRDefault="005B3905"/>
    <w:p w14:paraId="4B99056E" w14:textId="77777777" w:rsidR="005B3905" w:rsidRDefault="005B3905"/>
    <w:p w14:paraId="1299C43A" w14:textId="77777777" w:rsidR="005B3905" w:rsidRDefault="005B3905"/>
    <w:p w14:paraId="4DDBEF00" w14:textId="77777777" w:rsidR="005B3905" w:rsidRDefault="005B3905"/>
    <w:sdt>
      <w:sdtPr>
        <w:rPr>
          <w:rFonts w:asciiTheme="minorHAnsi" w:eastAsiaTheme="minorHAnsi" w:hAnsiTheme="minorHAnsi" w:cstheme="minorBidi"/>
          <w:color w:val="auto"/>
          <w:sz w:val="22"/>
          <w:szCs w:val="22"/>
          <w:lang w:val="en-GB"/>
        </w:rPr>
        <w:id w:val="320851014"/>
        <w:docPartObj>
          <w:docPartGallery w:val="Table of Contents"/>
          <w:docPartUnique/>
        </w:docPartObj>
      </w:sdtPr>
      <w:sdtEndPr>
        <w:rPr>
          <w:rFonts w:ascii="Arial" w:hAnsi="Arial" w:cs="Arial"/>
          <w:b/>
          <w:bCs/>
          <w:noProof/>
          <w:sz w:val="20"/>
          <w:szCs w:val="20"/>
        </w:rPr>
      </w:sdtEndPr>
      <w:sdtContent>
        <w:p w14:paraId="22E0FC93" w14:textId="77777777" w:rsidR="005B3905" w:rsidRPr="00EF272A" w:rsidRDefault="005B3905">
          <w:pPr>
            <w:pStyle w:val="TOCHeading"/>
            <w:rPr>
              <w:rFonts w:ascii="Arial" w:hAnsi="Arial" w:cs="Arial"/>
              <w:b/>
              <w:color w:val="auto"/>
              <w:sz w:val="20"/>
              <w:szCs w:val="20"/>
            </w:rPr>
          </w:pPr>
          <w:r w:rsidRPr="00EF272A">
            <w:rPr>
              <w:rFonts w:ascii="Arial" w:hAnsi="Arial" w:cs="Arial"/>
              <w:b/>
              <w:color w:val="auto"/>
              <w:sz w:val="20"/>
              <w:szCs w:val="20"/>
            </w:rPr>
            <w:t>Table of Contents</w:t>
          </w:r>
        </w:p>
        <w:p w14:paraId="1961763A" w14:textId="4BE17043" w:rsidR="00EF272A" w:rsidRPr="00EF272A" w:rsidRDefault="00732B65">
          <w:pPr>
            <w:pStyle w:val="TOC1"/>
            <w:tabs>
              <w:tab w:val="left" w:pos="440"/>
              <w:tab w:val="right" w:leader="dot" w:pos="9016"/>
            </w:tabs>
            <w:rPr>
              <w:rFonts w:ascii="Arial" w:eastAsiaTheme="minorEastAsia" w:hAnsi="Arial" w:cs="Arial"/>
              <w:noProof/>
              <w:sz w:val="20"/>
              <w:szCs w:val="20"/>
              <w:lang w:eastAsia="en-GB"/>
            </w:rPr>
          </w:pPr>
          <w:r w:rsidRPr="00EF272A">
            <w:rPr>
              <w:rFonts w:ascii="Arial" w:hAnsi="Arial" w:cs="Arial"/>
              <w:sz w:val="20"/>
              <w:szCs w:val="20"/>
            </w:rPr>
            <w:fldChar w:fldCharType="begin"/>
          </w:r>
          <w:r w:rsidRPr="00EF272A">
            <w:rPr>
              <w:rFonts w:ascii="Arial" w:hAnsi="Arial" w:cs="Arial"/>
              <w:sz w:val="20"/>
              <w:szCs w:val="20"/>
            </w:rPr>
            <w:instrText xml:space="preserve"> TOC \o "1-2" \h \z \u </w:instrText>
          </w:r>
          <w:r w:rsidRPr="00EF272A">
            <w:rPr>
              <w:rFonts w:ascii="Arial" w:hAnsi="Arial" w:cs="Arial"/>
              <w:sz w:val="20"/>
              <w:szCs w:val="20"/>
            </w:rPr>
            <w:fldChar w:fldCharType="separate"/>
          </w:r>
          <w:hyperlink w:anchor="_Toc69404226" w:history="1">
            <w:r w:rsidR="00EF272A" w:rsidRPr="00EF272A">
              <w:rPr>
                <w:rStyle w:val="Hyperlink"/>
                <w:rFonts w:ascii="Arial" w:hAnsi="Arial" w:cs="Arial"/>
                <w:b/>
                <w:noProof/>
                <w:sz w:val="20"/>
                <w:szCs w:val="20"/>
              </w:rPr>
              <w:t>1.</w:t>
            </w:r>
            <w:r w:rsidR="00EF272A" w:rsidRPr="00EF272A">
              <w:rPr>
                <w:rFonts w:ascii="Arial" w:eastAsiaTheme="minorEastAsia" w:hAnsi="Arial" w:cs="Arial"/>
                <w:noProof/>
                <w:sz w:val="20"/>
                <w:szCs w:val="20"/>
                <w:lang w:eastAsia="en-GB"/>
              </w:rPr>
              <w:tab/>
            </w:r>
            <w:r w:rsidR="00EF272A" w:rsidRPr="00EF272A">
              <w:rPr>
                <w:rStyle w:val="Hyperlink"/>
                <w:rFonts w:ascii="Arial" w:hAnsi="Arial" w:cs="Arial"/>
                <w:b/>
                <w:noProof/>
                <w:sz w:val="20"/>
                <w:szCs w:val="20"/>
              </w:rPr>
              <w:t>Scope of Statement</w:t>
            </w:r>
            <w:r w:rsidR="00EF272A" w:rsidRPr="00EF272A">
              <w:rPr>
                <w:rFonts w:ascii="Arial" w:hAnsi="Arial" w:cs="Arial"/>
                <w:noProof/>
                <w:webHidden/>
                <w:sz w:val="20"/>
                <w:szCs w:val="20"/>
              </w:rPr>
              <w:tab/>
            </w:r>
            <w:r w:rsidR="00EF272A" w:rsidRPr="00EF272A">
              <w:rPr>
                <w:rFonts w:ascii="Arial" w:hAnsi="Arial" w:cs="Arial"/>
                <w:noProof/>
                <w:webHidden/>
                <w:sz w:val="20"/>
                <w:szCs w:val="20"/>
              </w:rPr>
              <w:fldChar w:fldCharType="begin"/>
            </w:r>
            <w:r w:rsidR="00EF272A" w:rsidRPr="00EF272A">
              <w:rPr>
                <w:rFonts w:ascii="Arial" w:hAnsi="Arial" w:cs="Arial"/>
                <w:noProof/>
                <w:webHidden/>
                <w:sz w:val="20"/>
                <w:szCs w:val="20"/>
              </w:rPr>
              <w:instrText xml:space="preserve"> PAGEREF _Toc69404226 \h </w:instrText>
            </w:r>
            <w:r w:rsidR="00EF272A" w:rsidRPr="00EF272A">
              <w:rPr>
                <w:rFonts w:ascii="Arial" w:hAnsi="Arial" w:cs="Arial"/>
                <w:noProof/>
                <w:webHidden/>
                <w:sz w:val="20"/>
                <w:szCs w:val="20"/>
              </w:rPr>
            </w:r>
            <w:r w:rsidR="00EF272A" w:rsidRPr="00EF272A">
              <w:rPr>
                <w:rFonts w:ascii="Arial" w:hAnsi="Arial" w:cs="Arial"/>
                <w:noProof/>
                <w:webHidden/>
                <w:sz w:val="20"/>
                <w:szCs w:val="20"/>
              </w:rPr>
              <w:fldChar w:fldCharType="separate"/>
            </w:r>
            <w:r w:rsidR="00EF272A" w:rsidRPr="00EF272A">
              <w:rPr>
                <w:rFonts w:ascii="Arial" w:hAnsi="Arial" w:cs="Arial"/>
                <w:noProof/>
                <w:webHidden/>
                <w:sz w:val="20"/>
                <w:szCs w:val="20"/>
              </w:rPr>
              <w:t>4</w:t>
            </w:r>
            <w:r w:rsidR="00EF272A" w:rsidRPr="00EF272A">
              <w:rPr>
                <w:rFonts w:ascii="Arial" w:hAnsi="Arial" w:cs="Arial"/>
                <w:noProof/>
                <w:webHidden/>
                <w:sz w:val="20"/>
                <w:szCs w:val="20"/>
              </w:rPr>
              <w:fldChar w:fldCharType="end"/>
            </w:r>
          </w:hyperlink>
        </w:p>
        <w:p w14:paraId="4B014970" w14:textId="472C30F8" w:rsidR="00EF272A" w:rsidRPr="00EF272A" w:rsidRDefault="004453F1">
          <w:pPr>
            <w:pStyle w:val="TOC2"/>
            <w:tabs>
              <w:tab w:val="left" w:pos="880"/>
              <w:tab w:val="right" w:leader="dot" w:pos="9016"/>
            </w:tabs>
            <w:rPr>
              <w:rFonts w:ascii="Arial" w:eastAsiaTheme="minorEastAsia" w:hAnsi="Arial" w:cs="Arial"/>
              <w:noProof/>
              <w:sz w:val="20"/>
              <w:szCs w:val="20"/>
              <w:lang w:eastAsia="en-GB"/>
            </w:rPr>
          </w:pPr>
          <w:hyperlink w:anchor="_Toc69404227" w:history="1">
            <w:r w:rsidR="00EF272A" w:rsidRPr="00EF272A">
              <w:rPr>
                <w:rStyle w:val="Hyperlink"/>
                <w:rFonts w:ascii="Arial" w:hAnsi="Arial" w:cs="Arial"/>
                <w:b/>
                <w:noProof/>
                <w:sz w:val="20"/>
                <w:szCs w:val="20"/>
              </w:rPr>
              <w:t>1.1.</w:t>
            </w:r>
            <w:r w:rsidR="00EF272A" w:rsidRPr="00EF272A">
              <w:rPr>
                <w:rFonts w:ascii="Arial" w:eastAsiaTheme="minorEastAsia" w:hAnsi="Arial" w:cs="Arial"/>
                <w:noProof/>
                <w:sz w:val="20"/>
                <w:szCs w:val="20"/>
                <w:lang w:eastAsia="en-GB"/>
              </w:rPr>
              <w:tab/>
            </w:r>
            <w:r w:rsidR="00EF272A" w:rsidRPr="00EF272A">
              <w:rPr>
                <w:rStyle w:val="Hyperlink"/>
                <w:rFonts w:ascii="Arial" w:hAnsi="Arial" w:cs="Arial"/>
                <w:b/>
                <w:noProof/>
                <w:sz w:val="20"/>
                <w:szCs w:val="20"/>
              </w:rPr>
              <w:t>Statement Rules</w:t>
            </w:r>
            <w:r w:rsidR="00EF272A" w:rsidRPr="00EF272A">
              <w:rPr>
                <w:rFonts w:ascii="Arial" w:hAnsi="Arial" w:cs="Arial"/>
                <w:noProof/>
                <w:webHidden/>
                <w:sz w:val="20"/>
                <w:szCs w:val="20"/>
              </w:rPr>
              <w:tab/>
            </w:r>
            <w:r w:rsidR="00EF272A" w:rsidRPr="00EF272A">
              <w:rPr>
                <w:rFonts w:ascii="Arial" w:hAnsi="Arial" w:cs="Arial"/>
                <w:noProof/>
                <w:webHidden/>
                <w:sz w:val="20"/>
                <w:szCs w:val="20"/>
              </w:rPr>
              <w:fldChar w:fldCharType="begin"/>
            </w:r>
            <w:r w:rsidR="00EF272A" w:rsidRPr="00EF272A">
              <w:rPr>
                <w:rFonts w:ascii="Arial" w:hAnsi="Arial" w:cs="Arial"/>
                <w:noProof/>
                <w:webHidden/>
                <w:sz w:val="20"/>
                <w:szCs w:val="20"/>
              </w:rPr>
              <w:instrText xml:space="preserve"> PAGEREF _Toc69404227 \h </w:instrText>
            </w:r>
            <w:r w:rsidR="00EF272A" w:rsidRPr="00EF272A">
              <w:rPr>
                <w:rFonts w:ascii="Arial" w:hAnsi="Arial" w:cs="Arial"/>
                <w:noProof/>
                <w:webHidden/>
                <w:sz w:val="20"/>
                <w:szCs w:val="20"/>
              </w:rPr>
            </w:r>
            <w:r w:rsidR="00EF272A" w:rsidRPr="00EF272A">
              <w:rPr>
                <w:rFonts w:ascii="Arial" w:hAnsi="Arial" w:cs="Arial"/>
                <w:noProof/>
                <w:webHidden/>
                <w:sz w:val="20"/>
                <w:szCs w:val="20"/>
              </w:rPr>
              <w:fldChar w:fldCharType="separate"/>
            </w:r>
            <w:r w:rsidR="00EF272A" w:rsidRPr="00EF272A">
              <w:rPr>
                <w:rFonts w:ascii="Arial" w:hAnsi="Arial" w:cs="Arial"/>
                <w:noProof/>
                <w:webHidden/>
                <w:sz w:val="20"/>
                <w:szCs w:val="20"/>
              </w:rPr>
              <w:t>4</w:t>
            </w:r>
            <w:r w:rsidR="00EF272A" w:rsidRPr="00EF272A">
              <w:rPr>
                <w:rFonts w:ascii="Arial" w:hAnsi="Arial" w:cs="Arial"/>
                <w:noProof/>
                <w:webHidden/>
                <w:sz w:val="20"/>
                <w:szCs w:val="20"/>
              </w:rPr>
              <w:fldChar w:fldCharType="end"/>
            </w:r>
          </w:hyperlink>
        </w:p>
        <w:p w14:paraId="0B6B3AA3" w14:textId="2AF61A92" w:rsidR="00EF272A" w:rsidRPr="00EF272A" w:rsidRDefault="004453F1">
          <w:pPr>
            <w:pStyle w:val="TOC1"/>
            <w:tabs>
              <w:tab w:val="left" w:pos="440"/>
              <w:tab w:val="right" w:leader="dot" w:pos="9016"/>
            </w:tabs>
            <w:rPr>
              <w:rFonts w:ascii="Arial" w:eastAsiaTheme="minorEastAsia" w:hAnsi="Arial" w:cs="Arial"/>
              <w:noProof/>
              <w:sz w:val="20"/>
              <w:szCs w:val="20"/>
              <w:lang w:eastAsia="en-GB"/>
            </w:rPr>
          </w:pPr>
          <w:hyperlink w:anchor="_Toc69404228" w:history="1">
            <w:r w:rsidR="00EF272A" w:rsidRPr="00EF272A">
              <w:rPr>
                <w:rStyle w:val="Hyperlink"/>
                <w:rFonts w:ascii="Arial" w:hAnsi="Arial" w:cs="Arial"/>
                <w:b/>
                <w:noProof/>
                <w:sz w:val="20"/>
                <w:szCs w:val="20"/>
              </w:rPr>
              <w:t>2.</w:t>
            </w:r>
            <w:r w:rsidR="00EF272A" w:rsidRPr="00EF272A">
              <w:rPr>
                <w:rFonts w:ascii="Arial" w:eastAsiaTheme="minorEastAsia" w:hAnsi="Arial" w:cs="Arial"/>
                <w:noProof/>
                <w:sz w:val="20"/>
                <w:szCs w:val="20"/>
                <w:lang w:eastAsia="en-GB"/>
              </w:rPr>
              <w:tab/>
            </w:r>
            <w:r w:rsidR="00EF272A" w:rsidRPr="00EF272A">
              <w:rPr>
                <w:rStyle w:val="Hyperlink"/>
                <w:rFonts w:ascii="Arial" w:hAnsi="Arial" w:cs="Arial"/>
                <w:b/>
                <w:noProof/>
                <w:sz w:val="20"/>
                <w:szCs w:val="20"/>
              </w:rPr>
              <w:t>Fees</w:t>
            </w:r>
            <w:r w:rsidR="00EF272A" w:rsidRPr="00EF272A">
              <w:rPr>
                <w:rFonts w:ascii="Arial" w:hAnsi="Arial" w:cs="Arial"/>
                <w:noProof/>
                <w:webHidden/>
                <w:sz w:val="20"/>
                <w:szCs w:val="20"/>
              </w:rPr>
              <w:tab/>
            </w:r>
            <w:r w:rsidR="00EF272A" w:rsidRPr="00EF272A">
              <w:rPr>
                <w:rFonts w:ascii="Arial" w:hAnsi="Arial" w:cs="Arial"/>
                <w:noProof/>
                <w:webHidden/>
                <w:sz w:val="20"/>
                <w:szCs w:val="20"/>
              </w:rPr>
              <w:fldChar w:fldCharType="begin"/>
            </w:r>
            <w:r w:rsidR="00EF272A" w:rsidRPr="00EF272A">
              <w:rPr>
                <w:rFonts w:ascii="Arial" w:hAnsi="Arial" w:cs="Arial"/>
                <w:noProof/>
                <w:webHidden/>
                <w:sz w:val="20"/>
                <w:szCs w:val="20"/>
              </w:rPr>
              <w:instrText xml:space="preserve"> PAGEREF _Toc69404228 \h </w:instrText>
            </w:r>
            <w:r w:rsidR="00EF272A" w:rsidRPr="00EF272A">
              <w:rPr>
                <w:rFonts w:ascii="Arial" w:hAnsi="Arial" w:cs="Arial"/>
                <w:noProof/>
                <w:webHidden/>
                <w:sz w:val="20"/>
                <w:szCs w:val="20"/>
              </w:rPr>
            </w:r>
            <w:r w:rsidR="00EF272A" w:rsidRPr="00EF272A">
              <w:rPr>
                <w:rFonts w:ascii="Arial" w:hAnsi="Arial" w:cs="Arial"/>
                <w:noProof/>
                <w:webHidden/>
                <w:sz w:val="20"/>
                <w:szCs w:val="20"/>
              </w:rPr>
              <w:fldChar w:fldCharType="separate"/>
            </w:r>
            <w:r w:rsidR="00EF272A" w:rsidRPr="00EF272A">
              <w:rPr>
                <w:rFonts w:ascii="Arial" w:hAnsi="Arial" w:cs="Arial"/>
                <w:noProof/>
                <w:webHidden/>
                <w:sz w:val="20"/>
                <w:szCs w:val="20"/>
              </w:rPr>
              <w:t>4</w:t>
            </w:r>
            <w:r w:rsidR="00EF272A" w:rsidRPr="00EF272A">
              <w:rPr>
                <w:rFonts w:ascii="Arial" w:hAnsi="Arial" w:cs="Arial"/>
                <w:noProof/>
                <w:webHidden/>
                <w:sz w:val="20"/>
                <w:szCs w:val="20"/>
              </w:rPr>
              <w:fldChar w:fldCharType="end"/>
            </w:r>
          </w:hyperlink>
        </w:p>
        <w:p w14:paraId="2BB536BD" w14:textId="494EB280" w:rsidR="00EF272A" w:rsidRPr="00EF272A" w:rsidRDefault="004453F1">
          <w:pPr>
            <w:pStyle w:val="TOC1"/>
            <w:tabs>
              <w:tab w:val="left" w:pos="440"/>
              <w:tab w:val="right" w:leader="dot" w:pos="9016"/>
            </w:tabs>
            <w:rPr>
              <w:rFonts w:ascii="Arial" w:eastAsiaTheme="minorEastAsia" w:hAnsi="Arial" w:cs="Arial"/>
              <w:noProof/>
              <w:sz w:val="20"/>
              <w:szCs w:val="20"/>
              <w:lang w:eastAsia="en-GB"/>
            </w:rPr>
          </w:pPr>
          <w:hyperlink w:anchor="_Toc69404229" w:history="1">
            <w:r w:rsidR="00EF272A" w:rsidRPr="00EF272A">
              <w:rPr>
                <w:rStyle w:val="Hyperlink"/>
                <w:rFonts w:ascii="Arial" w:hAnsi="Arial" w:cs="Arial"/>
                <w:b/>
                <w:noProof/>
                <w:sz w:val="20"/>
                <w:szCs w:val="20"/>
              </w:rPr>
              <w:t>3.</w:t>
            </w:r>
            <w:r w:rsidR="00EF272A" w:rsidRPr="00EF272A">
              <w:rPr>
                <w:rFonts w:ascii="Arial" w:eastAsiaTheme="minorEastAsia" w:hAnsi="Arial" w:cs="Arial"/>
                <w:noProof/>
                <w:sz w:val="20"/>
                <w:szCs w:val="20"/>
                <w:lang w:eastAsia="en-GB"/>
              </w:rPr>
              <w:tab/>
            </w:r>
            <w:r w:rsidR="00EF272A" w:rsidRPr="00EF272A">
              <w:rPr>
                <w:rStyle w:val="Hyperlink"/>
                <w:rFonts w:ascii="Arial" w:hAnsi="Arial" w:cs="Arial"/>
                <w:b/>
                <w:noProof/>
                <w:sz w:val="20"/>
                <w:szCs w:val="20"/>
              </w:rPr>
              <w:t>Student Eligibility for Funding</w:t>
            </w:r>
            <w:r w:rsidR="00EF272A" w:rsidRPr="00EF272A">
              <w:rPr>
                <w:rFonts w:ascii="Arial" w:hAnsi="Arial" w:cs="Arial"/>
                <w:noProof/>
                <w:webHidden/>
                <w:sz w:val="20"/>
                <w:szCs w:val="20"/>
              </w:rPr>
              <w:tab/>
            </w:r>
            <w:r w:rsidR="00EF272A" w:rsidRPr="00EF272A">
              <w:rPr>
                <w:rFonts w:ascii="Arial" w:hAnsi="Arial" w:cs="Arial"/>
                <w:noProof/>
                <w:webHidden/>
                <w:sz w:val="20"/>
                <w:szCs w:val="20"/>
              </w:rPr>
              <w:fldChar w:fldCharType="begin"/>
            </w:r>
            <w:r w:rsidR="00EF272A" w:rsidRPr="00EF272A">
              <w:rPr>
                <w:rFonts w:ascii="Arial" w:hAnsi="Arial" w:cs="Arial"/>
                <w:noProof/>
                <w:webHidden/>
                <w:sz w:val="20"/>
                <w:szCs w:val="20"/>
              </w:rPr>
              <w:instrText xml:space="preserve"> PAGEREF _Toc69404229 \h </w:instrText>
            </w:r>
            <w:r w:rsidR="00EF272A" w:rsidRPr="00EF272A">
              <w:rPr>
                <w:rFonts w:ascii="Arial" w:hAnsi="Arial" w:cs="Arial"/>
                <w:noProof/>
                <w:webHidden/>
                <w:sz w:val="20"/>
                <w:szCs w:val="20"/>
              </w:rPr>
            </w:r>
            <w:r w:rsidR="00EF272A" w:rsidRPr="00EF272A">
              <w:rPr>
                <w:rFonts w:ascii="Arial" w:hAnsi="Arial" w:cs="Arial"/>
                <w:noProof/>
                <w:webHidden/>
                <w:sz w:val="20"/>
                <w:szCs w:val="20"/>
              </w:rPr>
              <w:fldChar w:fldCharType="separate"/>
            </w:r>
            <w:r w:rsidR="00EF272A" w:rsidRPr="00EF272A">
              <w:rPr>
                <w:rFonts w:ascii="Arial" w:hAnsi="Arial" w:cs="Arial"/>
                <w:noProof/>
                <w:webHidden/>
                <w:sz w:val="20"/>
                <w:szCs w:val="20"/>
              </w:rPr>
              <w:t>5</w:t>
            </w:r>
            <w:r w:rsidR="00EF272A" w:rsidRPr="00EF272A">
              <w:rPr>
                <w:rFonts w:ascii="Arial" w:hAnsi="Arial" w:cs="Arial"/>
                <w:noProof/>
                <w:webHidden/>
                <w:sz w:val="20"/>
                <w:szCs w:val="20"/>
              </w:rPr>
              <w:fldChar w:fldCharType="end"/>
            </w:r>
          </w:hyperlink>
        </w:p>
        <w:p w14:paraId="6201BAFD" w14:textId="3D5C7775" w:rsidR="00EF272A" w:rsidRPr="00EF272A" w:rsidRDefault="004453F1">
          <w:pPr>
            <w:pStyle w:val="TOC1"/>
            <w:tabs>
              <w:tab w:val="left" w:pos="440"/>
              <w:tab w:val="right" w:leader="dot" w:pos="9016"/>
            </w:tabs>
            <w:rPr>
              <w:rFonts w:ascii="Arial" w:eastAsiaTheme="minorEastAsia" w:hAnsi="Arial" w:cs="Arial"/>
              <w:noProof/>
              <w:sz w:val="20"/>
              <w:szCs w:val="20"/>
              <w:lang w:eastAsia="en-GB"/>
            </w:rPr>
          </w:pPr>
          <w:hyperlink w:anchor="_Toc69404230" w:history="1">
            <w:r w:rsidR="00EF272A" w:rsidRPr="00EF272A">
              <w:rPr>
                <w:rStyle w:val="Hyperlink"/>
                <w:rFonts w:ascii="Arial" w:hAnsi="Arial" w:cs="Arial"/>
                <w:b/>
                <w:noProof/>
                <w:sz w:val="20"/>
                <w:szCs w:val="20"/>
              </w:rPr>
              <w:t>4.</w:t>
            </w:r>
            <w:r w:rsidR="00EF272A" w:rsidRPr="00EF272A">
              <w:rPr>
                <w:rFonts w:ascii="Arial" w:eastAsiaTheme="minorEastAsia" w:hAnsi="Arial" w:cs="Arial"/>
                <w:noProof/>
                <w:sz w:val="20"/>
                <w:szCs w:val="20"/>
                <w:lang w:eastAsia="en-GB"/>
              </w:rPr>
              <w:tab/>
            </w:r>
            <w:r w:rsidR="00EF272A" w:rsidRPr="00EF272A">
              <w:rPr>
                <w:rStyle w:val="Hyperlink"/>
                <w:rFonts w:ascii="Arial" w:hAnsi="Arial" w:cs="Arial"/>
                <w:b/>
                <w:noProof/>
                <w:sz w:val="20"/>
                <w:szCs w:val="20"/>
              </w:rPr>
              <w:t>Course Fees and Eligibility</w:t>
            </w:r>
            <w:r w:rsidR="00EF272A" w:rsidRPr="00EF272A">
              <w:rPr>
                <w:rFonts w:ascii="Arial" w:hAnsi="Arial" w:cs="Arial"/>
                <w:noProof/>
                <w:webHidden/>
                <w:sz w:val="20"/>
                <w:szCs w:val="20"/>
              </w:rPr>
              <w:tab/>
            </w:r>
            <w:r w:rsidR="00EF272A" w:rsidRPr="00EF272A">
              <w:rPr>
                <w:rFonts w:ascii="Arial" w:hAnsi="Arial" w:cs="Arial"/>
                <w:noProof/>
                <w:webHidden/>
                <w:sz w:val="20"/>
                <w:szCs w:val="20"/>
              </w:rPr>
              <w:fldChar w:fldCharType="begin"/>
            </w:r>
            <w:r w:rsidR="00EF272A" w:rsidRPr="00EF272A">
              <w:rPr>
                <w:rFonts w:ascii="Arial" w:hAnsi="Arial" w:cs="Arial"/>
                <w:noProof/>
                <w:webHidden/>
                <w:sz w:val="20"/>
                <w:szCs w:val="20"/>
              </w:rPr>
              <w:instrText xml:space="preserve"> PAGEREF _Toc69404230 \h </w:instrText>
            </w:r>
            <w:r w:rsidR="00EF272A" w:rsidRPr="00EF272A">
              <w:rPr>
                <w:rFonts w:ascii="Arial" w:hAnsi="Arial" w:cs="Arial"/>
                <w:noProof/>
                <w:webHidden/>
                <w:sz w:val="20"/>
                <w:szCs w:val="20"/>
              </w:rPr>
            </w:r>
            <w:r w:rsidR="00EF272A" w:rsidRPr="00EF272A">
              <w:rPr>
                <w:rFonts w:ascii="Arial" w:hAnsi="Arial" w:cs="Arial"/>
                <w:noProof/>
                <w:webHidden/>
                <w:sz w:val="20"/>
                <w:szCs w:val="20"/>
              </w:rPr>
              <w:fldChar w:fldCharType="separate"/>
            </w:r>
            <w:r w:rsidR="00EF272A" w:rsidRPr="00EF272A">
              <w:rPr>
                <w:rFonts w:ascii="Arial" w:hAnsi="Arial" w:cs="Arial"/>
                <w:noProof/>
                <w:webHidden/>
                <w:sz w:val="20"/>
                <w:szCs w:val="20"/>
              </w:rPr>
              <w:t>5</w:t>
            </w:r>
            <w:r w:rsidR="00EF272A" w:rsidRPr="00EF272A">
              <w:rPr>
                <w:rFonts w:ascii="Arial" w:hAnsi="Arial" w:cs="Arial"/>
                <w:noProof/>
                <w:webHidden/>
                <w:sz w:val="20"/>
                <w:szCs w:val="20"/>
              </w:rPr>
              <w:fldChar w:fldCharType="end"/>
            </w:r>
          </w:hyperlink>
        </w:p>
        <w:p w14:paraId="776F5CF0" w14:textId="16EDCECF" w:rsidR="00EF272A" w:rsidRPr="00EF272A" w:rsidRDefault="004453F1">
          <w:pPr>
            <w:pStyle w:val="TOC2"/>
            <w:tabs>
              <w:tab w:val="left" w:pos="880"/>
              <w:tab w:val="right" w:leader="dot" w:pos="9016"/>
            </w:tabs>
            <w:rPr>
              <w:rFonts w:ascii="Arial" w:eastAsiaTheme="minorEastAsia" w:hAnsi="Arial" w:cs="Arial"/>
              <w:noProof/>
              <w:sz w:val="20"/>
              <w:szCs w:val="20"/>
              <w:lang w:eastAsia="en-GB"/>
            </w:rPr>
          </w:pPr>
          <w:hyperlink w:anchor="_Toc69404231" w:history="1">
            <w:r w:rsidR="00EF272A" w:rsidRPr="00EF272A">
              <w:rPr>
                <w:rStyle w:val="Hyperlink"/>
                <w:rFonts w:ascii="Arial" w:hAnsi="Arial" w:cs="Arial"/>
                <w:b/>
                <w:noProof/>
                <w:sz w:val="20"/>
                <w:szCs w:val="20"/>
              </w:rPr>
              <w:t>4.1.</w:t>
            </w:r>
            <w:r w:rsidR="00EF272A" w:rsidRPr="00EF272A">
              <w:rPr>
                <w:rFonts w:ascii="Arial" w:eastAsiaTheme="minorEastAsia" w:hAnsi="Arial" w:cs="Arial"/>
                <w:noProof/>
                <w:sz w:val="20"/>
                <w:szCs w:val="20"/>
                <w:lang w:eastAsia="en-GB"/>
              </w:rPr>
              <w:tab/>
            </w:r>
            <w:r w:rsidR="00EF272A" w:rsidRPr="00EF272A">
              <w:rPr>
                <w:rStyle w:val="Hyperlink"/>
                <w:rFonts w:ascii="Arial" w:hAnsi="Arial" w:cs="Arial"/>
                <w:b/>
                <w:noProof/>
                <w:sz w:val="20"/>
                <w:szCs w:val="20"/>
              </w:rPr>
              <w:t>Students aged under 16</w:t>
            </w:r>
            <w:r w:rsidR="00EF272A" w:rsidRPr="00EF272A">
              <w:rPr>
                <w:rFonts w:ascii="Arial" w:hAnsi="Arial" w:cs="Arial"/>
                <w:noProof/>
                <w:webHidden/>
                <w:sz w:val="20"/>
                <w:szCs w:val="20"/>
              </w:rPr>
              <w:tab/>
            </w:r>
            <w:r w:rsidR="00EF272A" w:rsidRPr="00EF272A">
              <w:rPr>
                <w:rFonts w:ascii="Arial" w:hAnsi="Arial" w:cs="Arial"/>
                <w:noProof/>
                <w:webHidden/>
                <w:sz w:val="20"/>
                <w:szCs w:val="20"/>
              </w:rPr>
              <w:fldChar w:fldCharType="begin"/>
            </w:r>
            <w:r w:rsidR="00EF272A" w:rsidRPr="00EF272A">
              <w:rPr>
                <w:rFonts w:ascii="Arial" w:hAnsi="Arial" w:cs="Arial"/>
                <w:noProof/>
                <w:webHidden/>
                <w:sz w:val="20"/>
                <w:szCs w:val="20"/>
              </w:rPr>
              <w:instrText xml:space="preserve"> PAGEREF _Toc69404231 \h </w:instrText>
            </w:r>
            <w:r w:rsidR="00EF272A" w:rsidRPr="00EF272A">
              <w:rPr>
                <w:rFonts w:ascii="Arial" w:hAnsi="Arial" w:cs="Arial"/>
                <w:noProof/>
                <w:webHidden/>
                <w:sz w:val="20"/>
                <w:szCs w:val="20"/>
              </w:rPr>
            </w:r>
            <w:r w:rsidR="00EF272A" w:rsidRPr="00EF272A">
              <w:rPr>
                <w:rFonts w:ascii="Arial" w:hAnsi="Arial" w:cs="Arial"/>
                <w:noProof/>
                <w:webHidden/>
                <w:sz w:val="20"/>
                <w:szCs w:val="20"/>
              </w:rPr>
              <w:fldChar w:fldCharType="separate"/>
            </w:r>
            <w:r w:rsidR="00EF272A" w:rsidRPr="00EF272A">
              <w:rPr>
                <w:rFonts w:ascii="Arial" w:hAnsi="Arial" w:cs="Arial"/>
                <w:noProof/>
                <w:webHidden/>
                <w:sz w:val="20"/>
                <w:szCs w:val="20"/>
              </w:rPr>
              <w:t>5</w:t>
            </w:r>
            <w:r w:rsidR="00EF272A" w:rsidRPr="00EF272A">
              <w:rPr>
                <w:rFonts w:ascii="Arial" w:hAnsi="Arial" w:cs="Arial"/>
                <w:noProof/>
                <w:webHidden/>
                <w:sz w:val="20"/>
                <w:szCs w:val="20"/>
              </w:rPr>
              <w:fldChar w:fldCharType="end"/>
            </w:r>
          </w:hyperlink>
        </w:p>
        <w:p w14:paraId="064D6C03" w14:textId="0BD92C99" w:rsidR="00EF272A" w:rsidRPr="00EF272A" w:rsidRDefault="004453F1">
          <w:pPr>
            <w:pStyle w:val="TOC2"/>
            <w:tabs>
              <w:tab w:val="left" w:pos="880"/>
              <w:tab w:val="right" w:leader="dot" w:pos="9016"/>
            </w:tabs>
            <w:rPr>
              <w:rFonts w:ascii="Arial" w:eastAsiaTheme="minorEastAsia" w:hAnsi="Arial" w:cs="Arial"/>
              <w:noProof/>
              <w:sz w:val="20"/>
              <w:szCs w:val="20"/>
              <w:lang w:eastAsia="en-GB"/>
            </w:rPr>
          </w:pPr>
          <w:hyperlink w:anchor="_Toc69404232" w:history="1">
            <w:r w:rsidR="00EF272A" w:rsidRPr="00EF272A">
              <w:rPr>
                <w:rStyle w:val="Hyperlink"/>
                <w:rFonts w:ascii="Arial" w:hAnsi="Arial" w:cs="Arial"/>
                <w:b/>
                <w:noProof/>
                <w:sz w:val="20"/>
                <w:szCs w:val="20"/>
              </w:rPr>
              <w:t>4.2.</w:t>
            </w:r>
            <w:r w:rsidR="00EF272A" w:rsidRPr="00EF272A">
              <w:rPr>
                <w:rFonts w:ascii="Arial" w:eastAsiaTheme="minorEastAsia" w:hAnsi="Arial" w:cs="Arial"/>
                <w:noProof/>
                <w:sz w:val="20"/>
                <w:szCs w:val="20"/>
                <w:lang w:eastAsia="en-GB"/>
              </w:rPr>
              <w:tab/>
            </w:r>
            <w:r w:rsidR="00EF272A" w:rsidRPr="00EF272A">
              <w:rPr>
                <w:rStyle w:val="Hyperlink"/>
                <w:rFonts w:ascii="Arial" w:hAnsi="Arial" w:cs="Arial"/>
                <w:b/>
                <w:noProof/>
                <w:sz w:val="20"/>
                <w:szCs w:val="20"/>
              </w:rPr>
              <w:t>16-18 Further Education Students</w:t>
            </w:r>
            <w:r w:rsidR="00EF272A" w:rsidRPr="00EF272A">
              <w:rPr>
                <w:rFonts w:ascii="Arial" w:hAnsi="Arial" w:cs="Arial"/>
                <w:noProof/>
                <w:webHidden/>
                <w:sz w:val="20"/>
                <w:szCs w:val="20"/>
              </w:rPr>
              <w:tab/>
            </w:r>
            <w:r w:rsidR="00EF272A" w:rsidRPr="00EF272A">
              <w:rPr>
                <w:rFonts w:ascii="Arial" w:hAnsi="Arial" w:cs="Arial"/>
                <w:noProof/>
                <w:webHidden/>
                <w:sz w:val="20"/>
                <w:szCs w:val="20"/>
              </w:rPr>
              <w:fldChar w:fldCharType="begin"/>
            </w:r>
            <w:r w:rsidR="00EF272A" w:rsidRPr="00EF272A">
              <w:rPr>
                <w:rFonts w:ascii="Arial" w:hAnsi="Arial" w:cs="Arial"/>
                <w:noProof/>
                <w:webHidden/>
                <w:sz w:val="20"/>
                <w:szCs w:val="20"/>
              </w:rPr>
              <w:instrText xml:space="preserve"> PAGEREF _Toc69404232 \h </w:instrText>
            </w:r>
            <w:r w:rsidR="00EF272A" w:rsidRPr="00EF272A">
              <w:rPr>
                <w:rFonts w:ascii="Arial" w:hAnsi="Arial" w:cs="Arial"/>
                <w:noProof/>
                <w:webHidden/>
                <w:sz w:val="20"/>
                <w:szCs w:val="20"/>
              </w:rPr>
            </w:r>
            <w:r w:rsidR="00EF272A" w:rsidRPr="00EF272A">
              <w:rPr>
                <w:rFonts w:ascii="Arial" w:hAnsi="Arial" w:cs="Arial"/>
                <w:noProof/>
                <w:webHidden/>
                <w:sz w:val="20"/>
                <w:szCs w:val="20"/>
              </w:rPr>
              <w:fldChar w:fldCharType="separate"/>
            </w:r>
            <w:r w:rsidR="00EF272A" w:rsidRPr="00EF272A">
              <w:rPr>
                <w:rFonts w:ascii="Arial" w:hAnsi="Arial" w:cs="Arial"/>
                <w:noProof/>
                <w:webHidden/>
                <w:sz w:val="20"/>
                <w:szCs w:val="20"/>
              </w:rPr>
              <w:t>6</w:t>
            </w:r>
            <w:r w:rsidR="00EF272A" w:rsidRPr="00EF272A">
              <w:rPr>
                <w:rFonts w:ascii="Arial" w:hAnsi="Arial" w:cs="Arial"/>
                <w:noProof/>
                <w:webHidden/>
                <w:sz w:val="20"/>
                <w:szCs w:val="20"/>
              </w:rPr>
              <w:fldChar w:fldCharType="end"/>
            </w:r>
          </w:hyperlink>
        </w:p>
        <w:p w14:paraId="63355647" w14:textId="6C9489B4" w:rsidR="00EF272A" w:rsidRPr="00EF272A" w:rsidRDefault="004453F1">
          <w:pPr>
            <w:pStyle w:val="TOC2"/>
            <w:tabs>
              <w:tab w:val="left" w:pos="880"/>
              <w:tab w:val="right" w:leader="dot" w:pos="9016"/>
            </w:tabs>
            <w:rPr>
              <w:rFonts w:ascii="Arial" w:eastAsiaTheme="minorEastAsia" w:hAnsi="Arial" w:cs="Arial"/>
              <w:noProof/>
              <w:sz w:val="20"/>
              <w:szCs w:val="20"/>
              <w:lang w:eastAsia="en-GB"/>
            </w:rPr>
          </w:pPr>
          <w:hyperlink w:anchor="_Toc69404233" w:history="1">
            <w:r w:rsidR="00EF272A" w:rsidRPr="00EF272A">
              <w:rPr>
                <w:rStyle w:val="Hyperlink"/>
                <w:rFonts w:ascii="Arial" w:hAnsi="Arial" w:cs="Arial"/>
                <w:b/>
                <w:noProof/>
                <w:sz w:val="20"/>
                <w:szCs w:val="20"/>
              </w:rPr>
              <w:t>4.3.</w:t>
            </w:r>
            <w:r w:rsidR="00EF272A" w:rsidRPr="00EF272A">
              <w:rPr>
                <w:rFonts w:ascii="Arial" w:eastAsiaTheme="minorEastAsia" w:hAnsi="Arial" w:cs="Arial"/>
                <w:noProof/>
                <w:sz w:val="20"/>
                <w:szCs w:val="20"/>
                <w:lang w:eastAsia="en-GB"/>
              </w:rPr>
              <w:tab/>
            </w:r>
            <w:r w:rsidR="00EF272A" w:rsidRPr="00EF272A">
              <w:rPr>
                <w:rStyle w:val="Hyperlink"/>
                <w:rFonts w:ascii="Arial" w:hAnsi="Arial" w:cs="Arial"/>
                <w:b/>
                <w:noProof/>
                <w:sz w:val="20"/>
                <w:szCs w:val="20"/>
              </w:rPr>
              <w:t>16-18 Apprentices</w:t>
            </w:r>
            <w:r w:rsidR="00EF272A" w:rsidRPr="00EF272A">
              <w:rPr>
                <w:rFonts w:ascii="Arial" w:hAnsi="Arial" w:cs="Arial"/>
                <w:noProof/>
                <w:webHidden/>
                <w:sz w:val="20"/>
                <w:szCs w:val="20"/>
              </w:rPr>
              <w:tab/>
            </w:r>
            <w:r w:rsidR="00EF272A" w:rsidRPr="00EF272A">
              <w:rPr>
                <w:rFonts w:ascii="Arial" w:hAnsi="Arial" w:cs="Arial"/>
                <w:noProof/>
                <w:webHidden/>
                <w:sz w:val="20"/>
                <w:szCs w:val="20"/>
              </w:rPr>
              <w:fldChar w:fldCharType="begin"/>
            </w:r>
            <w:r w:rsidR="00EF272A" w:rsidRPr="00EF272A">
              <w:rPr>
                <w:rFonts w:ascii="Arial" w:hAnsi="Arial" w:cs="Arial"/>
                <w:noProof/>
                <w:webHidden/>
                <w:sz w:val="20"/>
                <w:szCs w:val="20"/>
              </w:rPr>
              <w:instrText xml:space="preserve"> PAGEREF _Toc69404233 \h </w:instrText>
            </w:r>
            <w:r w:rsidR="00EF272A" w:rsidRPr="00EF272A">
              <w:rPr>
                <w:rFonts w:ascii="Arial" w:hAnsi="Arial" w:cs="Arial"/>
                <w:noProof/>
                <w:webHidden/>
                <w:sz w:val="20"/>
                <w:szCs w:val="20"/>
              </w:rPr>
            </w:r>
            <w:r w:rsidR="00EF272A" w:rsidRPr="00EF272A">
              <w:rPr>
                <w:rFonts w:ascii="Arial" w:hAnsi="Arial" w:cs="Arial"/>
                <w:noProof/>
                <w:webHidden/>
                <w:sz w:val="20"/>
                <w:szCs w:val="20"/>
              </w:rPr>
              <w:fldChar w:fldCharType="separate"/>
            </w:r>
            <w:r w:rsidR="00EF272A" w:rsidRPr="00EF272A">
              <w:rPr>
                <w:rFonts w:ascii="Arial" w:hAnsi="Arial" w:cs="Arial"/>
                <w:noProof/>
                <w:webHidden/>
                <w:sz w:val="20"/>
                <w:szCs w:val="20"/>
              </w:rPr>
              <w:t>7</w:t>
            </w:r>
            <w:r w:rsidR="00EF272A" w:rsidRPr="00EF272A">
              <w:rPr>
                <w:rFonts w:ascii="Arial" w:hAnsi="Arial" w:cs="Arial"/>
                <w:noProof/>
                <w:webHidden/>
                <w:sz w:val="20"/>
                <w:szCs w:val="20"/>
              </w:rPr>
              <w:fldChar w:fldCharType="end"/>
            </w:r>
          </w:hyperlink>
        </w:p>
        <w:p w14:paraId="103BBB8F" w14:textId="14138D20" w:rsidR="00EF272A" w:rsidRPr="00EF272A" w:rsidRDefault="004453F1">
          <w:pPr>
            <w:pStyle w:val="TOC2"/>
            <w:tabs>
              <w:tab w:val="left" w:pos="880"/>
              <w:tab w:val="right" w:leader="dot" w:pos="9016"/>
            </w:tabs>
            <w:rPr>
              <w:rFonts w:ascii="Arial" w:eastAsiaTheme="minorEastAsia" w:hAnsi="Arial" w:cs="Arial"/>
              <w:noProof/>
              <w:sz w:val="20"/>
              <w:szCs w:val="20"/>
              <w:lang w:eastAsia="en-GB"/>
            </w:rPr>
          </w:pPr>
          <w:hyperlink w:anchor="_Toc69404234" w:history="1">
            <w:r w:rsidR="00EF272A" w:rsidRPr="00EF272A">
              <w:rPr>
                <w:rStyle w:val="Hyperlink"/>
                <w:rFonts w:ascii="Arial" w:hAnsi="Arial" w:cs="Arial"/>
                <w:b/>
                <w:noProof/>
                <w:sz w:val="20"/>
                <w:szCs w:val="20"/>
              </w:rPr>
              <w:t>4.4.</w:t>
            </w:r>
            <w:r w:rsidR="00EF272A" w:rsidRPr="00EF272A">
              <w:rPr>
                <w:rFonts w:ascii="Arial" w:eastAsiaTheme="minorEastAsia" w:hAnsi="Arial" w:cs="Arial"/>
                <w:noProof/>
                <w:sz w:val="20"/>
                <w:szCs w:val="20"/>
                <w:lang w:eastAsia="en-GB"/>
              </w:rPr>
              <w:tab/>
            </w:r>
            <w:r w:rsidR="00EF272A" w:rsidRPr="00EF272A">
              <w:rPr>
                <w:rStyle w:val="Hyperlink"/>
                <w:rFonts w:ascii="Arial" w:hAnsi="Arial" w:cs="Arial"/>
                <w:b/>
                <w:noProof/>
                <w:sz w:val="20"/>
                <w:szCs w:val="20"/>
              </w:rPr>
              <w:t>19 + Apprentices</w:t>
            </w:r>
            <w:r w:rsidR="00EF272A" w:rsidRPr="00EF272A">
              <w:rPr>
                <w:rFonts w:ascii="Arial" w:hAnsi="Arial" w:cs="Arial"/>
                <w:noProof/>
                <w:webHidden/>
                <w:sz w:val="20"/>
                <w:szCs w:val="20"/>
              </w:rPr>
              <w:tab/>
            </w:r>
            <w:r w:rsidR="00EF272A" w:rsidRPr="00EF272A">
              <w:rPr>
                <w:rFonts w:ascii="Arial" w:hAnsi="Arial" w:cs="Arial"/>
                <w:noProof/>
                <w:webHidden/>
                <w:sz w:val="20"/>
                <w:szCs w:val="20"/>
              </w:rPr>
              <w:fldChar w:fldCharType="begin"/>
            </w:r>
            <w:r w:rsidR="00EF272A" w:rsidRPr="00EF272A">
              <w:rPr>
                <w:rFonts w:ascii="Arial" w:hAnsi="Arial" w:cs="Arial"/>
                <w:noProof/>
                <w:webHidden/>
                <w:sz w:val="20"/>
                <w:szCs w:val="20"/>
              </w:rPr>
              <w:instrText xml:space="preserve"> PAGEREF _Toc69404234 \h </w:instrText>
            </w:r>
            <w:r w:rsidR="00EF272A" w:rsidRPr="00EF272A">
              <w:rPr>
                <w:rFonts w:ascii="Arial" w:hAnsi="Arial" w:cs="Arial"/>
                <w:noProof/>
                <w:webHidden/>
                <w:sz w:val="20"/>
                <w:szCs w:val="20"/>
              </w:rPr>
            </w:r>
            <w:r w:rsidR="00EF272A" w:rsidRPr="00EF272A">
              <w:rPr>
                <w:rFonts w:ascii="Arial" w:hAnsi="Arial" w:cs="Arial"/>
                <w:noProof/>
                <w:webHidden/>
                <w:sz w:val="20"/>
                <w:szCs w:val="20"/>
              </w:rPr>
              <w:fldChar w:fldCharType="separate"/>
            </w:r>
            <w:r w:rsidR="00EF272A" w:rsidRPr="00EF272A">
              <w:rPr>
                <w:rFonts w:ascii="Arial" w:hAnsi="Arial" w:cs="Arial"/>
                <w:noProof/>
                <w:webHidden/>
                <w:sz w:val="20"/>
                <w:szCs w:val="20"/>
              </w:rPr>
              <w:t>8</w:t>
            </w:r>
            <w:r w:rsidR="00EF272A" w:rsidRPr="00EF272A">
              <w:rPr>
                <w:rFonts w:ascii="Arial" w:hAnsi="Arial" w:cs="Arial"/>
                <w:noProof/>
                <w:webHidden/>
                <w:sz w:val="20"/>
                <w:szCs w:val="20"/>
              </w:rPr>
              <w:fldChar w:fldCharType="end"/>
            </w:r>
          </w:hyperlink>
        </w:p>
        <w:p w14:paraId="5E9727A7" w14:textId="7459CD3A" w:rsidR="00EF272A" w:rsidRPr="00EF272A" w:rsidRDefault="004453F1">
          <w:pPr>
            <w:pStyle w:val="TOC2"/>
            <w:tabs>
              <w:tab w:val="left" w:pos="880"/>
              <w:tab w:val="right" w:leader="dot" w:pos="9016"/>
            </w:tabs>
            <w:rPr>
              <w:rFonts w:ascii="Arial" w:eastAsiaTheme="minorEastAsia" w:hAnsi="Arial" w:cs="Arial"/>
              <w:noProof/>
              <w:sz w:val="20"/>
              <w:szCs w:val="20"/>
              <w:lang w:eastAsia="en-GB"/>
            </w:rPr>
          </w:pPr>
          <w:hyperlink w:anchor="_Toc69404235" w:history="1">
            <w:r w:rsidR="00EF272A" w:rsidRPr="00EF272A">
              <w:rPr>
                <w:rStyle w:val="Hyperlink"/>
                <w:rFonts w:ascii="Arial" w:hAnsi="Arial" w:cs="Arial"/>
                <w:b/>
                <w:noProof/>
                <w:sz w:val="20"/>
                <w:szCs w:val="20"/>
              </w:rPr>
              <w:t>4.5.</w:t>
            </w:r>
            <w:r w:rsidR="00EF272A" w:rsidRPr="00EF272A">
              <w:rPr>
                <w:rFonts w:ascii="Arial" w:eastAsiaTheme="minorEastAsia" w:hAnsi="Arial" w:cs="Arial"/>
                <w:noProof/>
                <w:sz w:val="20"/>
                <w:szCs w:val="20"/>
                <w:lang w:eastAsia="en-GB"/>
              </w:rPr>
              <w:tab/>
            </w:r>
            <w:r w:rsidR="00EF272A" w:rsidRPr="00EF272A">
              <w:rPr>
                <w:rStyle w:val="Hyperlink"/>
                <w:rFonts w:ascii="Arial" w:hAnsi="Arial" w:cs="Arial"/>
                <w:b/>
                <w:noProof/>
                <w:sz w:val="20"/>
                <w:szCs w:val="20"/>
              </w:rPr>
              <w:t>16-24 Traineeships</w:t>
            </w:r>
            <w:r w:rsidR="00EF272A" w:rsidRPr="00EF272A">
              <w:rPr>
                <w:rFonts w:ascii="Arial" w:hAnsi="Arial" w:cs="Arial"/>
                <w:noProof/>
                <w:webHidden/>
                <w:sz w:val="20"/>
                <w:szCs w:val="20"/>
              </w:rPr>
              <w:tab/>
            </w:r>
            <w:r w:rsidR="00EF272A" w:rsidRPr="00EF272A">
              <w:rPr>
                <w:rFonts w:ascii="Arial" w:hAnsi="Arial" w:cs="Arial"/>
                <w:noProof/>
                <w:webHidden/>
                <w:sz w:val="20"/>
                <w:szCs w:val="20"/>
              </w:rPr>
              <w:fldChar w:fldCharType="begin"/>
            </w:r>
            <w:r w:rsidR="00EF272A" w:rsidRPr="00EF272A">
              <w:rPr>
                <w:rFonts w:ascii="Arial" w:hAnsi="Arial" w:cs="Arial"/>
                <w:noProof/>
                <w:webHidden/>
                <w:sz w:val="20"/>
                <w:szCs w:val="20"/>
              </w:rPr>
              <w:instrText xml:space="preserve"> PAGEREF _Toc69404235 \h </w:instrText>
            </w:r>
            <w:r w:rsidR="00EF272A" w:rsidRPr="00EF272A">
              <w:rPr>
                <w:rFonts w:ascii="Arial" w:hAnsi="Arial" w:cs="Arial"/>
                <w:noProof/>
                <w:webHidden/>
                <w:sz w:val="20"/>
                <w:szCs w:val="20"/>
              </w:rPr>
            </w:r>
            <w:r w:rsidR="00EF272A" w:rsidRPr="00EF272A">
              <w:rPr>
                <w:rFonts w:ascii="Arial" w:hAnsi="Arial" w:cs="Arial"/>
                <w:noProof/>
                <w:webHidden/>
                <w:sz w:val="20"/>
                <w:szCs w:val="20"/>
              </w:rPr>
              <w:fldChar w:fldCharType="separate"/>
            </w:r>
            <w:r w:rsidR="00EF272A" w:rsidRPr="00EF272A">
              <w:rPr>
                <w:rFonts w:ascii="Arial" w:hAnsi="Arial" w:cs="Arial"/>
                <w:noProof/>
                <w:webHidden/>
                <w:sz w:val="20"/>
                <w:szCs w:val="20"/>
              </w:rPr>
              <w:t>9</w:t>
            </w:r>
            <w:r w:rsidR="00EF272A" w:rsidRPr="00EF272A">
              <w:rPr>
                <w:rFonts w:ascii="Arial" w:hAnsi="Arial" w:cs="Arial"/>
                <w:noProof/>
                <w:webHidden/>
                <w:sz w:val="20"/>
                <w:szCs w:val="20"/>
              </w:rPr>
              <w:fldChar w:fldCharType="end"/>
            </w:r>
          </w:hyperlink>
        </w:p>
        <w:p w14:paraId="67D90F2D" w14:textId="2439EC48" w:rsidR="00EF272A" w:rsidRPr="00EF272A" w:rsidRDefault="004453F1">
          <w:pPr>
            <w:pStyle w:val="TOC2"/>
            <w:tabs>
              <w:tab w:val="left" w:pos="880"/>
              <w:tab w:val="right" w:leader="dot" w:pos="9016"/>
            </w:tabs>
            <w:rPr>
              <w:rFonts w:ascii="Arial" w:eastAsiaTheme="minorEastAsia" w:hAnsi="Arial" w:cs="Arial"/>
              <w:noProof/>
              <w:sz w:val="20"/>
              <w:szCs w:val="20"/>
              <w:lang w:eastAsia="en-GB"/>
            </w:rPr>
          </w:pPr>
          <w:hyperlink w:anchor="_Toc69404236" w:history="1">
            <w:r w:rsidR="00EF272A" w:rsidRPr="00EF272A">
              <w:rPr>
                <w:rStyle w:val="Hyperlink"/>
                <w:rFonts w:ascii="Arial" w:hAnsi="Arial" w:cs="Arial"/>
                <w:b/>
                <w:noProof/>
                <w:sz w:val="20"/>
                <w:szCs w:val="20"/>
              </w:rPr>
              <w:t>4.6.</w:t>
            </w:r>
            <w:r w:rsidR="00EF272A" w:rsidRPr="00EF272A">
              <w:rPr>
                <w:rFonts w:ascii="Arial" w:eastAsiaTheme="minorEastAsia" w:hAnsi="Arial" w:cs="Arial"/>
                <w:noProof/>
                <w:sz w:val="20"/>
                <w:szCs w:val="20"/>
                <w:lang w:eastAsia="en-GB"/>
              </w:rPr>
              <w:tab/>
            </w:r>
            <w:r w:rsidR="00EF272A" w:rsidRPr="00EF272A">
              <w:rPr>
                <w:rStyle w:val="Hyperlink"/>
                <w:rFonts w:ascii="Arial" w:hAnsi="Arial" w:cs="Arial"/>
                <w:b/>
                <w:noProof/>
                <w:sz w:val="20"/>
                <w:szCs w:val="20"/>
              </w:rPr>
              <w:t>19 + Further Education Students</w:t>
            </w:r>
            <w:r w:rsidR="00EF272A" w:rsidRPr="00EF272A">
              <w:rPr>
                <w:rFonts w:ascii="Arial" w:hAnsi="Arial" w:cs="Arial"/>
                <w:noProof/>
                <w:webHidden/>
                <w:sz w:val="20"/>
                <w:szCs w:val="20"/>
              </w:rPr>
              <w:tab/>
            </w:r>
            <w:r w:rsidR="00EF272A" w:rsidRPr="00EF272A">
              <w:rPr>
                <w:rFonts w:ascii="Arial" w:hAnsi="Arial" w:cs="Arial"/>
                <w:noProof/>
                <w:webHidden/>
                <w:sz w:val="20"/>
                <w:szCs w:val="20"/>
              </w:rPr>
              <w:fldChar w:fldCharType="begin"/>
            </w:r>
            <w:r w:rsidR="00EF272A" w:rsidRPr="00EF272A">
              <w:rPr>
                <w:rFonts w:ascii="Arial" w:hAnsi="Arial" w:cs="Arial"/>
                <w:noProof/>
                <w:webHidden/>
                <w:sz w:val="20"/>
                <w:szCs w:val="20"/>
              </w:rPr>
              <w:instrText xml:space="preserve"> PAGEREF _Toc69404236 \h </w:instrText>
            </w:r>
            <w:r w:rsidR="00EF272A" w:rsidRPr="00EF272A">
              <w:rPr>
                <w:rFonts w:ascii="Arial" w:hAnsi="Arial" w:cs="Arial"/>
                <w:noProof/>
                <w:webHidden/>
                <w:sz w:val="20"/>
                <w:szCs w:val="20"/>
              </w:rPr>
            </w:r>
            <w:r w:rsidR="00EF272A" w:rsidRPr="00EF272A">
              <w:rPr>
                <w:rFonts w:ascii="Arial" w:hAnsi="Arial" w:cs="Arial"/>
                <w:noProof/>
                <w:webHidden/>
                <w:sz w:val="20"/>
                <w:szCs w:val="20"/>
              </w:rPr>
              <w:fldChar w:fldCharType="separate"/>
            </w:r>
            <w:r w:rsidR="00EF272A" w:rsidRPr="00EF272A">
              <w:rPr>
                <w:rFonts w:ascii="Arial" w:hAnsi="Arial" w:cs="Arial"/>
                <w:noProof/>
                <w:webHidden/>
                <w:sz w:val="20"/>
                <w:szCs w:val="20"/>
              </w:rPr>
              <w:t>9</w:t>
            </w:r>
            <w:r w:rsidR="00EF272A" w:rsidRPr="00EF272A">
              <w:rPr>
                <w:rFonts w:ascii="Arial" w:hAnsi="Arial" w:cs="Arial"/>
                <w:noProof/>
                <w:webHidden/>
                <w:sz w:val="20"/>
                <w:szCs w:val="20"/>
              </w:rPr>
              <w:fldChar w:fldCharType="end"/>
            </w:r>
          </w:hyperlink>
        </w:p>
        <w:p w14:paraId="0D282591" w14:textId="697321BE" w:rsidR="00EF272A" w:rsidRPr="00EF272A" w:rsidRDefault="004453F1">
          <w:pPr>
            <w:pStyle w:val="TOC2"/>
            <w:tabs>
              <w:tab w:val="left" w:pos="880"/>
              <w:tab w:val="right" w:leader="dot" w:pos="9016"/>
            </w:tabs>
            <w:rPr>
              <w:rFonts w:ascii="Arial" w:eastAsiaTheme="minorEastAsia" w:hAnsi="Arial" w:cs="Arial"/>
              <w:noProof/>
              <w:sz w:val="20"/>
              <w:szCs w:val="20"/>
              <w:lang w:eastAsia="en-GB"/>
            </w:rPr>
          </w:pPr>
          <w:hyperlink w:anchor="_Toc69404237" w:history="1">
            <w:r w:rsidR="00EF272A" w:rsidRPr="00EF272A">
              <w:rPr>
                <w:rStyle w:val="Hyperlink"/>
                <w:rFonts w:ascii="Arial" w:hAnsi="Arial" w:cs="Arial"/>
                <w:b/>
                <w:noProof/>
                <w:sz w:val="20"/>
                <w:szCs w:val="20"/>
              </w:rPr>
              <w:t>4.7.</w:t>
            </w:r>
            <w:r w:rsidR="00EF272A" w:rsidRPr="00EF272A">
              <w:rPr>
                <w:rFonts w:ascii="Arial" w:eastAsiaTheme="minorEastAsia" w:hAnsi="Arial" w:cs="Arial"/>
                <w:noProof/>
                <w:sz w:val="20"/>
                <w:szCs w:val="20"/>
                <w:lang w:eastAsia="en-GB"/>
              </w:rPr>
              <w:tab/>
            </w:r>
            <w:r w:rsidR="00EF272A" w:rsidRPr="00EF272A">
              <w:rPr>
                <w:rStyle w:val="Hyperlink"/>
                <w:rFonts w:ascii="Arial" w:hAnsi="Arial" w:cs="Arial"/>
                <w:b/>
                <w:noProof/>
                <w:sz w:val="20"/>
                <w:szCs w:val="20"/>
              </w:rPr>
              <w:t>Advanced Learning Loans Students</w:t>
            </w:r>
            <w:r w:rsidR="00EF272A" w:rsidRPr="00EF272A">
              <w:rPr>
                <w:rFonts w:ascii="Arial" w:hAnsi="Arial" w:cs="Arial"/>
                <w:noProof/>
                <w:webHidden/>
                <w:sz w:val="20"/>
                <w:szCs w:val="20"/>
              </w:rPr>
              <w:tab/>
            </w:r>
            <w:r w:rsidR="00EF272A" w:rsidRPr="00EF272A">
              <w:rPr>
                <w:rFonts w:ascii="Arial" w:hAnsi="Arial" w:cs="Arial"/>
                <w:noProof/>
                <w:webHidden/>
                <w:sz w:val="20"/>
                <w:szCs w:val="20"/>
              </w:rPr>
              <w:fldChar w:fldCharType="begin"/>
            </w:r>
            <w:r w:rsidR="00EF272A" w:rsidRPr="00EF272A">
              <w:rPr>
                <w:rFonts w:ascii="Arial" w:hAnsi="Arial" w:cs="Arial"/>
                <w:noProof/>
                <w:webHidden/>
                <w:sz w:val="20"/>
                <w:szCs w:val="20"/>
              </w:rPr>
              <w:instrText xml:space="preserve"> PAGEREF _Toc69404237 \h </w:instrText>
            </w:r>
            <w:r w:rsidR="00EF272A" w:rsidRPr="00EF272A">
              <w:rPr>
                <w:rFonts w:ascii="Arial" w:hAnsi="Arial" w:cs="Arial"/>
                <w:noProof/>
                <w:webHidden/>
                <w:sz w:val="20"/>
                <w:szCs w:val="20"/>
              </w:rPr>
            </w:r>
            <w:r w:rsidR="00EF272A" w:rsidRPr="00EF272A">
              <w:rPr>
                <w:rFonts w:ascii="Arial" w:hAnsi="Arial" w:cs="Arial"/>
                <w:noProof/>
                <w:webHidden/>
                <w:sz w:val="20"/>
                <w:szCs w:val="20"/>
              </w:rPr>
              <w:fldChar w:fldCharType="separate"/>
            </w:r>
            <w:r w:rsidR="00EF272A" w:rsidRPr="00EF272A">
              <w:rPr>
                <w:rFonts w:ascii="Arial" w:hAnsi="Arial" w:cs="Arial"/>
                <w:noProof/>
                <w:webHidden/>
                <w:sz w:val="20"/>
                <w:szCs w:val="20"/>
              </w:rPr>
              <w:t>11</w:t>
            </w:r>
            <w:r w:rsidR="00EF272A" w:rsidRPr="00EF272A">
              <w:rPr>
                <w:rFonts w:ascii="Arial" w:hAnsi="Arial" w:cs="Arial"/>
                <w:noProof/>
                <w:webHidden/>
                <w:sz w:val="20"/>
                <w:szCs w:val="20"/>
              </w:rPr>
              <w:fldChar w:fldCharType="end"/>
            </w:r>
          </w:hyperlink>
        </w:p>
        <w:p w14:paraId="5835D496" w14:textId="17BAAB40" w:rsidR="00EF272A" w:rsidRPr="00EF272A" w:rsidRDefault="004453F1">
          <w:pPr>
            <w:pStyle w:val="TOC2"/>
            <w:tabs>
              <w:tab w:val="left" w:pos="880"/>
              <w:tab w:val="right" w:leader="dot" w:pos="9016"/>
            </w:tabs>
            <w:rPr>
              <w:rFonts w:ascii="Arial" w:eastAsiaTheme="minorEastAsia" w:hAnsi="Arial" w:cs="Arial"/>
              <w:noProof/>
              <w:sz w:val="20"/>
              <w:szCs w:val="20"/>
              <w:lang w:eastAsia="en-GB"/>
            </w:rPr>
          </w:pPr>
          <w:hyperlink w:anchor="_Toc69404238" w:history="1">
            <w:r w:rsidR="00EF272A" w:rsidRPr="00EF272A">
              <w:rPr>
                <w:rStyle w:val="Hyperlink"/>
                <w:rFonts w:ascii="Arial" w:hAnsi="Arial" w:cs="Arial"/>
                <w:b/>
                <w:noProof/>
                <w:sz w:val="20"/>
                <w:szCs w:val="20"/>
              </w:rPr>
              <w:t>4.8.</w:t>
            </w:r>
            <w:r w:rsidR="00EF272A" w:rsidRPr="00EF272A">
              <w:rPr>
                <w:rFonts w:ascii="Arial" w:eastAsiaTheme="minorEastAsia" w:hAnsi="Arial" w:cs="Arial"/>
                <w:noProof/>
                <w:sz w:val="20"/>
                <w:szCs w:val="20"/>
                <w:lang w:eastAsia="en-GB"/>
              </w:rPr>
              <w:tab/>
            </w:r>
            <w:r w:rsidR="00EF272A" w:rsidRPr="00EF272A">
              <w:rPr>
                <w:rStyle w:val="Hyperlink"/>
                <w:rFonts w:ascii="Arial" w:hAnsi="Arial" w:cs="Arial"/>
                <w:b/>
                <w:noProof/>
                <w:sz w:val="20"/>
                <w:szCs w:val="20"/>
              </w:rPr>
              <w:t>International Students (all ages)</w:t>
            </w:r>
            <w:r w:rsidR="00EF272A" w:rsidRPr="00EF272A">
              <w:rPr>
                <w:rFonts w:ascii="Arial" w:hAnsi="Arial" w:cs="Arial"/>
                <w:noProof/>
                <w:webHidden/>
                <w:sz w:val="20"/>
                <w:szCs w:val="20"/>
              </w:rPr>
              <w:tab/>
            </w:r>
            <w:r w:rsidR="00EF272A" w:rsidRPr="00EF272A">
              <w:rPr>
                <w:rFonts w:ascii="Arial" w:hAnsi="Arial" w:cs="Arial"/>
                <w:noProof/>
                <w:webHidden/>
                <w:sz w:val="20"/>
                <w:szCs w:val="20"/>
              </w:rPr>
              <w:fldChar w:fldCharType="begin"/>
            </w:r>
            <w:r w:rsidR="00EF272A" w:rsidRPr="00EF272A">
              <w:rPr>
                <w:rFonts w:ascii="Arial" w:hAnsi="Arial" w:cs="Arial"/>
                <w:noProof/>
                <w:webHidden/>
                <w:sz w:val="20"/>
                <w:szCs w:val="20"/>
              </w:rPr>
              <w:instrText xml:space="preserve"> PAGEREF _Toc69404238 \h </w:instrText>
            </w:r>
            <w:r w:rsidR="00EF272A" w:rsidRPr="00EF272A">
              <w:rPr>
                <w:rFonts w:ascii="Arial" w:hAnsi="Arial" w:cs="Arial"/>
                <w:noProof/>
                <w:webHidden/>
                <w:sz w:val="20"/>
                <w:szCs w:val="20"/>
              </w:rPr>
            </w:r>
            <w:r w:rsidR="00EF272A" w:rsidRPr="00EF272A">
              <w:rPr>
                <w:rFonts w:ascii="Arial" w:hAnsi="Arial" w:cs="Arial"/>
                <w:noProof/>
                <w:webHidden/>
                <w:sz w:val="20"/>
                <w:szCs w:val="20"/>
              </w:rPr>
              <w:fldChar w:fldCharType="separate"/>
            </w:r>
            <w:r w:rsidR="00EF272A" w:rsidRPr="00EF272A">
              <w:rPr>
                <w:rFonts w:ascii="Arial" w:hAnsi="Arial" w:cs="Arial"/>
                <w:noProof/>
                <w:webHidden/>
                <w:sz w:val="20"/>
                <w:szCs w:val="20"/>
              </w:rPr>
              <w:t>11</w:t>
            </w:r>
            <w:r w:rsidR="00EF272A" w:rsidRPr="00EF272A">
              <w:rPr>
                <w:rFonts w:ascii="Arial" w:hAnsi="Arial" w:cs="Arial"/>
                <w:noProof/>
                <w:webHidden/>
                <w:sz w:val="20"/>
                <w:szCs w:val="20"/>
              </w:rPr>
              <w:fldChar w:fldCharType="end"/>
            </w:r>
          </w:hyperlink>
        </w:p>
        <w:p w14:paraId="24295F14" w14:textId="5C8C287A" w:rsidR="00EF272A" w:rsidRPr="00EF272A" w:rsidRDefault="004453F1">
          <w:pPr>
            <w:pStyle w:val="TOC2"/>
            <w:tabs>
              <w:tab w:val="left" w:pos="880"/>
              <w:tab w:val="right" w:leader="dot" w:pos="9016"/>
            </w:tabs>
            <w:rPr>
              <w:rFonts w:ascii="Arial" w:eastAsiaTheme="minorEastAsia" w:hAnsi="Arial" w:cs="Arial"/>
              <w:noProof/>
              <w:sz w:val="20"/>
              <w:szCs w:val="20"/>
              <w:lang w:eastAsia="en-GB"/>
            </w:rPr>
          </w:pPr>
          <w:hyperlink w:anchor="_Toc69404239" w:history="1">
            <w:r w:rsidR="00EF272A" w:rsidRPr="00EF272A">
              <w:rPr>
                <w:rStyle w:val="Hyperlink"/>
                <w:rFonts w:ascii="Arial" w:hAnsi="Arial" w:cs="Arial"/>
                <w:b/>
                <w:noProof/>
                <w:sz w:val="20"/>
                <w:szCs w:val="20"/>
              </w:rPr>
              <w:t>4.9.</w:t>
            </w:r>
            <w:r w:rsidR="00EF272A" w:rsidRPr="00EF272A">
              <w:rPr>
                <w:rFonts w:ascii="Arial" w:eastAsiaTheme="minorEastAsia" w:hAnsi="Arial" w:cs="Arial"/>
                <w:noProof/>
                <w:sz w:val="20"/>
                <w:szCs w:val="20"/>
                <w:lang w:eastAsia="en-GB"/>
              </w:rPr>
              <w:tab/>
            </w:r>
            <w:r w:rsidR="00EF272A" w:rsidRPr="00EF272A">
              <w:rPr>
                <w:rStyle w:val="Hyperlink"/>
                <w:rFonts w:ascii="Arial" w:hAnsi="Arial" w:cs="Arial"/>
                <w:b/>
                <w:noProof/>
                <w:sz w:val="20"/>
                <w:szCs w:val="20"/>
              </w:rPr>
              <w:t>Commercial Courses (all ages)</w:t>
            </w:r>
            <w:r w:rsidR="00EF272A" w:rsidRPr="00EF272A">
              <w:rPr>
                <w:rFonts w:ascii="Arial" w:hAnsi="Arial" w:cs="Arial"/>
                <w:noProof/>
                <w:webHidden/>
                <w:sz w:val="20"/>
                <w:szCs w:val="20"/>
              </w:rPr>
              <w:tab/>
            </w:r>
            <w:r w:rsidR="00EF272A" w:rsidRPr="00EF272A">
              <w:rPr>
                <w:rFonts w:ascii="Arial" w:hAnsi="Arial" w:cs="Arial"/>
                <w:noProof/>
                <w:webHidden/>
                <w:sz w:val="20"/>
                <w:szCs w:val="20"/>
              </w:rPr>
              <w:fldChar w:fldCharType="begin"/>
            </w:r>
            <w:r w:rsidR="00EF272A" w:rsidRPr="00EF272A">
              <w:rPr>
                <w:rFonts w:ascii="Arial" w:hAnsi="Arial" w:cs="Arial"/>
                <w:noProof/>
                <w:webHidden/>
                <w:sz w:val="20"/>
                <w:szCs w:val="20"/>
              </w:rPr>
              <w:instrText xml:space="preserve"> PAGEREF _Toc69404239 \h </w:instrText>
            </w:r>
            <w:r w:rsidR="00EF272A" w:rsidRPr="00EF272A">
              <w:rPr>
                <w:rFonts w:ascii="Arial" w:hAnsi="Arial" w:cs="Arial"/>
                <w:noProof/>
                <w:webHidden/>
                <w:sz w:val="20"/>
                <w:szCs w:val="20"/>
              </w:rPr>
            </w:r>
            <w:r w:rsidR="00EF272A" w:rsidRPr="00EF272A">
              <w:rPr>
                <w:rFonts w:ascii="Arial" w:hAnsi="Arial" w:cs="Arial"/>
                <w:noProof/>
                <w:webHidden/>
                <w:sz w:val="20"/>
                <w:szCs w:val="20"/>
              </w:rPr>
              <w:fldChar w:fldCharType="separate"/>
            </w:r>
            <w:r w:rsidR="00EF272A" w:rsidRPr="00EF272A">
              <w:rPr>
                <w:rFonts w:ascii="Arial" w:hAnsi="Arial" w:cs="Arial"/>
                <w:noProof/>
                <w:webHidden/>
                <w:sz w:val="20"/>
                <w:szCs w:val="20"/>
              </w:rPr>
              <w:t>12</w:t>
            </w:r>
            <w:r w:rsidR="00EF272A" w:rsidRPr="00EF272A">
              <w:rPr>
                <w:rFonts w:ascii="Arial" w:hAnsi="Arial" w:cs="Arial"/>
                <w:noProof/>
                <w:webHidden/>
                <w:sz w:val="20"/>
                <w:szCs w:val="20"/>
              </w:rPr>
              <w:fldChar w:fldCharType="end"/>
            </w:r>
          </w:hyperlink>
        </w:p>
        <w:p w14:paraId="62313AE9" w14:textId="469F8095" w:rsidR="00EF272A" w:rsidRPr="00EF272A" w:rsidRDefault="004453F1">
          <w:pPr>
            <w:pStyle w:val="TOC1"/>
            <w:tabs>
              <w:tab w:val="left" w:pos="440"/>
              <w:tab w:val="right" w:leader="dot" w:pos="9016"/>
            </w:tabs>
            <w:rPr>
              <w:rFonts w:ascii="Arial" w:eastAsiaTheme="minorEastAsia" w:hAnsi="Arial" w:cs="Arial"/>
              <w:noProof/>
              <w:sz w:val="20"/>
              <w:szCs w:val="20"/>
              <w:lang w:eastAsia="en-GB"/>
            </w:rPr>
          </w:pPr>
          <w:hyperlink w:anchor="_Toc69404240" w:history="1">
            <w:r w:rsidR="00EF272A" w:rsidRPr="00EF272A">
              <w:rPr>
                <w:rStyle w:val="Hyperlink"/>
                <w:rFonts w:ascii="Arial" w:hAnsi="Arial" w:cs="Arial"/>
                <w:b/>
                <w:noProof/>
                <w:sz w:val="20"/>
                <w:szCs w:val="20"/>
              </w:rPr>
              <w:t>5.</w:t>
            </w:r>
            <w:r w:rsidR="00EF272A" w:rsidRPr="00EF272A">
              <w:rPr>
                <w:rFonts w:ascii="Arial" w:eastAsiaTheme="minorEastAsia" w:hAnsi="Arial" w:cs="Arial"/>
                <w:noProof/>
                <w:sz w:val="20"/>
                <w:szCs w:val="20"/>
                <w:lang w:eastAsia="en-GB"/>
              </w:rPr>
              <w:tab/>
            </w:r>
            <w:r w:rsidR="00EF272A" w:rsidRPr="00EF272A">
              <w:rPr>
                <w:rStyle w:val="Hyperlink"/>
                <w:rFonts w:ascii="Arial" w:hAnsi="Arial" w:cs="Arial"/>
                <w:b/>
                <w:noProof/>
                <w:sz w:val="20"/>
                <w:szCs w:val="20"/>
              </w:rPr>
              <w:t>Payment of Fees</w:t>
            </w:r>
            <w:r w:rsidR="00EF272A" w:rsidRPr="00EF272A">
              <w:rPr>
                <w:rFonts w:ascii="Arial" w:hAnsi="Arial" w:cs="Arial"/>
                <w:noProof/>
                <w:webHidden/>
                <w:sz w:val="20"/>
                <w:szCs w:val="20"/>
              </w:rPr>
              <w:tab/>
            </w:r>
            <w:r w:rsidR="00EF272A" w:rsidRPr="00EF272A">
              <w:rPr>
                <w:rFonts w:ascii="Arial" w:hAnsi="Arial" w:cs="Arial"/>
                <w:noProof/>
                <w:webHidden/>
                <w:sz w:val="20"/>
                <w:szCs w:val="20"/>
              </w:rPr>
              <w:fldChar w:fldCharType="begin"/>
            </w:r>
            <w:r w:rsidR="00EF272A" w:rsidRPr="00EF272A">
              <w:rPr>
                <w:rFonts w:ascii="Arial" w:hAnsi="Arial" w:cs="Arial"/>
                <w:noProof/>
                <w:webHidden/>
                <w:sz w:val="20"/>
                <w:szCs w:val="20"/>
              </w:rPr>
              <w:instrText xml:space="preserve"> PAGEREF _Toc69404240 \h </w:instrText>
            </w:r>
            <w:r w:rsidR="00EF272A" w:rsidRPr="00EF272A">
              <w:rPr>
                <w:rFonts w:ascii="Arial" w:hAnsi="Arial" w:cs="Arial"/>
                <w:noProof/>
                <w:webHidden/>
                <w:sz w:val="20"/>
                <w:szCs w:val="20"/>
              </w:rPr>
            </w:r>
            <w:r w:rsidR="00EF272A" w:rsidRPr="00EF272A">
              <w:rPr>
                <w:rFonts w:ascii="Arial" w:hAnsi="Arial" w:cs="Arial"/>
                <w:noProof/>
                <w:webHidden/>
                <w:sz w:val="20"/>
                <w:szCs w:val="20"/>
              </w:rPr>
              <w:fldChar w:fldCharType="separate"/>
            </w:r>
            <w:r w:rsidR="00EF272A" w:rsidRPr="00EF272A">
              <w:rPr>
                <w:rFonts w:ascii="Arial" w:hAnsi="Arial" w:cs="Arial"/>
                <w:noProof/>
                <w:webHidden/>
                <w:sz w:val="20"/>
                <w:szCs w:val="20"/>
              </w:rPr>
              <w:t>12</w:t>
            </w:r>
            <w:r w:rsidR="00EF272A" w:rsidRPr="00EF272A">
              <w:rPr>
                <w:rFonts w:ascii="Arial" w:hAnsi="Arial" w:cs="Arial"/>
                <w:noProof/>
                <w:webHidden/>
                <w:sz w:val="20"/>
                <w:szCs w:val="20"/>
              </w:rPr>
              <w:fldChar w:fldCharType="end"/>
            </w:r>
          </w:hyperlink>
        </w:p>
        <w:p w14:paraId="15ADE2C6" w14:textId="053B1716" w:rsidR="00EF272A" w:rsidRPr="00EF272A" w:rsidRDefault="004453F1">
          <w:pPr>
            <w:pStyle w:val="TOC2"/>
            <w:tabs>
              <w:tab w:val="left" w:pos="880"/>
              <w:tab w:val="right" w:leader="dot" w:pos="9016"/>
            </w:tabs>
            <w:rPr>
              <w:rFonts w:ascii="Arial" w:eastAsiaTheme="minorEastAsia" w:hAnsi="Arial" w:cs="Arial"/>
              <w:noProof/>
              <w:sz w:val="20"/>
              <w:szCs w:val="20"/>
              <w:lang w:eastAsia="en-GB"/>
            </w:rPr>
          </w:pPr>
          <w:hyperlink w:anchor="_Toc69404241" w:history="1">
            <w:r w:rsidR="00EF272A" w:rsidRPr="00EF272A">
              <w:rPr>
                <w:rStyle w:val="Hyperlink"/>
                <w:rFonts w:ascii="Arial" w:hAnsi="Arial" w:cs="Arial"/>
                <w:b/>
                <w:noProof/>
                <w:sz w:val="20"/>
                <w:szCs w:val="20"/>
              </w:rPr>
              <w:t>5.1.</w:t>
            </w:r>
            <w:r w:rsidR="00EF272A" w:rsidRPr="00EF272A">
              <w:rPr>
                <w:rFonts w:ascii="Arial" w:eastAsiaTheme="minorEastAsia" w:hAnsi="Arial" w:cs="Arial"/>
                <w:noProof/>
                <w:sz w:val="20"/>
                <w:szCs w:val="20"/>
                <w:lang w:eastAsia="en-GB"/>
              </w:rPr>
              <w:tab/>
            </w:r>
            <w:r w:rsidR="00EF272A" w:rsidRPr="00EF272A">
              <w:rPr>
                <w:rStyle w:val="Hyperlink"/>
                <w:rFonts w:ascii="Arial" w:hAnsi="Arial" w:cs="Arial"/>
                <w:b/>
                <w:noProof/>
                <w:sz w:val="20"/>
                <w:szCs w:val="20"/>
              </w:rPr>
              <w:t>Course Fees</w:t>
            </w:r>
            <w:r w:rsidR="00EF272A" w:rsidRPr="00EF272A">
              <w:rPr>
                <w:rFonts w:ascii="Arial" w:hAnsi="Arial" w:cs="Arial"/>
                <w:noProof/>
                <w:webHidden/>
                <w:sz w:val="20"/>
                <w:szCs w:val="20"/>
              </w:rPr>
              <w:tab/>
            </w:r>
            <w:r w:rsidR="00EF272A" w:rsidRPr="00EF272A">
              <w:rPr>
                <w:rFonts w:ascii="Arial" w:hAnsi="Arial" w:cs="Arial"/>
                <w:noProof/>
                <w:webHidden/>
                <w:sz w:val="20"/>
                <w:szCs w:val="20"/>
              </w:rPr>
              <w:fldChar w:fldCharType="begin"/>
            </w:r>
            <w:r w:rsidR="00EF272A" w:rsidRPr="00EF272A">
              <w:rPr>
                <w:rFonts w:ascii="Arial" w:hAnsi="Arial" w:cs="Arial"/>
                <w:noProof/>
                <w:webHidden/>
                <w:sz w:val="20"/>
                <w:szCs w:val="20"/>
              </w:rPr>
              <w:instrText xml:space="preserve"> PAGEREF _Toc69404241 \h </w:instrText>
            </w:r>
            <w:r w:rsidR="00EF272A" w:rsidRPr="00EF272A">
              <w:rPr>
                <w:rFonts w:ascii="Arial" w:hAnsi="Arial" w:cs="Arial"/>
                <w:noProof/>
                <w:webHidden/>
                <w:sz w:val="20"/>
                <w:szCs w:val="20"/>
              </w:rPr>
            </w:r>
            <w:r w:rsidR="00EF272A" w:rsidRPr="00EF272A">
              <w:rPr>
                <w:rFonts w:ascii="Arial" w:hAnsi="Arial" w:cs="Arial"/>
                <w:noProof/>
                <w:webHidden/>
                <w:sz w:val="20"/>
                <w:szCs w:val="20"/>
              </w:rPr>
              <w:fldChar w:fldCharType="separate"/>
            </w:r>
            <w:r w:rsidR="00EF272A" w:rsidRPr="00EF272A">
              <w:rPr>
                <w:rFonts w:ascii="Arial" w:hAnsi="Arial" w:cs="Arial"/>
                <w:noProof/>
                <w:webHidden/>
                <w:sz w:val="20"/>
                <w:szCs w:val="20"/>
              </w:rPr>
              <w:t>12</w:t>
            </w:r>
            <w:r w:rsidR="00EF272A" w:rsidRPr="00EF272A">
              <w:rPr>
                <w:rFonts w:ascii="Arial" w:hAnsi="Arial" w:cs="Arial"/>
                <w:noProof/>
                <w:webHidden/>
                <w:sz w:val="20"/>
                <w:szCs w:val="20"/>
              </w:rPr>
              <w:fldChar w:fldCharType="end"/>
            </w:r>
          </w:hyperlink>
        </w:p>
        <w:p w14:paraId="4AE18F82" w14:textId="1CECE527" w:rsidR="00EF272A" w:rsidRPr="00EF272A" w:rsidRDefault="004453F1">
          <w:pPr>
            <w:pStyle w:val="TOC2"/>
            <w:tabs>
              <w:tab w:val="left" w:pos="880"/>
              <w:tab w:val="right" w:leader="dot" w:pos="9016"/>
            </w:tabs>
            <w:rPr>
              <w:rFonts w:ascii="Arial" w:eastAsiaTheme="minorEastAsia" w:hAnsi="Arial" w:cs="Arial"/>
              <w:noProof/>
              <w:sz w:val="20"/>
              <w:szCs w:val="20"/>
              <w:lang w:eastAsia="en-GB"/>
            </w:rPr>
          </w:pPr>
          <w:hyperlink w:anchor="_Toc69404242" w:history="1">
            <w:r w:rsidR="00EF272A" w:rsidRPr="00EF272A">
              <w:rPr>
                <w:rStyle w:val="Hyperlink"/>
                <w:rFonts w:ascii="Arial" w:hAnsi="Arial" w:cs="Arial"/>
                <w:b/>
                <w:noProof/>
                <w:sz w:val="20"/>
                <w:szCs w:val="20"/>
              </w:rPr>
              <w:t>5.2.</w:t>
            </w:r>
            <w:r w:rsidR="00EF272A" w:rsidRPr="00EF272A">
              <w:rPr>
                <w:rFonts w:ascii="Arial" w:eastAsiaTheme="minorEastAsia" w:hAnsi="Arial" w:cs="Arial"/>
                <w:noProof/>
                <w:sz w:val="20"/>
                <w:szCs w:val="20"/>
                <w:lang w:eastAsia="en-GB"/>
              </w:rPr>
              <w:tab/>
            </w:r>
            <w:r w:rsidR="00EF272A" w:rsidRPr="00EF272A">
              <w:rPr>
                <w:rStyle w:val="Hyperlink"/>
                <w:rFonts w:ascii="Arial" w:hAnsi="Arial" w:cs="Arial"/>
                <w:b/>
                <w:noProof/>
                <w:sz w:val="20"/>
                <w:szCs w:val="20"/>
              </w:rPr>
              <w:t>Scheduling Payments</w:t>
            </w:r>
            <w:r w:rsidR="00EF272A" w:rsidRPr="00EF272A">
              <w:rPr>
                <w:rFonts w:ascii="Arial" w:hAnsi="Arial" w:cs="Arial"/>
                <w:noProof/>
                <w:webHidden/>
                <w:sz w:val="20"/>
                <w:szCs w:val="20"/>
              </w:rPr>
              <w:tab/>
            </w:r>
            <w:r w:rsidR="00EF272A" w:rsidRPr="00EF272A">
              <w:rPr>
                <w:rFonts w:ascii="Arial" w:hAnsi="Arial" w:cs="Arial"/>
                <w:noProof/>
                <w:webHidden/>
                <w:sz w:val="20"/>
                <w:szCs w:val="20"/>
              </w:rPr>
              <w:fldChar w:fldCharType="begin"/>
            </w:r>
            <w:r w:rsidR="00EF272A" w:rsidRPr="00EF272A">
              <w:rPr>
                <w:rFonts w:ascii="Arial" w:hAnsi="Arial" w:cs="Arial"/>
                <w:noProof/>
                <w:webHidden/>
                <w:sz w:val="20"/>
                <w:szCs w:val="20"/>
              </w:rPr>
              <w:instrText xml:space="preserve"> PAGEREF _Toc69404242 \h </w:instrText>
            </w:r>
            <w:r w:rsidR="00EF272A" w:rsidRPr="00EF272A">
              <w:rPr>
                <w:rFonts w:ascii="Arial" w:hAnsi="Arial" w:cs="Arial"/>
                <w:noProof/>
                <w:webHidden/>
                <w:sz w:val="20"/>
                <w:szCs w:val="20"/>
              </w:rPr>
            </w:r>
            <w:r w:rsidR="00EF272A" w:rsidRPr="00EF272A">
              <w:rPr>
                <w:rFonts w:ascii="Arial" w:hAnsi="Arial" w:cs="Arial"/>
                <w:noProof/>
                <w:webHidden/>
                <w:sz w:val="20"/>
                <w:szCs w:val="20"/>
              </w:rPr>
              <w:fldChar w:fldCharType="separate"/>
            </w:r>
            <w:r w:rsidR="00EF272A" w:rsidRPr="00EF272A">
              <w:rPr>
                <w:rFonts w:ascii="Arial" w:hAnsi="Arial" w:cs="Arial"/>
                <w:noProof/>
                <w:webHidden/>
                <w:sz w:val="20"/>
                <w:szCs w:val="20"/>
              </w:rPr>
              <w:t>12</w:t>
            </w:r>
            <w:r w:rsidR="00EF272A" w:rsidRPr="00EF272A">
              <w:rPr>
                <w:rFonts w:ascii="Arial" w:hAnsi="Arial" w:cs="Arial"/>
                <w:noProof/>
                <w:webHidden/>
                <w:sz w:val="20"/>
                <w:szCs w:val="20"/>
              </w:rPr>
              <w:fldChar w:fldCharType="end"/>
            </w:r>
          </w:hyperlink>
        </w:p>
        <w:p w14:paraId="4A4B564D" w14:textId="6A789CB7" w:rsidR="00EF272A" w:rsidRPr="00EF272A" w:rsidRDefault="004453F1">
          <w:pPr>
            <w:pStyle w:val="TOC2"/>
            <w:tabs>
              <w:tab w:val="left" w:pos="880"/>
              <w:tab w:val="right" w:leader="dot" w:pos="9016"/>
            </w:tabs>
            <w:rPr>
              <w:rFonts w:ascii="Arial" w:eastAsiaTheme="minorEastAsia" w:hAnsi="Arial" w:cs="Arial"/>
              <w:noProof/>
              <w:sz w:val="20"/>
              <w:szCs w:val="20"/>
              <w:lang w:eastAsia="en-GB"/>
            </w:rPr>
          </w:pPr>
          <w:hyperlink w:anchor="_Toc69404243" w:history="1">
            <w:r w:rsidR="00EF272A" w:rsidRPr="00EF272A">
              <w:rPr>
                <w:rStyle w:val="Hyperlink"/>
                <w:rFonts w:ascii="Arial" w:hAnsi="Arial" w:cs="Arial"/>
                <w:b/>
                <w:noProof/>
                <w:sz w:val="20"/>
                <w:szCs w:val="20"/>
              </w:rPr>
              <w:t>5.3.</w:t>
            </w:r>
            <w:r w:rsidR="00EF272A" w:rsidRPr="00EF272A">
              <w:rPr>
                <w:rFonts w:ascii="Arial" w:eastAsiaTheme="minorEastAsia" w:hAnsi="Arial" w:cs="Arial"/>
                <w:noProof/>
                <w:sz w:val="20"/>
                <w:szCs w:val="20"/>
                <w:lang w:eastAsia="en-GB"/>
              </w:rPr>
              <w:tab/>
            </w:r>
            <w:r w:rsidR="00EF272A" w:rsidRPr="00EF272A">
              <w:rPr>
                <w:rStyle w:val="Hyperlink"/>
                <w:rFonts w:ascii="Arial" w:hAnsi="Arial" w:cs="Arial"/>
                <w:b/>
                <w:noProof/>
                <w:sz w:val="20"/>
                <w:szCs w:val="20"/>
              </w:rPr>
              <w:t>Payment Methods</w:t>
            </w:r>
            <w:r w:rsidR="00EF272A" w:rsidRPr="00EF272A">
              <w:rPr>
                <w:rFonts w:ascii="Arial" w:hAnsi="Arial" w:cs="Arial"/>
                <w:noProof/>
                <w:webHidden/>
                <w:sz w:val="20"/>
                <w:szCs w:val="20"/>
              </w:rPr>
              <w:tab/>
            </w:r>
            <w:r w:rsidR="00EF272A" w:rsidRPr="00EF272A">
              <w:rPr>
                <w:rFonts w:ascii="Arial" w:hAnsi="Arial" w:cs="Arial"/>
                <w:noProof/>
                <w:webHidden/>
                <w:sz w:val="20"/>
                <w:szCs w:val="20"/>
              </w:rPr>
              <w:fldChar w:fldCharType="begin"/>
            </w:r>
            <w:r w:rsidR="00EF272A" w:rsidRPr="00EF272A">
              <w:rPr>
                <w:rFonts w:ascii="Arial" w:hAnsi="Arial" w:cs="Arial"/>
                <w:noProof/>
                <w:webHidden/>
                <w:sz w:val="20"/>
                <w:szCs w:val="20"/>
              </w:rPr>
              <w:instrText xml:space="preserve"> PAGEREF _Toc69404243 \h </w:instrText>
            </w:r>
            <w:r w:rsidR="00EF272A" w:rsidRPr="00EF272A">
              <w:rPr>
                <w:rFonts w:ascii="Arial" w:hAnsi="Arial" w:cs="Arial"/>
                <w:noProof/>
                <w:webHidden/>
                <w:sz w:val="20"/>
                <w:szCs w:val="20"/>
              </w:rPr>
            </w:r>
            <w:r w:rsidR="00EF272A" w:rsidRPr="00EF272A">
              <w:rPr>
                <w:rFonts w:ascii="Arial" w:hAnsi="Arial" w:cs="Arial"/>
                <w:noProof/>
                <w:webHidden/>
                <w:sz w:val="20"/>
                <w:szCs w:val="20"/>
              </w:rPr>
              <w:fldChar w:fldCharType="separate"/>
            </w:r>
            <w:r w:rsidR="00EF272A" w:rsidRPr="00EF272A">
              <w:rPr>
                <w:rFonts w:ascii="Arial" w:hAnsi="Arial" w:cs="Arial"/>
                <w:noProof/>
                <w:webHidden/>
                <w:sz w:val="20"/>
                <w:szCs w:val="20"/>
              </w:rPr>
              <w:t>13</w:t>
            </w:r>
            <w:r w:rsidR="00EF272A" w:rsidRPr="00EF272A">
              <w:rPr>
                <w:rFonts w:ascii="Arial" w:hAnsi="Arial" w:cs="Arial"/>
                <w:noProof/>
                <w:webHidden/>
                <w:sz w:val="20"/>
                <w:szCs w:val="20"/>
              </w:rPr>
              <w:fldChar w:fldCharType="end"/>
            </w:r>
          </w:hyperlink>
        </w:p>
        <w:p w14:paraId="473AAD47" w14:textId="5F71A942" w:rsidR="00EF272A" w:rsidRPr="00EF272A" w:rsidRDefault="004453F1">
          <w:pPr>
            <w:pStyle w:val="TOC2"/>
            <w:tabs>
              <w:tab w:val="left" w:pos="880"/>
              <w:tab w:val="right" w:leader="dot" w:pos="9016"/>
            </w:tabs>
            <w:rPr>
              <w:rFonts w:ascii="Arial" w:eastAsiaTheme="minorEastAsia" w:hAnsi="Arial" w:cs="Arial"/>
              <w:noProof/>
              <w:sz w:val="20"/>
              <w:szCs w:val="20"/>
              <w:lang w:eastAsia="en-GB"/>
            </w:rPr>
          </w:pPr>
          <w:hyperlink w:anchor="_Toc69404244" w:history="1">
            <w:r w:rsidR="00EF272A" w:rsidRPr="00EF272A">
              <w:rPr>
                <w:rStyle w:val="Hyperlink"/>
                <w:rFonts w:ascii="Arial" w:hAnsi="Arial" w:cs="Arial"/>
                <w:b/>
                <w:noProof/>
                <w:sz w:val="20"/>
                <w:szCs w:val="20"/>
              </w:rPr>
              <w:t>5.4.</w:t>
            </w:r>
            <w:r w:rsidR="00EF272A" w:rsidRPr="00EF272A">
              <w:rPr>
                <w:rFonts w:ascii="Arial" w:eastAsiaTheme="minorEastAsia" w:hAnsi="Arial" w:cs="Arial"/>
                <w:noProof/>
                <w:sz w:val="20"/>
                <w:szCs w:val="20"/>
                <w:lang w:eastAsia="en-GB"/>
              </w:rPr>
              <w:tab/>
            </w:r>
            <w:r w:rsidR="00EF272A" w:rsidRPr="00EF272A">
              <w:rPr>
                <w:rStyle w:val="Hyperlink"/>
                <w:rFonts w:ascii="Arial" w:hAnsi="Arial" w:cs="Arial"/>
                <w:b/>
                <w:noProof/>
                <w:sz w:val="20"/>
                <w:szCs w:val="20"/>
              </w:rPr>
              <w:t>Instalment Plan</w:t>
            </w:r>
            <w:r w:rsidR="00EF272A" w:rsidRPr="00EF272A">
              <w:rPr>
                <w:rFonts w:ascii="Arial" w:hAnsi="Arial" w:cs="Arial"/>
                <w:noProof/>
                <w:webHidden/>
                <w:sz w:val="20"/>
                <w:szCs w:val="20"/>
              </w:rPr>
              <w:tab/>
            </w:r>
            <w:r w:rsidR="00EF272A" w:rsidRPr="00EF272A">
              <w:rPr>
                <w:rFonts w:ascii="Arial" w:hAnsi="Arial" w:cs="Arial"/>
                <w:noProof/>
                <w:webHidden/>
                <w:sz w:val="20"/>
                <w:szCs w:val="20"/>
              </w:rPr>
              <w:fldChar w:fldCharType="begin"/>
            </w:r>
            <w:r w:rsidR="00EF272A" w:rsidRPr="00EF272A">
              <w:rPr>
                <w:rFonts w:ascii="Arial" w:hAnsi="Arial" w:cs="Arial"/>
                <w:noProof/>
                <w:webHidden/>
                <w:sz w:val="20"/>
                <w:szCs w:val="20"/>
              </w:rPr>
              <w:instrText xml:space="preserve"> PAGEREF _Toc69404244 \h </w:instrText>
            </w:r>
            <w:r w:rsidR="00EF272A" w:rsidRPr="00EF272A">
              <w:rPr>
                <w:rFonts w:ascii="Arial" w:hAnsi="Arial" w:cs="Arial"/>
                <w:noProof/>
                <w:webHidden/>
                <w:sz w:val="20"/>
                <w:szCs w:val="20"/>
              </w:rPr>
            </w:r>
            <w:r w:rsidR="00EF272A" w:rsidRPr="00EF272A">
              <w:rPr>
                <w:rFonts w:ascii="Arial" w:hAnsi="Arial" w:cs="Arial"/>
                <w:noProof/>
                <w:webHidden/>
                <w:sz w:val="20"/>
                <w:szCs w:val="20"/>
              </w:rPr>
              <w:fldChar w:fldCharType="separate"/>
            </w:r>
            <w:r w:rsidR="00EF272A" w:rsidRPr="00EF272A">
              <w:rPr>
                <w:rFonts w:ascii="Arial" w:hAnsi="Arial" w:cs="Arial"/>
                <w:noProof/>
                <w:webHidden/>
                <w:sz w:val="20"/>
                <w:szCs w:val="20"/>
              </w:rPr>
              <w:t>13</w:t>
            </w:r>
            <w:r w:rsidR="00EF272A" w:rsidRPr="00EF272A">
              <w:rPr>
                <w:rFonts w:ascii="Arial" w:hAnsi="Arial" w:cs="Arial"/>
                <w:noProof/>
                <w:webHidden/>
                <w:sz w:val="20"/>
                <w:szCs w:val="20"/>
              </w:rPr>
              <w:fldChar w:fldCharType="end"/>
            </w:r>
          </w:hyperlink>
        </w:p>
        <w:p w14:paraId="31164673" w14:textId="08E551B1" w:rsidR="00EF272A" w:rsidRPr="00EF272A" w:rsidRDefault="004453F1">
          <w:pPr>
            <w:pStyle w:val="TOC2"/>
            <w:tabs>
              <w:tab w:val="left" w:pos="880"/>
              <w:tab w:val="right" w:leader="dot" w:pos="9016"/>
            </w:tabs>
            <w:rPr>
              <w:rFonts w:ascii="Arial" w:eastAsiaTheme="minorEastAsia" w:hAnsi="Arial" w:cs="Arial"/>
              <w:noProof/>
              <w:sz w:val="20"/>
              <w:szCs w:val="20"/>
              <w:lang w:eastAsia="en-GB"/>
            </w:rPr>
          </w:pPr>
          <w:hyperlink w:anchor="_Toc69404245" w:history="1">
            <w:r w:rsidR="00EF272A" w:rsidRPr="00EF272A">
              <w:rPr>
                <w:rStyle w:val="Hyperlink"/>
                <w:rFonts w:ascii="Arial" w:hAnsi="Arial" w:cs="Arial"/>
                <w:b/>
                <w:noProof/>
                <w:sz w:val="20"/>
                <w:szCs w:val="20"/>
              </w:rPr>
              <w:t>5.5.</w:t>
            </w:r>
            <w:r w:rsidR="00EF272A" w:rsidRPr="00EF272A">
              <w:rPr>
                <w:rFonts w:ascii="Arial" w:eastAsiaTheme="minorEastAsia" w:hAnsi="Arial" w:cs="Arial"/>
                <w:noProof/>
                <w:sz w:val="20"/>
                <w:szCs w:val="20"/>
                <w:lang w:eastAsia="en-GB"/>
              </w:rPr>
              <w:tab/>
            </w:r>
            <w:r w:rsidR="00EF272A" w:rsidRPr="00EF272A">
              <w:rPr>
                <w:rStyle w:val="Hyperlink"/>
                <w:rFonts w:ascii="Arial" w:hAnsi="Arial" w:cs="Arial"/>
                <w:b/>
                <w:noProof/>
                <w:sz w:val="20"/>
                <w:szCs w:val="20"/>
              </w:rPr>
              <w:t>Advanced Learning Loans</w:t>
            </w:r>
            <w:r w:rsidR="00EF272A" w:rsidRPr="00EF272A">
              <w:rPr>
                <w:rFonts w:ascii="Arial" w:hAnsi="Arial" w:cs="Arial"/>
                <w:noProof/>
                <w:webHidden/>
                <w:sz w:val="20"/>
                <w:szCs w:val="20"/>
              </w:rPr>
              <w:tab/>
            </w:r>
            <w:r w:rsidR="00EF272A" w:rsidRPr="00EF272A">
              <w:rPr>
                <w:rFonts w:ascii="Arial" w:hAnsi="Arial" w:cs="Arial"/>
                <w:noProof/>
                <w:webHidden/>
                <w:sz w:val="20"/>
                <w:szCs w:val="20"/>
              </w:rPr>
              <w:fldChar w:fldCharType="begin"/>
            </w:r>
            <w:r w:rsidR="00EF272A" w:rsidRPr="00EF272A">
              <w:rPr>
                <w:rFonts w:ascii="Arial" w:hAnsi="Arial" w:cs="Arial"/>
                <w:noProof/>
                <w:webHidden/>
                <w:sz w:val="20"/>
                <w:szCs w:val="20"/>
              </w:rPr>
              <w:instrText xml:space="preserve"> PAGEREF _Toc69404245 \h </w:instrText>
            </w:r>
            <w:r w:rsidR="00EF272A" w:rsidRPr="00EF272A">
              <w:rPr>
                <w:rFonts w:ascii="Arial" w:hAnsi="Arial" w:cs="Arial"/>
                <w:noProof/>
                <w:webHidden/>
                <w:sz w:val="20"/>
                <w:szCs w:val="20"/>
              </w:rPr>
            </w:r>
            <w:r w:rsidR="00EF272A" w:rsidRPr="00EF272A">
              <w:rPr>
                <w:rFonts w:ascii="Arial" w:hAnsi="Arial" w:cs="Arial"/>
                <w:noProof/>
                <w:webHidden/>
                <w:sz w:val="20"/>
                <w:szCs w:val="20"/>
              </w:rPr>
              <w:fldChar w:fldCharType="separate"/>
            </w:r>
            <w:r w:rsidR="00EF272A" w:rsidRPr="00EF272A">
              <w:rPr>
                <w:rFonts w:ascii="Arial" w:hAnsi="Arial" w:cs="Arial"/>
                <w:noProof/>
                <w:webHidden/>
                <w:sz w:val="20"/>
                <w:szCs w:val="20"/>
              </w:rPr>
              <w:t>13</w:t>
            </w:r>
            <w:r w:rsidR="00EF272A" w:rsidRPr="00EF272A">
              <w:rPr>
                <w:rFonts w:ascii="Arial" w:hAnsi="Arial" w:cs="Arial"/>
                <w:noProof/>
                <w:webHidden/>
                <w:sz w:val="20"/>
                <w:szCs w:val="20"/>
              </w:rPr>
              <w:fldChar w:fldCharType="end"/>
            </w:r>
          </w:hyperlink>
        </w:p>
        <w:p w14:paraId="3E997275" w14:textId="3559C5F9" w:rsidR="00EF272A" w:rsidRPr="00EF272A" w:rsidRDefault="004453F1">
          <w:pPr>
            <w:pStyle w:val="TOC2"/>
            <w:tabs>
              <w:tab w:val="left" w:pos="880"/>
              <w:tab w:val="right" w:leader="dot" w:pos="9016"/>
            </w:tabs>
            <w:rPr>
              <w:rFonts w:ascii="Arial" w:eastAsiaTheme="minorEastAsia" w:hAnsi="Arial" w:cs="Arial"/>
              <w:noProof/>
              <w:sz w:val="20"/>
              <w:szCs w:val="20"/>
              <w:lang w:eastAsia="en-GB"/>
            </w:rPr>
          </w:pPr>
          <w:hyperlink w:anchor="_Toc69404246" w:history="1">
            <w:r w:rsidR="00EF272A" w:rsidRPr="00EF272A">
              <w:rPr>
                <w:rStyle w:val="Hyperlink"/>
                <w:rFonts w:ascii="Arial" w:hAnsi="Arial" w:cs="Arial"/>
                <w:b/>
                <w:noProof/>
                <w:sz w:val="20"/>
                <w:szCs w:val="20"/>
              </w:rPr>
              <w:t>5.6.</w:t>
            </w:r>
            <w:r w:rsidR="00EF272A" w:rsidRPr="00EF272A">
              <w:rPr>
                <w:rFonts w:ascii="Arial" w:eastAsiaTheme="minorEastAsia" w:hAnsi="Arial" w:cs="Arial"/>
                <w:noProof/>
                <w:sz w:val="20"/>
                <w:szCs w:val="20"/>
                <w:lang w:eastAsia="en-GB"/>
              </w:rPr>
              <w:tab/>
            </w:r>
            <w:r w:rsidR="00EF272A" w:rsidRPr="00EF272A">
              <w:rPr>
                <w:rStyle w:val="Hyperlink"/>
                <w:rFonts w:ascii="Arial" w:hAnsi="Arial" w:cs="Arial"/>
                <w:b/>
                <w:noProof/>
                <w:sz w:val="20"/>
                <w:szCs w:val="20"/>
              </w:rPr>
              <w:t>Employer and Third Party Payments</w:t>
            </w:r>
            <w:r w:rsidR="00EF272A" w:rsidRPr="00EF272A">
              <w:rPr>
                <w:rFonts w:ascii="Arial" w:hAnsi="Arial" w:cs="Arial"/>
                <w:noProof/>
                <w:webHidden/>
                <w:sz w:val="20"/>
                <w:szCs w:val="20"/>
              </w:rPr>
              <w:tab/>
            </w:r>
            <w:r w:rsidR="00EF272A" w:rsidRPr="00EF272A">
              <w:rPr>
                <w:rFonts w:ascii="Arial" w:hAnsi="Arial" w:cs="Arial"/>
                <w:noProof/>
                <w:webHidden/>
                <w:sz w:val="20"/>
                <w:szCs w:val="20"/>
              </w:rPr>
              <w:fldChar w:fldCharType="begin"/>
            </w:r>
            <w:r w:rsidR="00EF272A" w:rsidRPr="00EF272A">
              <w:rPr>
                <w:rFonts w:ascii="Arial" w:hAnsi="Arial" w:cs="Arial"/>
                <w:noProof/>
                <w:webHidden/>
                <w:sz w:val="20"/>
                <w:szCs w:val="20"/>
              </w:rPr>
              <w:instrText xml:space="preserve"> PAGEREF _Toc69404246 \h </w:instrText>
            </w:r>
            <w:r w:rsidR="00EF272A" w:rsidRPr="00EF272A">
              <w:rPr>
                <w:rFonts w:ascii="Arial" w:hAnsi="Arial" w:cs="Arial"/>
                <w:noProof/>
                <w:webHidden/>
                <w:sz w:val="20"/>
                <w:szCs w:val="20"/>
              </w:rPr>
            </w:r>
            <w:r w:rsidR="00EF272A" w:rsidRPr="00EF272A">
              <w:rPr>
                <w:rFonts w:ascii="Arial" w:hAnsi="Arial" w:cs="Arial"/>
                <w:noProof/>
                <w:webHidden/>
                <w:sz w:val="20"/>
                <w:szCs w:val="20"/>
              </w:rPr>
              <w:fldChar w:fldCharType="separate"/>
            </w:r>
            <w:r w:rsidR="00EF272A" w:rsidRPr="00EF272A">
              <w:rPr>
                <w:rFonts w:ascii="Arial" w:hAnsi="Arial" w:cs="Arial"/>
                <w:noProof/>
                <w:webHidden/>
                <w:sz w:val="20"/>
                <w:szCs w:val="20"/>
              </w:rPr>
              <w:t>13</w:t>
            </w:r>
            <w:r w:rsidR="00EF272A" w:rsidRPr="00EF272A">
              <w:rPr>
                <w:rFonts w:ascii="Arial" w:hAnsi="Arial" w:cs="Arial"/>
                <w:noProof/>
                <w:webHidden/>
                <w:sz w:val="20"/>
                <w:szCs w:val="20"/>
              </w:rPr>
              <w:fldChar w:fldCharType="end"/>
            </w:r>
          </w:hyperlink>
        </w:p>
        <w:p w14:paraId="1FC8D3B0" w14:textId="7E9B86B1" w:rsidR="00EF272A" w:rsidRPr="00EF272A" w:rsidRDefault="004453F1">
          <w:pPr>
            <w:pStyle w:val="TOC1"/>
            <w:tabs>
              <w:tab w:val="left" w:pos="440"/>
              <w:tab w:val="right" w:leader="dot" w:pos="9016"/>
            </w:tabs>
            <w:rPr>
              <w:rFonts w:ascii="Arial" w:eastAsiaTheme="minorEastAsia" w:hAnsi="Arial" w:cs="Arial"/>
              <w:noProof/>
              <w:sz w:val="20"/>
              <w:szCs w:val="20"/>
              <w:lang w:eastAsia="en-GB"/>
            </w:rPr>
          </w:pPr>
          <w:hyperlink w:anchor="_Toc69404247" w:history="1">
            <w:r w:rsidR="00EF272A" w:rsidRPr="00EF272A">
              <w:rPr>
                <w:rStyle w:val="Hyperlink"/>
                <w:rFonts w:ascii="Arial" w:hAnsi="Arial" w:cs="Arial"/>
                <w:b/>
                <w:noProof/>
                <w:sz w:val="20"/>
                <w:szCs w:val="20"/>
              </w:rPr>
              <w:t>6.</w:t>
            </w:r>
            <w:r w:rsidR="00EF272A" w:rsidRPr="00EF272A">
              <w:rPr>
                <w:rFonts w:ascii="Arial" w:eastAsiaTheme="minorEastAsia" w:hAnsi="Arial" w:cs="Arial"/>
                <w:noProof/>
                <w:sz w:val="20"/>
                <w:szCs w:val="20"/>
                <w:lang w:eastAsia="en-GB"/>
              </w:rPr>
              <w:tab/>
            </w:r>
            <w:r w:rsidR="00EF272A" w:rsidRPr="00EF272A">
              <w:rPr>
                <w:rStyle w:val="Hyperlink"/>
                <w:rFonts w:ascii="Arial" w:hAnsi="Arial" w:cs="Arial"/>
                <w:b/>
                <w:noProof/>
                <w:sz w:val="20"/>
                <w:szCs w:val="20"/>
              </w:rPr>
              <w:t>Additional Fees</w:t>
            </w:r>
            <w:r w:rsidR="00EF272A" w:rsidRPr="00EF272A">
              <w:rPr>
                <w:rFonts w:ascii="Arial" w:hAnsi="Arial" w:cs="Arial"/>
                <w:noProof/>
                <w:webHidden/>
                <w:sz w:val="20"/>
                <w:szCs w:val="20"/>
              </w:rPr>
              <w:tab/>
            </w:r>
            <w:r w:rsidR="00EF272A" w:rsidRPr="00EF272A">
              <w:rPr>
                <w:rFonts w:ascii="Arial" w:hAnsi="Arial" w:cs="Arial"/>
                <w:noProof/>
                <w:webHidden/>
                <w:sz w:val="20"/>
                <w:szCs w:val="20"/>
              </w:rPr>
              <w:fldChar w:fldCharType="begin"/>
            </w:r>
            <w:r w:rsidR="00EF272A" w:rsidRPr="00EF272A">
              <w:rPr>
                <w:rFonts w:ascii="Arial" w:hAnsi="Arial" w:cs="Arial"/>
                <w:noProof/>
                <w:webHidden/>
                <w:sz w:val="20"/>
                <w:szCs w:val="20"/>
              </w:rPr>
              <w:instrText xml:space="preserve"> PAGEREF _Toc69404247 \h </w:instrText>
            </w:r>
            <w:r w:rsidR="00EF272A" w:rsidRPr="00EF272A">
              <w:rPr>
                <w:rFonts w:ascii="Arial" w:hAnsi="Arial" w:cs="Arial"/>
                <w:noProof/>
                <w:webHidden/>
                <w:sz w:val="20"/>
                <w:szCs w:val="20"/>
              </w:rPr>
            </w:r>
            <w:r w:rsidR="00EF272A" w:rsidRPr="00EF272A">
              <w:rPr>
                <w:rFonts w:ascii="Arial" w:hAnsi="Arial" w:cs="Arial"/>
                <w:noProof/>
                <w:webHidden/>
                <w:sz w:val="20"/>
                <w:szCs w:val="20"/>
              </w:rPr>
              <w:fldChar w:fldCharType="separate"/>
            </w:r>
            <w:r w:rsidR="00EF272A" w:rsidRPr="00EF272A">
              <w:rPr>
                <w:rFonts w:ascii="Arial" w:hAnsi="Arial" w:cs="Arial"/>
                <w:noProof/>
                <w:webHidden/>
                <w:sz w:val="20"/>
                <w:szCs w:val="20"/>
              </w:rPr>
              <w:t>13</w:t>
            </w:r>
            <w:r w:rsidR="00EF272A" w:rsidRPr="00EF272A">
              <w:rPr>
                <w:rFonts w:ascii="Arial" w:hAnsi="Arial" w:cs="Arial"/>
                <w:noProof/>
                <w:webHidden/>
                <w:sz w:val="20"/>
                <w:szCs w:val="20"/>
              </w:rPr>
              <w:fldChar w:fldCharType="end"/>
            </w:r>
          </w:hyperlink>
        </w:p>
        <w:p w14:paraId="766DD0F7" w14:textId="6A45ECFE" w:rsidR="00EF272A" w:rsidRPr="00EF272A" w:rsidRDefault="004453F1">
          <w:pPr>
            <w:pStyle w:val="TOC2"/>
            <w:tabs>
              <w:tab w:val="left" w:pos="880"/>
              <w:tab w:val="right" w:leader="dot" w:pos="9016"/>
            </w:tabs>
            <w:rPr>
              <w:rFonts w:ascii="Arial" w:eastAsiaTheme="minorEastAsia" w:hAnsi="Arial" w:cs="Arial"/>
              <w:noProof/>
              <w:sz w:val="20"/>
              <w:szCs w:val="20"/>
              <w:lang w:eastAsia="en-GB"/>
            </w:rPr>
          </w:pPr>
          <w:hyperlink w:anchor="_Toc69404248" w:history="1">
            <w:r w:rsidR="00EF272A" w:rsidRPr="00EF272A">
              <w:rPr>
                <w:rStyle w:val="Hyperlink"/>
                <w:rFonts w:ascii="Arial" w:hAnsi="Arial" w:cs="Arial"/>
                <w:b/>
                <w:noProof/>
                <w:sz w:val="20"/>
                <w:szCs w:val="20"/>
              </w:rPr>
              <w:t>6.1.</w:t>
            </w:r>
            <w:r w:rsidR="00EF272A" w:rsidRPr="00EF272A">
              <w:rPr>
                <w:rFonts w:ascii="Arial" w:eastAsiaTheme="minorEastAsia" w:hAnsi="Arial" w:cs="Arial"/>
                <w:noProof/>
                <w:sz w:val="20"/>
                <w:szCs w:val="20"/>
                <w:lang w:eastAsia="en-GB"/>
              </w:rPr>
              <w:tab/>
            </w:r>
            <w:r w:rsidR="00EF272A" w:rsidRPr="00EF272A">
              <w:rPr>
                <w:rStyle w:val="Hyperlink"/>
                <w:rFonts w:ascii="Arial" w:hAnsi="Arial" w:cs="Arial"/>
                <w:b/>
                <w:noProof/>
                <w:sz w:val="20"/>
                <w:szCs w:val="20"/>
              </w:rPr>
              <w:t>Examinations Fees</w:t>
            </w:r>
            <w:r w:rsidR="00EF272A" w:rsidRPr="00EF272A">
              <w:rPr>
                <w:rFonts w:ascii="Arial" w:hAnsi="Arial" w:cs="Arial"/>
                <w:noProof/>
                <w:webHidden/>
                <w:sz w:val="20"/>
                <w:szCs w:val="20"/>
              </w:rPr>
              <w:tab/>
            </w:r>
            <w:r w:rsidR="00EF272A" w:rsidRPr="00EF272A">
              <w:rPr>
                <w:rFonts w:ascii="Arial" w:hAnsi="Arial" w:cs="Arial"/>
                <w:noProof/>
                <w:webHidden/>
                <w:sz w:val="20"/>
                <w:szCs w:val="20"/>
              </w:rPr>
              <w:fldChar w:fldCharType="begin"/>
            </w:r>
            <w:r w:rsidR="00EF272A" w:rsidRPr="00EF272A">
              <w:rPr>
                <w:rFonts w:ascii="Arial" w:hAnsi="Arial" w:cs="Arial"/>
                <w:noProof/>
                <w:webHidden/>
                <w:sz w:val="20"/>
                <w:szCs w:val="20"/>
              </w:rPr>
              <w:instrText xml:space="preserve"> PAGEREF _Toc69404248 \h </w:instrText>
            </w:r>
            <w:r w:rsidR="00EF272A" w:rsidRPr="00EF272A">
              <w:rPr>
                <w:rFonts w:ascii="Arial" w:hAnsi="Arial" w:cs="Arial"/>
                <w:noProof/>
                <w:webHidden/>
                <w:sz w:val="20"/>
                <w:szCs w:val="20"/>
              </w:rPr>
            </w:r>
            <w:r w:rsidR="00EF272A" w:rsidRPr="00EF272A">
              <w:rPr>
                <w:rFonts w:ascii="Arial" w:hAnsi="Arial" w:cs="Arial"/>
                <w:noProof/>
                <w:webHidden/>
                <w:sz w:val="20"/>
                <w:szCs w:val="20"/>
              </w:rPr>
              <w:fldChar w:fldCharType="separate"/>
            </w:r>
            <w:r w:rsidR="00EF272A" w:rsidRPr="00EF272A">
              <w:rPr>
                <w:rFonts w:ascii="Arial" w:hAnsi="Arial" w:cs="Arial"/>
                <w:noProof/>
                <w:webHidden/>
                <w:sz w:val="20"/>
                <w:szCs w:val="20"/>
              </w:rPr>
              <w:t>13</w:t>
            </w:r>
            <w:r w:rsidR="00EF272A" w:rsidRPr="00EF272A">
              <w:rPr>
                <w:rFonts w:ascii="Arial" w:hAnsi="Arial" w:cs="Arial"/>
                <w:noProof/>
                <w:webHidden/>
                <w:sz w:val="20"/>
                <w:szCs w:val="20"/>
              </w:rPr>
              <w:fldChar w:fldCharType="end"/>
            </w:r>
          </w:hyperlink>
        </w:p>
        <w:p w14:paraId="6DF67F40" w14:textId="150C401C" w:rsidR="00EF272A" w:rsidRPr="00EF272A" w:rsidRDefault="004453F1">
          <w:pPr>
            <w:pStyle w:val="TOC2"/>
            <w:tabs>
              <w:tab w:val="left" w:pos="880"/>
              <w:tab w:val="right" w:leader="dot" w:pos="9016"/>
            </w:tabs>
            <w:rPr>
              <w:rFonts w:ascii="Arial" w:eastAsiaTheme="minorEastAsia" w:hAnsi="Arial" w:cs="Arial"/>
              <w:noProof/>
              <w:sz w:val="20"/>
              <w:szCs w:val="20"/>
              <w:lang w:eastAsia="en-GB"/>
            </w:rPr>
          </w:pPr>
          <w:hyperlink w:anchor="_Toc69404249" w:history="1">
            <w:r w:rsidR="00EF272A" w:rsidRPr="00EF272A">
              <w:rPr>
                <w:rStyle w:val="Hyperlink"/>
                <w:rFonts w:ascii="Arial" w:hAnsi="Arial" w:cs="Arial"/>
                <w:b/>
                <w:noProof/>
                <w:sz w:val="20"/>
                <w:szCs w:val="20"/>
              </w:rPr>
              <w:t>6.2.</w:t>
            </w:r>
            <w:r w:rsidR="00EF272A" w:rsidRPr="00EF272A">
              <w:rPr>
                <w:rFonts w:ascii="Arial" w:eastAsiaTheme="minorEastAsia" w:hAnsi="Arial" w:cs="Arial"/>
                <w:noProof/>
                <w:sz w:val="20"/>
                <w:szCs w:val="20"/>
                <w:lang w:eastAsia="en-GB"/>
              </w:rPr>
              <w:tab/>
            </w:r>
            <w:r w:rsidR="00EF272A" w:rsidRPr="00EF272A">
              <w:rPr>
                <w:rStyle w:val="Hyperlink"/>
                <w:rFonts w:ascii="Arial" w:hAnsi="Arial" w:cs="Arial"/>
                <w:b/>
                <w:noProof/>
                <w:sz w:val="20"/>
                <w:szCs w:val="20"/>
              </w:rPr>
              <w:t>Retake Assessment Fees</w:t>
            </w:r>
            <w:r w:rsidR="00EF272A" w:rsidRPr="00EF272A">
              <w:rPr>
                <w:rFonts w:ascii="Arial" w:hAnsi="Arial" w:cs="Arial"/>
                <w:noProof/>
                <w:webHidden/>
                <w:sz w:val="20"/>
                <w:szCs w:val="20"/>
              </w:rPr>
              <w:tab/>
            </w:r>
            <w:r w:rsidR="00EF272A" w:rsidRPr="00EF272A">
              <w:rPr>
                <w:rFonts w:ascii="Arial" w:hAnsi="Arial" w:cs="Arial"/>
                <w:noProof/>
                <w:webHidden/>
                <w:sz w:val="20"/>
                <w:szCs w:val="20"/>
              </w:rPr>
              <w:fldChar w:fldCharType="begin"/>
            </w:r>
            <w:r w:rsidR="00EF272A" w:rsidRPr="00EF272A">
              <w:rPr>
                <w:rFonts w:ascii="Arial" w:hAnsi="Arial" w:cs="Arial"/>
                <w:noProof/>
                <w:webHidden/>
                <w:sz w:val="20"/>
                <w:szCs w:val="20"/>
              </w:rPr>
              <w:instrText xml:space="preserve"> PAGEREF _Toc69404249 \h </w:instrText>
            </w:r>
            <w:r w:rsidR="00EF272A" w:rsidRPr="00EF272A">
              <w:rPr>
                <w:rFonts w:ascii="Arial" w:hAnsi="Arial" w:cs="Arial"/>
                <w:noProof/>
                <w:webHidden/>
                <w:sz w:val="20"/>
                <w:szCs w:val="20"/>
              </w:rPr>
            </w:r>
            <w:r w:rsidR="00EF272A" w:rsidRPr="00EF272A">
              <w:rPr>
                <w:rFonts w:ascii="Arial" w:hAnsi="Arial" w:cs="Arial"/>
                <w:noProof/>
                <w:webHidden/>
                <w:sz w:val="20"/>
                <w:szCs w:val="20"/>
              </w:rPr>
              <w:fldChar w:fldCharType="separate"/>
            </w:r>
            <w:r w:rsidR="00EF272A" w:rsidRPr="00EF272A">
              <w:rPr>
                <w:rFonts w:ascii="Arial" w:hAnsi="Arial" w:cs="Arial"/>
                <w:noProof/>
                <w:webHidden/>
                <w:sz w:val="20"/>
                <w:szCs w:val="20"/>
              </w:rPr>
              <w:t>13</w:t>
            </w:r>
            <w:r w:rsidR="00EF272A" w:rsidRPr="00EF272A">
              <w:rPr>
                <w:rFonts w:ascii="Arial" w:hAnsi="Arial" w:cs="Arial"/>
                <w:noProof/>
                <w:webHidden/>
                <w:sz w:val="20"/>
                <w:szCs w:val="20"/>
              </w:rPr>
              <w:fldChar w:fldCharType="end"/>
            </w:r>
          </w:hyperlink>
        </w:p>
        <w:p w14:paraId="247CAD44" w14:textId="13BF2B76" w:rsidR="00EF272A" w:rsidRPr="00EF272A" w:rsidRDefault="004453F1">
          <w:pPr>
            <w:pStyle w:val="TOC2"/>
            <w:tabs>
              <w:tab w:val="left" w:pos="880"/>
              <w:tab w:val="right" w:leader="dot" w:pos="9016"/>
            </w:tabs>
            <w:rPr>
              <w:rFonts w:ascii="Arial" w:eastAsiaTheme="minorEastAsia" w:hAnsi="Arial" w:cs="Arial"/>
              <w:noProof/>
              <w:sz w:val="20"/>
              <w:szCs w:val="20"/>
              <w:lang w:eastAsia="en-GB"/>
            </w:rPr>
          </w:pPr>
          <w:hyperlink w:anchor="_Toc69404250" w:history="1">
            <w:r w:rsidR="00EF272A" w:rsidRPr="00EF272A">
              <w:rPr>
                <w:rStyle w:val="Hyperlink"/>
                <w:rFonts w:ascii="Arial" w:hAnsi="Arial" w:cs="Arial"/>
                <w:b/>
                <w:noProof/>
                <w:sz w:val="20"/>
                <w:szCs w:val="20"/>
              </w:rPr>
              <w:t>6.3.</w:t>
            </w:r>
            <w:r w:rsidR="00EF272A" w:rsidRPr="00EF272A">
              <w:rPr>
                <w:rFonts w:ascii="Arial" w:eastAsiaTheme="minorEastAsia" w:hAnsi="Arial" w:cs="Arial"/>
                <w:noProof/>
                <w:sz w:val="20"/>
                <w:szCs w:val="20"/>
                <w:lang w:eastAsia="en-GB"/>
              </w:rPr>
              <w:tab/>
            </w:r>
            <w:r w:rsidR="00EF272A" w:rsidRPr="00EF272A">
              <w:rPr>
                <w:rStyle w:val="Hyperlink"/>
                <w:rFonts w:ascii="Arial" w:hAnsi="Arial" w:cs="Arial"/>
                <w:b/>
                <w:noProof/>
                <w:sz w:val="20"/>
                <w:szCs w:val="20"/>
              </w:rPr>
              <w:t>Examination Fees</w:t>
            </w:r>
            <w:r w:rsidR="00EF272A" w:rsidRPr="00EF272A">
              <w:rPr>
                <w:rFonts w:ascii="Arial" w:hAnsi="Arial" w:cs="Arial"/>
                <w:noProof/>
                <w:webHidden/>
                <w:sz w:val="20"/>
                <w:szCs w:val="20"/>
              </w:rPr>
              <w:tab/>
            </w:r>
            <w:r w:rsidR="00EF272A" w:rsidRPr="00EF272A">
              <w:rPr>
                <w:rFonts w:ascii="Arial" w:hAnsi="Arial" w:cs="Arial"/>
                <w:noProof/>
                <w:webHidden/>
                <w:sz w:val="20"/>
                <w:szCs w:val="20"/>
              </w:rPr>
              <w:fldChar w:fldCharType="begin"/>
            </w:r>
            <w:r w:rsidR="00EF272A" w:rsidRPr="00EF272A">
              <w:rPr>
                <w:rFonts w:ascii="Arial" w:hAnsi="Arial" w:cs="Arial"/>
                <w:noProof/>
                <w:webHidden/>
                <w:sz w:val="20"/>
                <w:szCs w:val="20"/>
              </w:rPr>
              <w:instrText xml:space="preserve"> PAGEREF _Toc69404250 \h </w:instrText>
            </w:r>
            <w:r w:rsidR="00EF272A" w:rsidRPr="00EF272A">
              <w:rPr>
                <w:rFonts w:ascii="Arial" w:hAnsi="Arial" w:cs="Arial"/>
                <w:noProof/>
                <w:webHidden/>
                <w:sz w:val="20"/>
                <w:szCs w:val="20"/>
              </w:rPr>
            </w:r>
            <w:r w:rsidR="00EF272A" w:rsidRPr="00EF272A">
              <w:rPr>
                <w:rFonts w:ascii="Arial" w:hAnsi="Arial" w:cs="Arial"/>
                <w:noProof/>
                <w:webHidden/>
                <w:sz w:val="20"/>
                <w:szCs w:val="20"/>
              </w:rPr>
              <w:fldChar w:fldCharType="separate"/>
            </w:r>
            <w:r w:rsidR="00EF272A" w:rsidRPr="00EF272A">
              <w:rPr>
                <w:rFonts w:ascii="Arial" w:hAnsi="Arial" w:cs="Arial"/>
                <w:noProof/>
                <w:webHidden/>
                <w:sz w:val="20"/>
                <w:szCs w:val="20"/>
              </w:rPr>
              <w:t>14</w:t>
            </w:r>
            <w:r w:rsidR="00EF272A" w:rsidRPr="00EF272A">
              <w:rPr>
                <w:rFonts w:ascii="Arial" w:hAnsi="Arial" w:cs="Arial"/>
                <w:noProof/>
                <w:webHidden/>
                <w:sz w:val="20"/>
                <w:szCs w:val="20"/>
              </w:rPr>
              <w:fldChar w:fldCharType="end"/>
            </w:r>
          </w:hyperlink>
        </w:p>
        <w:p w14:paraId="5E0FDCA6" w14:textId="1C76C88E" w:rsidR="00EF272A" w:rsidRPr="00EF272A" w:rsidRDefault="004453F1">
          <w:pPr>
            <w:pStyle w:val="TOC2"/>
            <w:tabs>
              <w:tab w:val="left" w:pos="880"/>
              <w:tab w:val="right" w:leader="dot" w:pos="9016"/>
            </w:tabs>
            <w:rPr>
              <w:rFonts w:ascii="Arial" w:eastAsiaTheme="minorEastAsia" w:hAnsi="Arial" w:cs="Arial"/>
              <w:noProof/>
              <w:sz w:val="20"/>
              <w:szCs w:val="20"/>
              <w:lang w:eastAsia="en-GB"/>
            </w:rPr>
          </w:pPr>
          <w:hyperlink w:anchor="_Toc69404251" w:history="1">
            <w:r w:rsidR="00EF272A" w:rsidRPr="00EF272A">
              <w:rPr>
                <w:rStyle w:val="Hyperlink"/>
                <w:rFonts w:ascii="Arial" w:hAnsi="Arial" w:cs="Arial"/>
                <w:b/>
                <w:noProof/>
                <w:sz w:val="20"/>
                <w:szCs w:val="20"/>
              </w:rPr>
              <w:t>6.4.</w:t>
            </w:r>
            <w:r w:rsidR="00EF272A" w:rsidRPr="00EF272A">
              <w:rPr>
                <w:rFonts w:ascii="Arial" w:eastAsiaTheme="minorEastAsia" w:hAnsi="Arial" w:cs="Arial"/>
                <w:noProof/>
                <w:sz w:val="20"/>
                <w:szCs w:val="20"/>
                <w:lang w:eastAsia="en-GB"/>
              </w:rPr>
              <w:tab/>
            </w:r>
            <w:r w:rsidR="00EF272A" w:rsidRPr="00EF272A">
              <w:rPr>
                <w:rStyle w:val="Hyperlink"/>
                <w:rFonts w:ascii="Arial" w:hAnsi="Arial" w:cs="Arial"/>
                <w:b/>
                <w:noProof/>
                <w:sz w:val="20"/>
                <w:szCs w:val="20"/>
              </w:rPr>
              <w:t>Failed/Missed Examination Retake Fee</w:t>
            </w:r>
            <w:r w:rsidR="00EF272A" w:rsidRPr="00EF272A">
              <w:rPr>
                <w:rFonts w:ascii="Arial" w:hAnsi="Arial" w:cs="Arial"/>
                <w:noProof/>
                <w:webHidden/>
                <w:sz w:val="20"/>
                <w:szCs w:val="20"/>
              </w:rPr>
              <w:tab/>
            </w:r>
            <w:r w:rsidR="00EF272A" w:rsidRPr="00EF272A">
              <w:rPr>
                <w:rFonts w:ascii="Arial" w:hAnsi="Arial" w:cs="Arial"/>
                <w:noProof/>
                <w:webHidden/>
                <w:sz w:val="20"/>
                <w:szCs w:val="20"/>
              </w:rPr>
              <w:fldChar w:fldCharType="begin"/>
            </w:r>
            <w:r w:rsidR="00EF272A" w:rsidRPr="00EF272A">
              <w:rPr>
                <w:rFonts w:ascii="Arial" w:hAnsi="Arial" w:cs="Arial"/>
                <w:noProof/>
                <w:webHidden/>
                <w:sz w:val="20"/>
                <w:szCs w:val="20"/>
              </w:rPr>
              <w:instrText xml:space="preserve"> PAGEREF _Toc69404251 \h </w:instrText>
            </w:r>
            <w:r w:rsidR="00EF272A" w:rsidRPr="00EF272A">
              <w:rPr>
                <w:rFonts w:ascii="Arial" w:hAnsi="Arial" w:cs="Arial"/>
                <w:noProof/>
                <w:webHidden/>
                <w:sz w:val="20"/>
                <w:szCs w:val="20"/>
              </w:rPr>
            </w:r>
            <w:r w:rsidR="00EF272A" w:rsidRPr="00EF272A">
              <w:rPr>
                <w:rFonts w:ascii="Arial" w:hAnsi="Arial" w:cs="Arial"/>
                <w:noProof/>
                <w:webHidden/>
                <w:sz w:val="20"/>
                <w:szCs w:val="20"/>
              </w:rPr>
              <w:fldChar w:fldCharType="separate"/>
            </w:r>
            <w:r w:rsidR="00EF272A" w:rsidRPr="00EF272A">
              <w:rPr>
                <w:rFonts w:ascii="Arial" w:hAnsi="Arial" w:cs="Arial"/>
                <w:noProof/>
                <w:webHidden/>
                <w:sz w:val="20"/>
                <w:szCs w:val="20"/>
              </w:rPr>
              <w:t>14</w:t>
            </w:r>
            <w:r w:rsidR="00EF272A" w:rsidRPr="00EF272A">
              <w:rPr>
                <w:rFonts w:ascii="Arial" w:hAnsi="Arial" w:cs="Arial"/>
                <w:noProof/>
                <w:webHidden/>
                <w:sz w:val="20"/>
                <w:szCs w:val="20"/>
              </w:rPr>
              <w:fldChar w:fldCharType="end"/>
            </w:r>
          </w:hyperlink>
        </w:p>
        <w:p w14:paraId="2190A911" w14:textId="46F8B5E2" w:rsidR="00EF272A" w:rsidRPr="00EF272A" w:rsidRDefault="004453F1">
          <w:pPr>
            <w:pStyle w:val="TOC2"/>
            <w:tabs>
              <w:tab w:val="left" w:pos="880"/>
              <w:tab w:val="right" w:leader="dot" w:pos="9016"/>
            </w:tabs>
            <w:rPr>
              <w:rFonts w:ascii="Arial" w:eastAsiaTheme="minorEastAsia" w:hAnsi="Arial" w:cs="Arial"/>
              <w:noProof/>
              <w:sz w:val="20"/>
              <w:szCs w:val="20"/>
              <w:lang w:eastAsia="en-GB"/>
            </w:rPr>
          </w:pPr>
          <w:hyperlink w:anchor="_Toc69404252" w:history="1">
            <w:r w:rsidR="00EF272A" w:rsidRPr="00EF272A">
              <w:rPr>
                <w:rStyle w:val="Hyperlink"/>
                <w:rFonts w:ascii="Arial" w:hAnsi="Arial" w:cs="Arial"/>
                <w:b/>
                <w:noProof/>
                <w:sz w:val="20"/>
                <w:szCs w:val="20"/>
              </w:rPr>
              <w:t>6.5.</w:t>
            </w:r>
            <w:r w:rsidR="00EF272A" w:rsidRPr="00EF272A">
              <w:rPr>
                <w:rFonts w:ascii="Arial" w:eastAsiaTheme="minorEastAsia" w:hAnsi="Arial" w:cs="Arial"/>
                <w:noProof/>
                <w:sz w:val="20"/>
                <w:szCs w:val="20"/>
                <w:lang w:eastAsia="en-GB"/>
              </w:rPr>
              <w:tab/>
            </w:r>
            <w:r w:rsidR="00EF272A" w:rsidRPr="00EF272A">
              <w:rPr>
                <w:rStyle w:val="Hyperlink"/>
                <w:rFonts w:ascii="Arial" w:hAnsi="Arial" w:cs="Arial"/>
                <w:b/>
                <w:noProof/>
                <w:sz w:val="20"/>
                <w:szCs w:val="20"/>
              </w:rPr>
              <w:t>Examination Retake Fee</w:t>
            </w:r>
            <w:r w:rsidR="00EF272A" w:rsidRPr="00EF272A">
              <w:rPr>
                <w:rFonts w:ascii="Arial" w:hAnsi="Arial" w:cs="Arial"/>
                <w:noProof/>
                <w:webHidden/>
                <w:sz w:val="20"/>
                <w:szCs w:val="20"/>
              </w:rPr>
              <w:tab/>
            </w:r>
            <w:r w:rsidR="00EF272A" w:rsidRPr="00EF272A">
              <w:rPr>
                <w:rFonts w:ascii="Arial" w:hAnsi="Arial" w:cs="Arial"/>
                <w:noProof/>
                <w:webHidden/>
                <w:sz w:val="20"/>
                <w:szCs w:val="20"/>
              </w:rPr>
              <w:fldChar w:fldCharType="begin"/>
            </w:r>
            <w:r w:rsidR="00EF272A" w:rsidRPr="00EF272A">
              <w:rPr>
                <w:rFonts w:ascii="Arial" w:hAnsi="Arial" w:cs="Arial"/>
                <w:noProof/>
                <w:webHidden/>
                <w:sz w:val="20"/>
                <w:szCs w:val="20"/>
              </w:rPr>
              <w:instrText xml:space="preserve"> PAGEREF _Toc69404252 \h </w:instrText>
            </w:r>
            <w:r w:rsidR="00EF272A" w:rsidRPr="00EF272A">
              <w:rPr>
                <w:rFonts w:ascii="Arial" w:hAnsi="Arial" w:cs="Arial"/>
                <w:noProof/>
                <w:webHidden/>
                <w:sz w:val="20"/>
                <w:szCs w:val="20"/>
              </w:rPr>
            </w:r>
            <w:r w:rsidR="00EF272A" w:rsidRPr="00EF272A">
              <w:rPr>
                <w:rFonts w:ascii="Arial" w:hAnsi="Arial" w:cs="Arial"/>
                <w:noProof/>
                <w:webHidden/>
                <w:sz w:val="20"/>
                <w:szCs w:val="20"/>
              </w:rPr>
              <w:fldChar w:fldCharType="separate"/>
            </w:r>
            <w:r w:rsidR="00EF272A" w:rsidRPr="00EF272A">
              <w:rPr>
                <w:rFonts w:ascii="Arial" w:hAnsi="Arial" w:cs="Arial"/>
                <w:noProof/>
                <w:webHidden/>
                <w:sz w:val="20"/>
                <w:szCs w:val="20"/>
              </w:rPr>
              <w:t>14</w:t>
            </w:r>
            <w:r w:rsidR="00EF272A" w:rsidRPr="00EF272A">
              <w:rPr>
                <w:rFonts w:ascii="Arial" w:hAnsi="Arial" w:cs="Arial"/>
                <w:noProof/>
                <w:webHidden/>
                <w:sz w:val="20"/>
                <w:szCs w:val="20"/>
              </w:rPr>
              <w:fldChar w:fldCharType="end"/>
            </w:r>
          </w:hyperlink>
        </w:p>
        <w:p w14:paraId="766572A8" w14:textId="7F0FA6A2" w:rsidR="00EF272A" w:rsidRPr="00EF272A" w:rsidRDefault="004453F1">
          <w:pPr>
            <w:pStyle w:val="TOC2"/>
            <w:tabs>
              <w:tab w:val="left" w:pos="880"/>
              <w:tab w:val="right" w:leader="dot" w:pos="9016"/>
            </w:tabs>
            <w:rPr>
              <w:rFonts w:ascii="Arial" w:eastAsiaTheme="minorEastAsia" w:hAnsi="Arial" w:cs="Arial"/>
              <w:noProof/>
              <w:sz w:val="20"/>
              <w:szCs w:val="20"/>
              <w:lang w:eastAsia="en-GB"/>
            </w:rPr>
          </w:pPr>
          <w:hyperlink w:anchor="_Toc69404254" w:history="1">
            <w:r w:rsidR="00EF272A" w:rsidRPr="00EF272A">
              <w:rPr>
                <w:rStyle w:val="Hyperlink"/>
                <w:rFonts w:ascii="Arial" w:hAnsi="Arial" w:cs="Arial"/>
                <w:b/>
                <w:noProof/>
                <w:sz w:val="20"/>
                <w:szCs w:val="20"/>
              </w:rPr>
              <w:t>6.6.</w:t>
            </w:r>
            <w:r w:rsidR="00EF272A" w:rsidRPr="00EF272A">
              <w:rPr>
                <w:rFonts w:ascii="Arial" w:eastAsiaTheme="minorEastAsia" w:hAnsi="Arial" w:cs="Arial"/>
                <w:noProof/>
                <w:sz w:val="20"/>
                <w:szCs w:val="20"/>
                <w:lang w:eastAsia="en-GB"/>
              </w:rPr>
              <w:tab/>
            </w:r>
            <w:r w:rsidR="00EF272A" w:rsidRPr="00EF272A">
              <w:rPr>
                <w:rStyle w:val="Hyperlink"/>
                <w:rFonts w:ascii="Arial" w:hAnsi="Arial" w:cs="Arial"/>
                <w:b/>
                <w:noProof/>
                <w:sz w:val="20"/>
                <w:szCs w:val="20"/>
              </w:rPr>
              <w:t>Failure to Complete a Course within the Expected Timeframe</w:t>
            </w:r>
            <w:r w:rsidR="00EF272A" w:rsidRPr="00EF272A">
              <w:rPr>
                <w:rFonts w:ascii="Arial" w:hAnsi="Arial" w:cs="Arial"/>
                <w:noProof/>
                <w:webHidden/>
                <w:sz w:val="20"/>
                <w:szCs w:val="20"/>
              </w:rPr>
              <w:tab/>
            </w:r>
            <w:r w:rsidR="00EF272A" w:rsidRPr="00EF272A">
              <w:rPr>
                <w:rFonts w:ascii="Arial" w:hAnsi="Arial" w:cs="Arial"/>
                <w:noProof/>
                <w:webHidden/>
                <w:sz w:val="20"/>
                <w:szCs w:val="20"/>
              </w:rPr>
              <w:fldChar w:fldCharType="begin"/>
            </w:r>
            <w:r w:rsidR="00EF272A" w:rsidRPr="00EF272A">
              <w:rPr>
                <w:rFonts w:ascii="Arial" w:hAnsi="Arial" w:cs="Arial"/>
                <w:noProof/>
                <w:webHidden/>
                <w:sz w:val="20"/>
                <w:szCs w:val="20"/>
              </w:rPr>
              <w:instrText xml:space="preserve"> PAGEREF _Toc69404254 \h </w:instrText>
            </w:r>
            <w:r w:rsidR="00EF272A" w:rsidRPr="00EF272A">
              <w:rPr>
                <w:rFonts w:ascii="Arial" w:hAnsi="Arial" w:cs="Arial"/>
                <w:noProof/>
                <w:webHidden/>
                <w:sz w:val="20"/>
                <w:szCs w:val="20"/>
              </w:rPr>
            </w:r>
            <w:r w:rsidR="00EF272A" w:rsidRPr="00EF272A">
              <w:rPr>
                <w:rFonts w:ascii="Arial" w:hAnsi="Arial" w:cs="Arial"/>
                <w:noProof/>
                <w:webHidden/>
                <w:sz w:val="20"/>
                <w:szCs w:val="20"/>
              </w:rPr>
              <w:fldChar w:fldCharType="separate"/>
            </w:r>
            <w:r w:rsidR="00EF272A" w:rsidRPr="00EF272A">
              <w:rPr>
                <w:rFonts w:ascii="Arial" w:hAnsi="Arial" w:cs="Arial"/>
                <w:noProof/>
                <w:webHidden/>
                <w:sz w:val="20"/>
                <w:szCs w:val="20"/>
              </w:rPr>
              <w:t>14</w:t>
            </w:r>
            <w:r w:rsidR="00EF272A" w:rsidRPr="00EF272A">
              <w:rPr>
                <w:rFonts w:ascii="Arial" w:hAnsi="Arial" w:cs="Arial"/>
                <w:noProof/>
                <w:webHidden/>
                <w:sz w:val="20"/>
                <w:szCs w:val="20"/>
              </w:rPr>
              <w:fldChar w:fldCharType="end"/>
            </w:r>
          </w:hyperlink>
        </w:p>
        <w:p w14:paraId="2CEC9A3B" w14:textId="5176B084" w:rsidR="00EF272A" w:rsidRPr="00EF272A" w:rsidRDefault="004453F1">
          <w:pPr>
            <w:pStyle w:val="TOC2"/>
            <w:tabs>
              <w:tab w:val="left" w:pos="880"/>
              <w:tab w:val="right" w:leader="dot" w:pos="9016"/>
            </w:tabs>
            <w:rPr>
              <w:rFonts w:ascii="Arial" w:eastAsiaTheme="minorEastAsia" w:hAnsi="Arial" w:cs="Arial"/>
              <w:noProof/>
              <w:sz w:val="20"/>
              <w:szCs w:val="20"/>
              <w:lang w:eastAsia="en-GB"/>
            </w:rPr>
          </w:pPr>
          <w:hyperlink w:anchor="_Toc69404255" w:history="1">
            <w:r w:rsidR="00EF272A" w:rsidRPr="00EF272A">
              <w:rPr>
                <w:rStyle w:val="Hyperlink"/>
                <w:rFonts w:ascii="Arial" w:hAnsi="Arial" w:cs="Arial"/>
                <w:b/>
                <w:noProof/>
                <w:sz w:val="20"/>
                <w:szCs w:val="20"/>
              </w:rPr>
              <w:t>6.7.</w:t>
            </w:r>
            <w:r w:rsidR="00EF272A" w:rsidRPr="00EF272A">
              <w:rPr>
                <w:rFonts w:ascii="Arial" w:eastAsiaTheme="minorEastAsia" w:hAnsi="Arial" w:cs="Arial"/>
                <w:noProof/>
                <w:sz w:val="20"/>
                <w:szCs w:val="20"/>
                <w:lang w:eastAsia="en-GB"/>
              </w:rPr>
              <w:tab/>
            </w:r>
            <w:r w:rsidR="00EF272A" w:rsidRPr="00EF272A">
              <w:rPr>
                <w:rStyle w:val="Hyperlink"/>
                <w:rFonts w:ascii="Arial" w:hAnsi="Arial" w:cs="Arial"/>
                <w:b/>
                <w:noProof/>
                <w:sz w:val="20"/>
                <w:szCs w:val="20"/>
              </w:rPr>
              <w:t>Replacement Certificates</w:t>
            </w:r>
            <w:r w:rsidR="00EF272A" w:rsidRPr="00EF272A">
              <w:rPr>
                <w:rFonts w:ascii="Arial" w:hAnsi="Arial" w:cs="Arial"/>
                <w:noProof/>
                <w:webHidden/>
                <w:sz w:val="20"/>
                <w:szCs w:val="20"/>
              </w:rPr>
              <w:tab/>
            </w:r>
            <w:r w:rsidR="00EF272A" w:rsidRPr="00EF272A">
              <w:rPr>
                <w:rFonts w:ascii="Arial" w:hAnsi="Arial" w:cs="Arial"/>
                <w:noProof/>
                <w:webHidden/>
                <w:sz w:val="20"/>
                <w:szCs w:val="20"/>
              </w:rPr>
              <w:fldChar w:fldCharType="begin"/>
            </w:r>
            <w:r w:rsidR="00EF272A" w:rsidRPr="00EF272A">
              <w:rPr>
                <w:rFonts w:ascii="Arial" w:hAnsi="Arial" w:cs="Arial"/>
                <w:noProof/>
                <w:webHidden/>
                <w:sz w:val="20"/>
                <w:szCs w:val="20"/>
              </w:rPr>
              <w:instrText xml:space="preserve"> PAGEREF _Toc69404255 \h </w:instrText>
            </w:r>
            <w:r w:rsidR="00EF272A" w:rsidRPr="00EF272A">
              <w:rPr>
                <w:rFonts w:ascii="Arial" w:hAnsi="Arial" w:cs="Arial"/>
                <w:noProof/>
                <w:webHidden/>
                <w:sz w:val="20"/>
                <w:szCs w:val="20"/>
              </w:rPr>
            </w:r>
            <w:r w:rsidR="00EF272A" w:rsidRPr="00EF272A">
              <w:rPr>
                <w:rFonts w:ascii="Arial" w:hAnsi="Arial" w:cs="Arial"/>
                <w:noProof/>
                <w:webHidden/>
                <w:sz w:val="20"/>
                <w:szCs w:val="20"/>
              </w:rPr>
              <w:fldChar w:fldCharType="separate"/>
            </w:r>
            <w:r w:rsidR="00EF272A" w:rsidRPr="00EF272A">
              <w:rPr>
                <w:rFonts w:ascii="Arial" w:hAnsi="Arial" w:cs="Arial"/>
                <w:noProof/>
                <w:webHidden/>
                <w:sz w:val="20"/>
                <w:szCs w:val="20"/>
              </w:rPr>
              <w:t>14</w:t>
            </w:r>
            <w:r w:rsidR="00EF272A" w:rsidRPr="00EF272A">
              <w:rPr>
                <w:rFonts w:ascii="Arial" w:hAnsi="Arial" w:cs="Arial"/>
                <w:noProof/>
                <w:webHidden/>
                <w:sz w:val="20"/>
                <w:szCs w:val="20"/>
              </w:rPr>
              <w:fldChar w:fldCharType="end"/>
            </w:r>
          </w:hyperlink>
        </w:p>
        <w:p w14:paraId="0BE5A560" w14:textId="709BDB07" w:rsidR="00EF272A" w:rsidRPr="00EF272A" w:rsidRDefault="004453F1">
          <w:pPr>
            <w:pStyle w:val="TOC1"/>
            <w:tabs>
              <w:tab w:val="left" w:pos="440"/>
              <w:tab w:val="right" w:leader="dot" w:pos="9016"/>
            </w:tabs>
            <w:rPr>
              <w:rFonts w:ascii="Arial" w:eastAsiaTheme="minorEastAsia" w:hAnsi="Arial" w:cs="Arial"/>
              <w:noProof/>
              <w:sz w:val="20"/>
              <w:szCs w:val="20"/>
              <w:lang w:eastAsia="en-GB"/>
            </w:rPr>
          </w:pPr>
          <w:hyperlink w:anchor="_Toc69404256" w:history="1">
            <w:r w:rsidR="00EF272A" w:rsidRPr="00EF272A">
              <w:rPr>
                <w:rStyle w:val="Hyperlink"/>
                <w:rFonts w:ascii="Arial" w:hAnsi="Arial" w:cs="Arial"/>
                <w:b/>
                <w:noProof/>
                <w:sz w:val="20"/>
                <w:szCs w:val="20"/>
              </w:rPr>
              <w:t>7.</w:t>
            </w:r>
            <w:r w:rsidR="00EF272A" w:rsidRPr="00EF272A">
              <w:rPr>
                <w:rFonts w:ascii="Arial" w:eastAsiaTheme="minorEastAsia" w:hAnsi="Arial" w:cs="Arial"/>
                <w:noProof/>
                <w:sz w:val="20"/>
                <w:szCs w:val="20"/>
                <w:lang w:eastAsia="en-GB"/>
              </w:rPr>
              <w:tab/>
            </w:r>
            <w:r w:rsidR="00EF272A" w:rsidRPr="00EF272A">
              <w:rPr>
                <w:rStyle w:val="Hyperlink"/>
                <w:rFonts w:ascii="Arial" w:hAnsi="Arial" w:cs="Arial"/>
                <w:b/>
                <w:noProof/>
                <w:sz w:val="20"/>
                <w:szCs w:val="20"/>
              </w:rPr>
              <w:t>Refund of Fees</w:t>
            </w:r>
            <w:r w:rsidR="00EF272A" w:rsidRPr="00EF272A">
              <w:rPr>
                <w:rFonts w:ascii="Arial" w:hAnsi="Arial" w:cs="Arial"/>
                <w:noProof/>
                <w:webHidden/>
                <w:sz w:val="20"/>
                <w:szCs w:val="20"/>
              </w:rPr>
              <w:tab/>
            </w:r>
            <w:r w:rsidR="00EF272A" w:rsidRPr="00EF272A">
              <w:rPr>
                <w:rFonts w:ascii="Arial" w:hAnsi="Arial" w:cs="Arial"/>
                <w:noProof/>
                <w:webHidden/>
                <w:sz w:val="20"/>
                <w:szCs w:val="20"/>
              </w:rPr>
              <w:fldChar w:fldCharType="begin"/>
            </w:r>
            <w:r w:rsidR="00EF272A" w:rsidRPr="00EF272A">
              <w:rPr>
                <w:rFonts w:ascii="Arial" w:hAnsi="Arial" w:cs="Arial"/>
                <w:noProof/>
                <w:webHidden/>
                <w:sz w:val="20"/>
                <w:szCs w:val="20"/>
              </w:rPr>
              <w:instrText xml:space="preserve"> PAGEREF _Toc69404256 \h </w:instrText>
            </w:r>
            <w:r w:rsidR="00EF272A" w:rsidRPr="00EF272A">
              <w:rPr>
                <w:rFonts w:ascii="Arial" w:hAnsi="Arial" w:cs="Arial"/>
                <w:noProof/>
                <w:webHidden/>
                <w:sz w:val="20"/>
                <w:szCs w:val="20"/>
              </w:rPr>
            </w:r>
            <w:r w:rsidR="00EF272A" w:rsidRPr="00EF272A">
              <w:rPr>
                <w:rFonts w:ascii="Arial" w:hAnsi="Arial" w:cs="Arial"/>
                <w:noProof/>
                <w:webHidden/>
                <w:sz w:val="20"/>
                <w:szCs w:val="20"/>
              </w:rPr>
              <w:fldChar w:fldCharType="separate"/>
            </w:r>
            <w:r w:rsidR="00EF272A" w:rsidRPr="00EF272A">
              <w:rPr>
                <w:rFonts w:ascii="Arial" w:hAnsi="Arial" w:cs="Arial"/>
                <w:noProof/>
                <w:webHidden/>
                <w:sz w:val="20"/>
                <w:szCs w:val="20"/>
              </w:rPr>
              <w:t>14</w:t>
            </w:r>
            <w:r w:rsidR="00EF272A" w:rsidRPr="00EF272A">
              <w:rPr>
                <w:rFonts w:ascii="Arial" w:hAnsi="Arial" w:cs="Arial"/>
                <w:noProof/>
                <w:webHidden/>
                <w:sz w:val="20"/>
                <w:szCs w:val="20"/>
              </w:rPr>
              <w:fldChar w:fldCharType="end"/>
            </w:r>
          </w:hyperlink>
        </w:p>
        <w:p w14:paraId="0406027C" w14:textId="28BE136F" w:rsidR="00EF272A" w:rsidRPr="00EF272A" w:rsidRDefault="004453F1">
          <w:pPr>
            <w:pStyle w:val="TOC2"/>
            <w:tabs>
              <w:tab w:val="left" w:pos="880"/>
              <w:tab w:val="right" w:leader="dot" w:pos="9016"/>
            </w:tabs>
            <w:rPr>
              <w:rFonts w:ascii="Arial" w:eastAsiaTheme="minorEastAsia" w:hAnsi="Arial" w:cs="Arial"/>
              <w:noProof/>
              <w:sz w:val="20"/>
              <w:szCs w:val="20"/>
              <w:lang w:eastAsia="en-GB"/>
            </w:rPr>
          </w:pPr>
          <w:hyperlink w:anchor="_Toc69404257" w:history="1">
            <w:r w:rsidR="00EF272A" w:rsidRPr="00EF272A">
              <w:rPr>
                <w:rStyle w:val="Hyperlink"/>
                <w:rFonts w:ascii="Arial" w:hAnsi="Arial" w:cs="Arial"/>
                <w:b/>
                <w:noProof/>
                <w:sz w:val="20"/>
                <w:szCs w:val="20"/>
              </w:rPr>
              <w:t>7.1.</w:t>
            </w:r>
            <w:r w:rsidR="00EF272A" w:rsidRPr="00EF272A">
              <w:rPr>
                <w:rFonts w:ascii="Arial" w:eastAsiaTheme="minorEastAsia" w:hAnsi="Arial" w:cs="Arial"/>
                <w:noProof/>
                <w:sz w:val="20"/>
                <w:szCs w:val="20"/>
                <w:lang w:eastAsia="en-GB"/>
              </w:rPr>
              <w:tab/>
            </w:r>
            <w:r w:rsidR="00EF272A" w:rsidRPr="00EF272A">
              <w:rPr>
                <w:rStyle w:val="Hyperlink"/>
                <w:rFonts w:ascii="Arial" w:hAnsi="Arial" w:cs="Arial"/>
                <w:b/>
                <w:noProof/>
                <w:sz w:val="20"/>
                <w:szCs w:val="20"/>
              </w:rPr>
              <w:t>Withdrawals</w:t>
            </w:r>
            <w:r w:rsidR="00EF272A" w:rsidRPr="00EF272A">
              <w:rPr>
                <w:rFonts w:ascii="Arial" w:hAnsi="Arial" w:cs="Arial"/>
                <w:noProof/>
                <w:webHidden/>
                <w:sz w:val="20"/>
                <w:szCs w:val="20"/>
              </w:rPr>
              <w:tab/>
            </w:r>
            <w:r w:rsidR="00EF272A" w:rsidRPr="00EF272A">
              <w:rPr>
                <w:rFonts w:ascii="Arial" w:hAnsi="Arial" w:cs="Arial"/>
                <w:noProof/>
                <w:webHidden/>
                <w:sz w:val="20"/>
                <w:szCs w:val="20"/>
              </w:rPr>
              <w:fldChar w:fldCharType="begin"/>
            </w:r>
            <w:r w:rsidR="00EF272A" w:rsidRPr="00EF272A">
              <w:rPr>
                <w:rFonts w:ascii="Arial" w:hAnsi="Arial" w:cs="Arial"/>
                <w:noProof/>
                <w:webHidden/>
                <w:sz w:val="20"/>
                <w:szCs w:val="20"/>
              </w:rPr>
              <w:instrText xml:space="preserve"> PAGEREF _Toc69404257 \h </w:instrText>
            </w:r>
            <w:r w:rsidR="00EF272A" w:rsidRPr="00EF272A">
              <w:rPr>
                <w:rFonts w:ascii="Arial" w:hAnsi="Arial" w:cs="Arial"/>
                <w:noProof/>
                <w:webHidden/>
                <w:sz w:val="20"/>
                <w:szCs w:val="20"/>
              </w:rPr>
            </w:r>
            <w:r w:rsidR="00EF272A" w:rsidRPr="00EF272A">
              <w:rPr>
                <w:rFonts w:ascii="Arial" w:hAnsi="Arial" w:cs="Arial"/>
                <w:noProof/>
                <w:webHidden/>
                <w:sz w:val="20"/>
                <w:szCs w:val="20"/>
              </w:rPr>
              <w:fldChar w:fldCharType="separate"/>
            </w:r>
            <w:r w:rsidR="00EF272A" w:rsidRPr="00EF272A">
              <w:rPr>
                <w:rFonts w:ascii="Arial" w:hAnsi="Arial" w:cs="Arial"/>
                <w:noProof/>
                <w:webHidden/>
                <w:sz w:val="20"/>
                <w:szCs w:val="20"/>
              </w:rPr>
              <w:t>14</w:t>
            </w:r>
            <w:r w:rsidR="00EF272A" w:rsidRPr="00EF272A">
              <w:rPr>
                <w:rFonts w:ascii="Arial" w:hAnsi="Arial" w:cs="Arial"/>
                <w:noProof/>
                <w:webHidden/>
                <w:sz w:val="20"/>
                <w:szCs w:val="20"/>
              </w:rPr>
              <w:fldChar w:fldCharType="end"/>
            </w:r>
          </w:hyperlink>
        </w:p>
        <w:p w14:paraId="759A01C5" w14:textId="69E5A323" w:rsidR="00EF272A" w:rsidRPr="00EF272A" w:rsidRDefault="004453F1">
          <w:pPr>
            <w:pStyle w:val="TOC2"/>
            <w:tabs>
              <w:tab w:val="left" w:pos="880"/>
              <w:tab w:val="right" w:leader="dot" w:pos="9016"/>
            </w:tabs>
            <w:rPr>
              <w:rFonts w:ascii="Arial" w:eastAsiaTheme="minorEastAsia" w:hAnsi="Arial" w:cs="Arial"/>
              <w:noProof/>
              <w:sz w:val="20"/>
              <w:szCs w:val="20"/>
              <w:lang w:eastAsia="en-GB"/>
            </w:rPr>
          </w:pPr>
          <w:hyperlink w:anchor="_Toc69404258" w:history="1">
            <w:r w:rsidR="00EF272A" w:rsidRPr="00EF272A">
              <w:rPr>
                <w:rStyle w:val="Hyperlink"/>
                <w:rFonts w:ascii="Arial" w:hAnsi="Arial" w:cs="Arial"/>
                <w:b/>
                <w:noProof/>
                <w:sz w:val="20"/>
                <w:szCs w:val="20"/>
              </w:rPr>
              <w:t>7.2.</w:t>
            </w:r>
            <w:r w:rsidR="00EF272A" w:rsidRPr="00EF272A">
              <w:rPr>
                <w:rFonts w:ascii="Arial" w:eastAsiaTheme="minorEastAsia" w:hAnsi="Arial" w:cs="Arial"/>
                <w:noProof/>
                <w:sz w:val="20"/>
                <w:szCs w:val="20"/>
                <w:lang w:eastAsia="en-GB"/>
              </w:rPr>
              <w:tab/>
            </w:r>
            <w:r w:rsidR="00EF272A" w:rsidRPr="00EF272A">
              <w:rPr>
                <w:rStyle w:val="Hyperlink"/>
                <w:rFonts w:ascii="Arial" w:hAnsi="Arial" w:cs="Arial"/>
                <w:b/>
                <w:noProof/>
                <w:sz w:val="20"/>
                <w:szCs w:val="20"/>
              </w:rPr>
              <w:t>Further Education Students (including Access Courses)</w:t>
            </w:r>
            <w:r w:rsidR="00EF272A" w:rsidRPr="00EF272A">
              <w:rPr>
                <w:rFonts w:ascii="Arial" w:hAnsi="Arial" w:cs="Arial"/>
                <w:noProof/>
                <w:webHidden/>
                <w:sz w:val="20"/>
                <w:szCs w:val="20"/>
              </w:rPr>
              <w:tab/>
            </w:r>
            <w:r w:rsidR="00EF272A" w:rsidRPr="00EF272A">
              <w:rPr>
                <w:rFonts w:ascii="Arial" w:hAnsi="Arial" w:cs="Arial"/>
                <w:noProof/>
                <w:webHidden/>
                <w:sz w:val="20"/>
                <w:szCs w:val="20"/>
              </w:rPr>
              <w:fldChar w:fldCharType="begin"/>
            </w:r>
            <w:r w:rsidR="00EF272A" w:rsidRPr="00EF272A">
              <w:rPr>
                <w:rFonts w:ascii="Arial" w:hAnsi="Arial" w:cs="Arial"/>
                <w:noProof/>
                <w:webHidden/>
                <w:sz w:val="20"/>
                <w:szCs w:val="20"/>
              </w:rPr>
              <w:instrText xml:space="preserve"> PAGEREF _Toc69404258 \h </w:instrText>
            </w:r>
            <w:r w:rsidR="00EF272A" w:rsidRPr="00EF272A">
              <w:rPr>
                <w:rFonts w:ascii="Arial" w:hAnsi="Arial" w:cs="Arial"/>
                <w:noProof/>
                <w:webHidden/>
                <w:sz w:val="20"/>
                <w:szCs w:val="20"/>
              </w:rPr>
            </w:r>
            <w:r w:rsidR="00EF272A" w:rsidRPr="00EF272A">
              <w:rPr>
                <w:rFonts w:ascii="Arial" w:hAnsi="Arial" w:cs="Arial"/>
                <w:noProof/>
                <w:webHidden/>
                <w:sz w:val="20"/>
                <w:szCs w:val="20"/>
              </w:rPr>
              <w:fldChar w:fldCharType="separate"/>
            </w:r>
            <w:r w:rsidR="00EF272A" w:rsidRPr="00EF272A">
              <w:rPr>
                <w:rFonts w:ascii="Arial" w:hAnsi="Arial" w:cs="Arial"/>
                <w:noProof/>
                <w:webHidden/>
                <w:sz w:val="20"/>
                <w:szCs w:val="20"/>
              </w:rPr>
              <w:t>14</w:t>
            </w:r>
            <w:r w:rsidR="00EF272A" w:rsidRPr="00EF272A">
              <w:rPr>
                <w:rFonts w:ascii="Arial" w:hAnsi="Arial" w:cs="Arial"/>
                <w:noProof/>
                <w:webHidden/>
                <w:sz w:val="20"/>
                <w:szCs w:val="20"/>
              </w:rPr>
              <w:fldChar w:fldCharType="end"/>
            </w:r>
          </w:hyperlink>
        </w:p>
        <w:p w14:paraId="3042E1A5" w14:textId="41B054E8" w:rsidR="00EF272A" w:rsidRPr="00EF272A" w:rsidRDefault="004453F1">
          <w:pPr>
            <w:pStyle w:val="TOC2"/>
            <w:tabs>
              <w:tab w:val="left" w:pos="880"/>
              <w:tab w:val="right" w:leader="dot" w:pos="9016"/>
            </w:tabs>
            <w:rPr>
              <w:rFonts w:ascii="Arial" w:eastAsiaTheme="minorEastAsia" w:hAnsi="Arial" w:cs="Arial"/>
              <w:noProof/>
              <w:sz w:val="20"/>
              <w:szCs w:val="20"/>
              <w:lang w:eastAsia="en-GB"/>
            </w:rPr>
          </w:pPr>
          <w:hyperlink w:anchor="_Toc69404259" w:history="1">
            <w:r w:rsidR="00EF272A" w:rsidRPr="00EF272A">
              <w:rPr>
                <w:rStyle w:val="Hyperlink"/>
                <w:rFonts w:ascii="Arial" w:hAnsi="Arial" w:cs="Arial"/>
                <w:b/>
                <w:noProof/>
                <w:sz w:val="20"/>
                <w:szCs w:val="20"/>
              </w:rPr>
              <w:t>7.3.</w:t>
            </w:r>
            <w:r w:rsidR="00EF272A" w:rsidRPr="00EF272A">
              <w:rPr>
                <w:rFonts w:ascii="Arial" w:eastAsiaTheme="minorEastAsia" w:hAnsi="Arial" w:cs="Arial"/>
                <w:noProof/>
                <w:sz w:val="20"/>
                <w:szCs w:val="20"/>
                <w:lang w:eastAsia="en-GB"/>
              </w:rPr>
              <w:tab/>
            </w:r>
            <w:r w:rsidR="00EF272A" w:rsidRPr="00EF272A">
              <w:rPr>
                <w:rStyle w:val="Hyperlink"/>
                <w:rFonts w:ascii="Arial" w:hAnsi="Arial" w:cs="Arial"/>
                <w:b/>
                <w:noProof/>
                <w:sz w:val="20"/>
                <w:szCs w:val="20"/>
              </w:rPr>
              <w:t>Apprenticeships</w:t>
            </w:r>
            <w:r w:rsidR="00EF272A" w:rsidRPr="00EF272A">
              <w:rPr>
                <w:rFonts w:ascii="Arial" w:hAnsi="Arial" w:cs="Arial"/>
                <w:noProof/>
                <w:webHidden/>
                <w:sz w:val="20"/>
                <w:szCs w:val="20"/>
              </w:rPr>
              <w:tab/>
            </w:r>
            <w:r w:rsidR="00EF272A" w:rsidRPr="00EF272A">
              <w:rPr>
                <w:rFonts w:ascii="Arial" w:hAnsi="Arial" w:cs="Arial"/>
                <w:noProof/>
                <w:webHidden/>
                <w:sz w:val="20"/>
                <w:szCs w:val="20"/>
              </w:rPr>
              <w:fldChar w:fldCharType="begin"/>
            </w:r>
            <w:r w:rsidR="00EF272A" w:rsidRPr="00EF272A">
              <w:rPr>
                <w:rFonts w:ascii="Arial" w:hAnsi="Arial" w:cs="Arial"/>
                <w:noProof/>
                <w:webHidden/>
                <w:sz w:val="20"/>
                <w:szCs w:val="20"/>
              </w:rPr>
              <w:instrText xml:space="preserve"> PAGEREF _Toc69404259 \h </w:instrText>
            </w:r>
            <w:r w:rsidR="00EF272A" w:rsidRPr="00EF272A">
              <w:rPr>
                <w:rFonts w:ascii="Arial" w:hAnsi="Arial" w:cs="Arial"/>
                <w:noProof/>
                <w:webHidden/>
                <w:sz w:val="20"/>
                <w:szCs w:val="20"/>
              </w:rPr>
            </w:r>
            <w:r w:rsidR="00EF272A" w:rsidRPr="00EF272A">
              <w:rPr>
                <w:rFonts w:ascii="Arial" w:hAnsi="Arial" w:cs="Arial"/>
                <w:noProof/>
                <w:webHidden/>
                <w:sz w:val="20"/>
                <w:szCs w:val="20"/>
              </w:rPr>
              <w:fldChar w:fldCharType="separate"/>
            </w:r>
            <w:r w:rsidR="00EF272A" w:rsidRPr="00EF272A">
              <w:rPr>
                <w:rFonts w:ascii="Arial" w:hAnsi="Arial" w:cs="Arial"/>
                <w:noProof/>
                <w:webHidden/>
                <w:sz w:val="20"/>
                <w:szCs w:val="20"/>
              </w:rPr>
              <w:t>14</w:t>
            </w:r>
            <w:r w:rsidR="00EF272A" w:rsidRPr="00EF272A">
              <w:rPr>
                <w:rFonts w:ascii="Arial" w:hAnsi="Arial" w:cs="Arial"/>
                <w:noProof/>
                <w:webHidden/>
                <w:sz w:val="20"/>
                <w:szCs w:val="20"/>
              </w:rPr>
              <w:fldChar w:fldCharType="end"/>
            </w:r>
          </w:hyperlink>
        </w:p>
        <w:p w14:paraId="10D7532E" w14:textId="30C3AAC5" w:rsidR="00EF272A" w:rsidRPr="00EF272A" w:rsidRDefault="004453F1">
          <w:pPr>
            <w:pStyle w:val="TOC2"/>
            <w:tabs>
              <w:tab w:val="left" w:pos="880"/>
              <w:tab w:val="right" w:leader="dot" w:pos="9016"/>
            </w:tabs>
            <w:rPr>
              <w:rFonts w:ascii="Arial" w:eastAsiaTheme="minorEastAsia" w:hAnsi="Arial" w:cs="Arial"/>
              <w:noProof/>
              <w:sz w:val="20"/>
              <w:szCs w:val="20"/>
              <w:lang w:eastAsia="en-GB"/>
            </w:rPr>
          </w:pPr>
          <w:hyperlink w:anchor="_Toc69404260" w:history="1">
            <w:r w:rsidR="00EF272A" w:rsidRPr="00EF272A">
              <w:rPr>
                <w:rStyle w:val="Hyperlink"/>
                <w:rFonts w:ascii="Arial" w:hAnsi="Arial" w:cs="Arial"/>
                <w:b/>
                <w:noProof/>
                <w:sz w:val="20"/>
                <w:szCs w:val="20"/>
              </w:rPr>
              <w:t>7.4.</w:t>
            </w:r>
            <w:r w:rsidR="00EF272A" w:rsidRPr="00EF272A">
              <w:rPr>
                <w:rFonts w:ascii="Arial" w:eastAsiaTheme="minorEastAsia" w:hAnsi="Arial" w:cs="Arial"/>
                <w:noProof/>
                <w:sz w:val="20"/>
                <w:szCs w:val="20"/>
                <w:lang w:eastAsia="en-GB"/>
              </w:rPr>
              <w:tab/>
            </w:r>
            <w:r w:rsidR="00EF272A" w:rsidRPr="00EF272A">
              <w:rPr>
                <w:rStyle w:val="Hyperlink"/>
                <w:rFonts w:ascii="Arial" w:hAnsi="Arial" w:cs="Arial"/>
                <w:b/>
                <w:noProof/>
                <w:sz w:val="20"/>
                <w:szCs w:val="20"/>
              </w:rPr>
              <w:t>Commercial Courses</w:t>
            </w:r>
            <w:r w:rsidR="00EF272A" w:rsidRPr="00EF272A">
              <w:rPr>
                <w:rFonts w:ascii="Arial" w:hAnsi="Arial" w:cs="Arial"/>
                <w:noProof/>
                <w:webHidden/>
                <w:sz w:val="20"/>
                <w:szCs w:val="20"/>
              </w:rPr>
              <w:tab/>
            </w:r>
            <w:r w:rsidR="00EF272A" w:rsidRPr="00EF272A">
              <w:rPr>
                <w:rFonts w:ascii="Arial" w:hAnsi="Arial" w:cs="Arial"/>
                <w:noProof/>
                <w:webHidden/>
                <w:sz w:val="20"/>
                <w:szCs w:val="20"/>
              </w:rPr>
              <w:fldChar w:fldCharType="begin"/>
            </w:r>
            <w:r w:rsidR="00EF272A" w:rsidRPr="00EF272A">
              <w:rPr>
                <w:rFonts w:ascii="Arial" w:hAnsi="Arial" w:cs="Arial"/>
                <w:noProof/>
                <w:webHidden/>
                <w:sz w:val="20"/>
                <w:szCs w:val="20"/>
              </w:rPr>
              <w:instrText xml:space="preserve"> PAGEREF _Toc69404260 \h </w:instrText>
            </w:r>
            <w:r w:rsidR="00EF272A" w:rsidRPr="00EF272A">
              <w:rPr>
                <w:rFonts w:ascii="Arial" w:hAnsi="Arial" w:cs="Arial"/>
                <w:noProof/>
                <w:webHidden/>
                <w:sz w:val="20"/>
                <w:szCs w:val="20"/>
              </w:rPr>
            </w:r>
            <w:r w:rsidR="00EF272A" w:rsidRPr="00EF272A">
              <w:rPr>
                <w:rFonts w:ascii="Arial" w:hAnsi="Arial" w:cs="Arial"/>
                <w:noProof/>
                <w:webHidden/>
                <w:sz w:val="20"/>
                <w:szCs w:val="20"/>
              </w:rPr>
              <w:fldChar w:fldCharType="separate"/>
            </w:r>
            <w:r w:rsidR="00EF272A" w:rsidRPr="00EF272A">
              <w:rPr>
                <w:rFonts w:ascii="Arial" w:hAnsi="Arial" w:cs="Arial"/>
                <w:noProof/>
                <w:webHidden/>
                <w:sz w:val="20"/>
                <w:szCs w:val="20"/>
              </w:rPr>
              <w:t>15</w:t>
            </w:r>
            <w:r w:rsidR="00EF272A" w:rsidRPr="00EF272A">
              <w:rPr>
                <w:rFonts w:ascii="Arial" w:hAnsi="Arial" w:cs="Arial"/>
                <w:noProof/>
                <w:webHidden/>
                <w:sz w:val="20"/>
                <w:szCs w:val="20"/>
              </w:rPr>
              <w:fldChar w:fldCharType="end"/>
            </w:r>
          </w:hyperlink>
        </w:p>
        <w:p w14:paraId="2F9ED631" w14:textId="20191261" w:rsidR="00EF272A" w:rsidRPr="00EF272A" w:rsidRDefault="004453F1">
          <w:pPr>
            <w:pStyle w:val="TOC2"/>
            <w:tabs>
              <w:tab w:val="left" w:pos="880"/>
              <w:tab w:val="right" w:leader="dot" w:pos="9016"/>
            </w:tabs>
            <w:rPr>
              <w:rFonts w:ascii="Arial" w:eastAsiaTheme="minorEastAsia" w:hAnsi="Arial" w:cs="Arial"/>
              <w:noProof/>
              <w:sz w:val="20"/>
              <w:szCs w:val="20"/>
              <w:lang w:eastAsia="en-GB"/>
            </w:rPr>
          </w:pPr>
          <w:hyperlink w:anchor="_Toc69404261" w:history="1">
            <w:r w:rsidR="00EF272A" w:rsidRPr="00EF272A">
              <w:rPr>
                <w:rStyle w:val="Hyperlink"/>
                <w:rFonts w:ascii="Arial" w:hAnsi="Arial" w:cs="Arial"/>
                <w:b/>
                <w:noProof/>
                <w:sz w:val="20"/>
                <w:szCs w:val="20"/>
              </w:rPr>
              <w:t>7.5.</w:t>
            </w:r>
            <w:r w:rsidR="00EF272A" w:rsidRPr="00EF272A">
              <w:rPr>
                <w:rFonts w:ascii="Arial" w:eastAsiaTheme="minorEastAsia" w:hAnsi="Arial" w:cs="Arial"/>
                <w:noProof/>
                <w:sz w:val="20"/>
                <w:szCs w:val="20"/>
                <w:lang w:eastAsia="en-GB"/>
              </w:rPr>
              <w:tab/>
            </w:r>
            <w:r w:rsidR="00EF272A" w:rsidRPr="00EF272A">
              <w:rPr>
                <w:rStyle w:val="Hyperlink"/>
                <w:rFonts w:ascii="Arial" w:hAnsi="Arial" w:cs="Arial"/>
                <w:b/>
                <w:noProof/>
                <w:sz w:val="20"/>
                <w:szCs w:val="20"/>
              </w:rPr>
              <w:t>International Fee Paying</w:t>
            </w:r>
            <w:r w:rsidR="00EF272A" w:rsidRPr="00EF272A">
              <w:rPr>
                <w:rFonts w:ascii="Arial" w:hAnsi="Arial" w:cs="Arial"/>
                <w:noProof/>
                <w:webHidden/>
                <w:sz w:val="20"/>
                <w:szCs w:val="20"/>
              </w:rPr>
              <w:tab/>
            </w:r>
            <w:r w:rsidR="00EF272A" w:rsidRPr="00EF272A">
              <w:rPr>
                <w:rFonts w:ascii="Arial" w:hAnsi="Arial" w:cs="Arial"/>
                <w:noProof/>
                <w:webHidden/>
                <w:sz w:val="20"/>
                <w:szCs w:val="20"/>
              </w:rPr>
              <w:fldChar w:fldCharType="begin"/>
            </w:r>
            <w:r w:rsidR="00EF272A" w:rsidRPr="00EF272A">
              <w:rPr>
                <w:rFonts w:ascii="Arial" w:hAnsi="Arial" w:cs="Arial"/>
                <w:noProof/>
                <w:webHidden/>
                <w:sz w:val="20"/>
                <w:szCs w:val="20"/>
              </w:rPr>
              <w:instrText xml:space="preserve"> PAGEREF _Toc69404261 \h </w:instrText>
            </w:r>
            <w:r w:rsidR="00EF272A" w:rsidRPr="00EF272A">
              <w:rPr>
                <w:rFonts w:ascii="Arial" w:hAnsi="Arial" w:cs="Arial"/>
                <w:noProof/>
                <w:webHidden/>
                <w:sz w:val="20"/>
                <w:szCs w:val="20"/>
              </w:rPr>
            </w:r>
            <w:r w:rsidR="00EF272A" w:rsidRPr="00EF272A">
              <w:rPr>
                <w:rFonts w:ascii="Arial" w:hAnsi="Arial" w:cs="Arial"/>
                <w:noProof/>
                <w:webHidden/>
                <w:sz w:val="20"/>
                <w:szCs w:val="20"/>
              </w:rPr>
              <w:fldChar w:fldCharType="separate"/>
            </w:r>
            <w:r w:rsidR="00EF272A" w:rsidRPr="00EF272A">
              <w:rPr>
                <w:rFonts w:ascii="Arial" w:hAnsi="Arial" w:cs="Arial"/>
                <w:noProof/>
                <w:webHidden/>
                <w:sz w:val="20"/>
                <w:szCs w:val="20"/>
              </w:rPr>
              <w:t>15</w:t>
            </w:r>
            <w:r w:rsidR="00EF272A" w:rsidRPr="00EF272A">
              <w:rPr>
                <w:rFonts w:ascii="Arial" w:hAnsi="Arial" w:cs="Arial"/>
                <w:noProof/>
                <w:webHidden/>
                <w:sz w:val="20"/>
                <w:szCs w:val="20"/>
              </w:rPr>
              <w:fldChar w:fldCharType="end"/>
            </w:r>
          </w:hyperlink>
        </w:p>
        <w:p w14:paraId="7B8BDE67" w14:textId="50CC798F" w:rsidR="00EF272A" w:rsidRPr="00EF272A" w:rsidRDefault="004453F1">
          <w:pPr>
            <w:pStyle w:val="TOC2"/>
            <w:tabs>
              <w:tab w:val="left" w:pos="880"/>
              <w:tab w:val="right" w:leader="dot" w:pos="9016"/>
            </w:tabs>
            <w:rPr>
              <w:rFonts w:ascii="Arial" w:eastAsiaTheme="minorEastAsia" w:hAnsi="Arial" w:cs="Arial"/>
              <w:noProof/>
              <w:sz w:val="20"/>
              <w:szCs w:val="20"/>
              <w:lang w:eastAsia="en-GB"/>
            </w:rPr>
          </w:pPr>
          <w:hyperlink w:anchor="_Toc69404262" w:history="1">
            <w:r w:rsidR="00EF272A" w:rsidRPr="00EF272A">
              <w:rPr>
                <w:rStyle w:val="Hyperlink"/>
                <w:rFonts w:ascii="Arial" w:hAnsi="Arial" w:cs="Arial"/>
                <w:b/>
                <w:noProof/>
                <w:sz w:val="20"/>
                <w:szCs w:val="20"/>
              </w:rPr>
              <w:t>7.6.</w:t>
            </w:r>
            <w:r w:rsidR="00EF272A" w:rsidRPr="00EF272A">
              <w:rPr>
                <w:rFonts w:ascii="Arial" w:eastAsiaTheme="minorEastAsia" w:hAnsi="Arial" w:cs="Arial"/>
                <w:noProof/>
                <w:sz w:val="20"/>
                <w:szCs w:val="20"/>
                <w:lang w:eastAsia="en-GB"/>
              </w:rPr>
              <w:tab/>
            </w:r>
            <w:r w:rsidR="00EF272A" w:rsidRPr="00EF272A">
              <w:rPr>
                <w:rStyle w:val="Hyperlink"/>
                <w:rFonts w:ascii="Arial" w:hAnsi="Arial" w:cs="Arial"/>
                <w:b/>
                <w:noProof/>
                <w:sz w:val="20"/>
                <w:szCs w:val="20"/>
              </w:rPr>
              <w:t>Refund policy for International Fee Paying Students</w:t>
            </w:r>
            <w:r w:rsidR="00EF272A" w:rsidRPr="00EF272A">
              <w:rPr>
                <w:rFonts w:ascii="Arial" w:hAnsi="Arial" w:cs="Arial"/>
                <w:noProof/>
                <w:webHidden/>
                <w:sz w:val="20"/>
                <w:szCs w:val="20"/>
              </w:rPr>
              <w:tab/>
            </w:r>
            <w:r w:rsidR="00EF272A" w:rsidRPr="00EF272A">
              <w:rPr>
                <w:rFonts w:ascii="Arial" w:hAnsi="Arial" w:cs="Arial"/>
                <w:noProof/>
                <w:webHidden/>
                <w:sz w:val="20"/>
                <w:szCs w:val="20"/>
              </w:rPr>
              <w:fldChar w:fldCharType="begin"/>
            </w:r>
            <w:r w:rsidR="00EF272A" w:rsidRPr="00EF272A">
              <w:rPr>
                <w:rFonts w:ascii="Arial" w:hAnsi="Arial" w:cs="Arial"/>
                <w:noProof/>
                <w:webHidden/>
                <w:sz w:val="20"/>
                <w:szCs w:val="20"/>
              </w:rPr>
              <w:instrText xml:space="preserve"> PAGEREF _Toc69404262 \h </w:instrText>
            </w:r>
            <w:r w:rsidR="00EF272A" w:rsidRPr="00EF272A">
              <w:rPr>
                <w:rFonts w:ascii="Arial" w:hAnsi="Arial" w:cs="Arial"/>
                <w:noProof/>
                <w:webHidden/>
                <w:sz w:val="20"/>
                <w:szCs w:val="20"/>
              </w:rPr>
            </w:r>
            <w:r w:rsidR="00EF272A" w:rsidRPr="00EF272A">
              <w:rPr>
                <w:rFonts w:ascii="Arial" w:hAnsi="Arial" w:cs="Arial"/>
                <w:noProof/>
                <w:webHidden/>
                <w:sz w:val="20"/>
                <w:szCs w:val="20"/>
              </w:rPr>
              <w:fldChar w:fldCharType="separate"/>
            </w:r>
            <w:r w:rsidR="00EF272A" w:rsidRPr="00EF272A">
              <w:rPr>
                <w:rFonts w:ascii="Arial" w:hAnsi="Arial" w:cs="Arial"/>
                <w:noProof/>
                <w:webHidden/>
                <w:sz w:val="20"/>
                <w:szCs w:val="20"/>
              </w:rPr>
              <w:t>15</w:t>
            </w:r>
            <w:r w:rsidR="00EF272A" w:rsidRPr="00EF272A">
              <w:rPr>
                <w:rFonts w:ascii="Arial" w:hAnsi="Arial" w:cs="Arial"/>
                <w:noProof/>
                <w:webHidden/>
                <w:sz w:val="20"/>
                <w:szCs w:val="20"/>
              </w:rPr>
              <w:fldChar w:fldCharType="end"/>
            </w:r>
          </w:hyperlink>
        </w:p>
        <w:p w14:paraId="7B7D2359" w14:textId="29563627" w:rsidR="00EF272A" w:rsidRPr="00EF272A" w:rsidRDefault="004453F1">
          <w:pPr>
            <w:pStyle w:val="TOC2"/>
            <w:tabs>
              <w:tab w:val="left" w:pos="880"/>
              <w:tab w:val="right" w:leader="dot" w:pos="9016"/>
            </w:tabs>
            <w:rPr>
              <w:rFonts w:ascii="Arial" w:eastAsiaTheme="minorEastAsia" w:hAnsi="Arial" w:cs="Arial"/>
              <w:noProof/>
              <w:sz w:val="20"/>
              <w:szCs w:val="20"/>
              <w:lang w:eastAsia="en-GB"/>
            </w:rPr>
          </w:pPr>
          <w:hyperlink w:anchor="_Toc69404267" w:history="1">
            <w:r w:rsidR="00EF272A" w:rsidRPr="00EF272A">
              <w:rPr>
                <w:rStyle w:val="Hyperlink"/>
                <w:rFonts w:ascii="Arial" w:hAnsi="Arial" w:cs="Arial"/>
                <w:b/>
                <w:noProof/>
                <w:sz w:val="20"/>
                <w:szCs w:val="20"/>
              </w:rPr>
              <w:t>7.7.</w:t>
            </w:r>
            <w:r w:rsidR="00EF272A" w:rsidRPr="00EF272A">
              <w:rPr>
                <w:rFonts w:ascii="Arial" w:eastAsiaTheme="minorEastAsia" w:hAnsi="Arial" w:cs="Arial"/>
                <w:noProof/>
                <w:sz w:val="20"/>
                <w:szCs w:val="20"/>
                <w:lang w:eastAsia="en-GB"/>
              </w:rPr>
              <w:tab/>
            </w:r>
            <w:r w:rsidR="00EF272A" w:rsidRPr="00EF272A">
              <w:rPr>
                <w:rStyle w:val="Hyperlink"/>
                <w:rFonts w:ascii="Arial" w:hAnsi="Arial" w:cs="Arial"/>
                <w:b/>
                <w:noProof/>
                <w:sz w:val="20"/>
                <w:szCs w:val="20"/>
              </w:rPr>
              <w:t>Retakes of assessments and examinations</w:t>
            </w:r>
            <w:r w:rsidR="00EF272A" w:rsidRPr="00EF272A">
              <w:rPr>
                <w:rFonts w:ascii="Arial" w:hAnsi="Arial" w:cs="Arial"/>
                <w:noProof/>
                <w:webHidden/>
                <w:sz w:val="20"/>
                <w:szCs w:val="20"/>
              </w:rPr>
              <w:tab/>
            </w:r>
            <w:r w:rsidR="00EF272A" w:rsidRPr="00EF272A">
              <w:rPr>
                <w:rFonts w:ascii="Arial" w:hAnsi="Arial" w:cs="Arial"/>
                <w:noProof/>
                <w:webHidden/>
                <w:sz w:val="20"/>
                <w:szCs w:val="20"/>
              </w:rPr>
              <w:fldChar w:fldCharType="begin"/>
            </w:r>
            <w:r w:rsidR="00EF272A" w:rsidRPr="00EF272A">
              <w:rPr>
                <w:rFonts w:ascii="Arial" w:hAnsi="Arial" w:cs="Arial"/>
                <w:noProof/>
                <w:webHidden/>
                <w:sz w:val="20"/>
                <w:szCs w:val="20"/>
              </w:rPr>
              <w:instrText xml:space="preserve"> PAGEREF _Toc69404267 \h </w:instrText>
            </w:r>
            <w:r w:rsidR="00EF272A" w:rsidRPr="00EF272A">
              <w:rPr>
                <w:rFonts w:ascii="Arial" w:hAnsi="Arial" w:cs="Arial"/>
                <w:noProof/>
                <w:webHidden/>
                <w:sz w:val="20"/>
                <w:szCs w:val="20"/>
              </w:rPr>
            </w:r>
            <w:r w:rsidR="00EF272A" w:rsidRPr="00EF272A">
              <w:rPr>
                <w:rFonts w:ascii="Arial" w:hAnsi="Arial" w:cs="Arial"/>
                <w:noProof/>
                <w:webHidden/>
                <w:sz w:val="20"/>
                <w:szCs w:val="20"/>
              </w:rPr>
              <w:fldChar w:fldCharType="separate"/>
            </w:r>
            <w:r w:rsidR="00EF272A" w:rsidRPr="00EF272A">
              <w:rPr>
                <w:rFonts w:ascii="Arial" w:hAnsi="Arial" w:cs="Arial"/>
                <w:noProof/>
                <w:webHidden/>
                <w:sz w:val="20"/>
                <w:szCs w:val="20"/>
              </w:rPr>
              <w:t>16</w:t>
            </w:r>
            <w:r w:rsidR="00EF272A" w:rsidRPr="00EF272A">
              <w:rPr>
                <w:rFonts w:ascii="Arial" w:hAnsi="Arial" w:cs="Arial"/>
                <w:noProof/>
                <w:webHidden/>
                <w:sz w:val="20"/>
                <w:szCs w:val="20"/>
              </w:rPr>
              <w:fldChar w:fldCharType="end"/>
            </w:r>
          </w:hyperlink>
        </w:p>
        <w:p w14:paraId="5149159F" w14:textId="1BBDDFB0" w:rsidR="00EF272A" w:rsidRPr="00EF272A" w:rsidRDefault="004453F1">
          <w:pPr>
            <w:pStyle w:val="TOC2"/>
            <w:tabs>
              <w:tab w:val="left" w:pos="880"/>
              <w:tab w:val="right" w:leader="dot" w:pos="9016"/>
            </w:tabs>
            <w:rPr>
              <w:rFonts w:ascii="Arial" w:eastAsiaTheme="minorEastAsia" w:hAnsi="Arial" w:cs="Arial"/>
              <w:noProof/>
              <w:sz w:val="20"/>
              <w:szCs w:val="20"/>
              <w:lang w:eastAsia="en-GB"/>
            </w:rPr>
          </w:pPr>
          <w:hyperlink w:anchor="_Toc69404269" w:history="1">
            <w:r w:rsidR="00EF272A" w:rsidRPr="00EF272A">
              <w:rPr>
                <w:rStyle w:val="Hyperlink"/>
                <w:rFonts w:ascii="Arial" w:hAnsi="Arial" w:cs="Arial"/>
                <w:b/>
                <w:noProof/>
                <w:sz w:val="20"/>
                <w:szCs w:val="20"/>
              </w:rPr>
              <w:t>7.8.</w:t>
            </w:r>
            <w:r w:rsidR="00EF272A" w:rsidRPr="00EF272A">
              <w:rPr>
                <w:rFonts w:ascii="Arial" w:eastAsiaTheme="minorEastAsia" w:hAnsi="Arial" w:cs="Arial"/>
                <w:noProof/>
                <w:sz w:val="20"/>
                <w:szCs w:val="20"/>
                <w:lang w:eastAsia="en-GB"/>
              </w:rPr>
              <w:tab/>
            </w:r>
            <w:r w:rsidR="00EF272A" w:rsidRPr="00EF272A">
              <w:rPr>
                <w:rStyle w:val="Hyperlink"/>
                <w:rFonts w:ascii="Arial" w:hAnsi="Arial" w:cs="Arial"/>
                <w:b/>
                <w:noProof/>
                <w:sz w:val="20"/>
                <w:szCs w:val="20"/>
              </w:rPr>
              <w:t>Registration, Examination and Assessment Fees</w:t>
            </w:r>
            <w:r w:rsidR="00EF272A" w:rsidRPr="00EF272A">
              <w:rPr>
                <w:rFonts w:ascii="Arial" w:hAnsi="Arial" w:cs="Arial"/>
                <w:noProof/>
                <w:webHidden/>
                <w:sz w:val="20"/>
                <w:szCs w:val="20"/>
              </w:rPr>
              <w:tab/>
            </w:r>
            <w:r w:rsidR="00EF272A" w:rsidRPr="00EF272A">
              <w:rPr>
                <w:rFonts w:ascii="Arial" w:hAnsi="Arial" w:cs="Arial"/>
                <w:noProof/>
                <w:webHidden/>
                <w:sz w:val="20"/>
                <w:szCs w:val="20"/>
              </w:rPr>
              <w:fldChar w:fldCharType="begin"/>
            </w:r>
            <w:r w:rsidR="00EF272A" w:rsidRPr="00EF272A">
              <w:rPr>
                <w:rFonts w:ascii="Arial" w:hAnsi="Arial" w:cs="Arial"/>
                <w:noProof/>
                <w:webHidden/>
                <w:sz w:val="20"/>
                <w:szCs w:val="20"/>
              </w:rPr>
              <w:instrText xml:space="preserve"> PAGEREF _Toc69404269 \h </w:instrText>
            </w:r>
            <w:r w:rsidR="00EF272A" w:rsidRPr="00EF272A">
              <w:rPr>
                <w:rFonts w:ascii="Arial" w:hAnsi="Arial" w:cs="Arial"/>
                <w:noProof/>
                <w:webHidden/>
                <w:sz w:val="20"/>
                <w:szCs w:val="20"/>
              </w:rPr>
            </w:r>
            <w:r w:rsidR="00EF272A" w:rsidRPr="00EF272A">
              <w:rPr>
                <w:rFonts w:ascii="Arial" w:hAnsi="Arial" w:cs="Arial"/>
                <w:noProof/>
                <w:webHidden/>
                <w:sz w:val="20"/>
                <w:szCs w:val="20"/>
              </w:rPr>
              <w:fldChar w:fldCharType="separate"/>
            </w:r>
            <w:r w:rsidR="00EF272A" w:rsidRPr="00EF272A">
              <w:rPr>
                <w:rFonts w:ascii="Arial" w:hAnsi="Arial" w:cs="Arial"/>
                <w:noProof/>
                <w:webHidden/>
                <w:sz w:val="20"/>
                <w:szCs w:val="20"/>
              </w:rPr>
              <w:t>16</w:t>
            </w:r>
            <w:r w:rsidR="00EF272A" w:rsidRPr="00EF272A">
              <w:rPr>
                <w:rFonts w:ascii="Arial" w:hAnsi="Arial" w:cs="Arial"/>
                <w:noProof/>
                <w:webHidden/>
                <w:sz w:val="20"/>
                <w:szCs w:val="20"/>
              </w:rPr>
              <w:fldChar w:fldCharType="end"/>
            </w:r>
          </w:hyperlink>
        </w:p>
        <w:p w14:paraId="7BCF44EF" w14:textId="2AB3AB2D" w:rsidR="00EF272A" w:rsidRPr="00EF272A" w:rsidRDefault="004453F1">
          <w:pPr>
            <w:pStyle w:val="TOC2"/>
            <w:tabs>
              <w:tab w:val="left" w:pos="880"/>
              <w:tab w:val="right" w:leader="dot" w:pos="9016"/>
            </w:tabs>
            <w:rPr>
              <w:rFonts w:ascii="Arial" w:eastAsiaTheme="minorEastAsia" w:hAnsi="Arial" w:cs="Arial"/>
              <w:noProof/>
              <w:sz w:val="20"/>
              <w:szCs w:val="20"/>
              <w:lang w:eastAsia="en-GB"/>
            </w:rPr>
          </w:pPr>
          <w:hyperlink w:anchor="_Toc69404270" w:history="1">
            <w:r w:rsidR="00EF272A" w:rsidRPr="00EF272A">
              <w:rPr>
                <w:rStyle w:val="Hyperlink"/>
                <w:rFonts w:ascii="Arial" w:hAnsi="Arial" w:cs="Arial"/>
                <w:b/>
                <w:noProof/>
                <w:sz w:val="20"/>
                <w:szCs w:val="20"/>
              </w:rPr>
              <w:t>7.9.</w:t>
            </w:r>
            <w:r w:rsidR="00EF272A" w:rsidRPr="00EF272A">
              <w:rPr>
                <w:rFonts w:ascii="Arial" w:eastAsiaTheme="minorEastAsia" w:hAnsi="Arial" w:cs="Arial"/>
                <w:noProof/>
                <w:sz w:val="20"/>
                <w:szCs w:val="20"/>
                <w:lang w:eastAsia="en-GB"/>
              </w:rPr>
              <w:tab/>
            </w:r>
            <w:r w:rsidR="00EF272A" w:rsidRPr="00EF272A">
              <w:rPr>
                <w:rStyle w:val="Hyperlink"/>
                <w:rFonts w:ascii="Arial" w:hAnsi="Arial" w:cs="Arial"/>
                <w:b/>
                <w:noProof/>
                <w:sz w:val="20"/>
                <w:szCs w:val="20"/>
              </w:rPr>
              <w:t>Ancillary Fees</w:t>
            </w:r>
            <w:r w:rsidR="00EF272A" w:rsidRPr="00EF272A">
              <w:rPr>
                <w:rFonts w:ascii="Arial" w:hAnsi="Arial" w:cs="Arial"/>
                <w:noProof/>
                <w:webHidden/>
                <w:sz w:val="20"/>
                <w:szCs w:val="20"/>
              </w:rPr>
              <w:tab/>
            </w:r>
            <w:r w:rsidR="00EF272A" w:rsidRPr="00EF272A">
              <w:rPr>
                <w:rFonts w:ascii="Arial" w:hAnsi="Arial" w:cs="Arial"/>
                <w:noProof/>
                <w:webHidden/>
                <w:sz w:val="20"/>
                <w:szCs w:val="20"/>
              </w:rPr>
              <w:fldChar w:fldCharType="begin"/>
            </w:r>
            <w:r w:rsidR="00EF272A" w:rsidRPr="00EF272A">
              <w:rPr>
                <w:rFonts w:ascii="Arial" w:hAnsi="Arial" w:cs="Arial"/>
                <w:noProof/>
                <w:webHidden/>
                <w:sz w:val="20"/>
                <w:szCs w:val="20"/>
              </w:rPr>
              <w:instrText xml:space="preserve"> PAGEREF _Toc69404270 \h </w:instrText>
            </w:r>
            <w:r w:rsidR="00EF272A" w:rsidRPr="00EF272A">
              <w:rPr>
                <w:rFonts w:ascii="Arial" w:hAnsi="Arial" w:cs="Arial"/>
                <w:noProof/>
                <w:webHidden/>
                <w:sz w:val="20"/>
                <w:szCs w:val="20"/>
              </w:rPr>
            </w:r>
            <w:r w:rsidR="00EF272A" w:rsidRPr="00EF272A">
              <w:rPr>
                <w:rFonts w:ascii="Arial" w:hAnsi="Arial" w:cs="Arial"/>
                <w:noProof/>
                <w:webHidden/>
                <w:sz w:val="20"/>
                <w:szCs w:val="20"/>
              </w:rPr>
              <w:fldChar w:fldCharType="separate"/>
            </w:r>
            <w:r w:rsidR="00EF272A" w:rsidRPr="00EF272A">
              <w:rPr>
                <w:rFonts w:ascii="Arial" w:hAnsi="Arial" w:cs="Arial"/>
                <w:noProof/>
                <w:webHidden/>
                <w:sz w:val="20"/>
                <w:szCs w:val="20"/>
              </w:rPr>
              <w:t>16</w:t>
            </w:r>
            <w:r w:rsidR="00EF272A" w:rsidRPr="00EF272A">
              <w:rPr>
                <w:rFonts w:ascii="Arial" w:hAnsi="Arial" w:cs="Arial"/>
                <w:noProof/>
                <w:webHidden/>
                <w:sz w:val="20"/>
                <w:szCs w:val="20"/>
              </w:rPr>
              <w:fldChar w:fldCharType="end"/>
            </w:r>
          </w:hyperlink>
        </w:p>
        <w:p w14:paraId="59946C4D" w14:textId="60028523" w:rsidR="00EF272A" w:rsidRPr="00EF272A" w:rsidRDefault="004453F1">
          <w:pPr>
            <w:pStyle w:val="TOC2"/>
            <w:tabs>
              <w:tab w:val="left" w:pos="1100"/>
              <w:tab w:val="right" w:leader="dot" w:pos="9016"/>
            </w:tabs>
            <w:rPr>
              <w:rFonts w:ascii="Arial" w:eastAsiaTheme="minorEastAsia" w:hAnsi="Arial" w:cs="Arial"/>
              <w:noProof/>
              <w:sz w:val="20"/>
              <w:szCs w:val="20"/>
              <w:lang w:eastAsia="en-GB"/>
            </w:rPr>
          </w:pPr>
          <w:hyperlink w:anchor="_Toc69404271" w:history="1">
            <w:r w:rsidR="00EF272A" w:rsidRPr="00EF272A">
              <w:rPr>
                <w:rStyle w:val="Hyperlink"/>
                <w:rFonts w:ascii="Arial" w:hAnsi="Arial" w:cs="Arial"/>
                <w:b/>
                <w:noProof/>
                <w:sz w:val="20"/>
                <w:szCs w:val="20"/>
              </w:rPr>
              <w:t>7.10.</w:t>
            </w:r>
            <w:r w:rsidR="00EF272A" w:rsidRPr="00EF272A">
              <w:rPr>
                <w:rFonts w:ascii="Arial" w:eastAsiaTheme="minorEastAsia" w:hAnsi="Arial" w:cs="Arial"/>
                <w:noProof/>
                <w:sz w:val="20"/>
                <w:szCs w:val="20"/>
                <w:lang w:eastAsia="en-GB"/>
              </w:rPr>
              <w:tab/>
            </w:r>
            <w:r w:rsidR="00EF272A" w:rsidRPr="00EF272A">
              <w:rPr>
                <w:rStyle w:val="Hyperlink"/>
                <w:rFonts w:ascii="Arial" w:hAnsi="Arial" w:cs="Arial"/>
                <w:b/>
                <w:noProof/>
                <w:sz w:val="20"/>
                <w:szCs w:val="20"/>
              </w:rPr>
              <w:t>Course Cancellation</w:t>
            </w:r>
            <w:r w:rsidR="00EF272A" w:rsidRPr="00EF272A">
              <w:rPr>
                <w:rFonts w:ascii="Arial" w:hAnsi="Arial" w:cs="Arial"/>
                <w:noProof/>
                <w:webHidden/>
                <w:sz w:val="20"/>
                <w:szCs w:val="20"/>
              </w:rPr>
              <w:tab/>
            </w:r>
            <w:r w:rsidR="00EF272A" w:rsidRPr="00EF272A">
              <w:rPr>
                <w:rFonts w:ascii="Arial" w:hAnsi="Arial" w:cs="Arial"/>
                <w:noProof/>
                <w:webHidden/>
                <w:sz w:val="20"/>
                <w:szCs w:val="20"/>
              </w:rPr>
              <w:fldChar w:fldCharType="begin"/>
            </w:r>
            <w:r w:rsidR="00EF272A" w:rsidRPr="00EF272A">
              <w:rPr>
                <w:rFonts w:ascii="Arial" w:hAnsi="Arial" w:cs="Arial"/>
                <w:noProof/>
                <w:webHidden/>
                <w:sz w:val="20"/>
                <w:szCs w:val="20"/>
              </w:rPr>
              <w:instrText xml:space="preserve"> PAGEREF _Toc69404271 \h </w:instrText>
            </w:r>
            <w:r w:rsidR="00EF272A" w:rsidRPr="00EF272A">
              <w:rPr>
                <w:rFonts w:ascii="Arial" w:hAnsi="Arial" w:cs="Arial"/>
                <w:noProof/>
                <w:webHidden/>
                <w:sz w:val="20"/>
                <w:szCs w:val="20"/>
              </w:rPr>
            </w:r>
            <w:r w:rsidR="00EF272A" w:rsidRPr="00EF272A">
              <w:rPr>
                <w:rFonts w:ascii="Arial" w:hAnsi="Arial" w:cs="Arial"/>
                <w:noProof/>
                <w:webHidden/>
                <w:sz w:val="20"/>
                <w:szCs w:val="20"/>
              </w:rPr>
              <w:fldChar w:fldCharType="separate"/>
            </w:r>
            <w:r w:rsidR="00EF272A" w:rsidRPr="00EF272A">
              <w:rPr>
                <w:rFonts w:ascii="Arial" w:hAnsi="Arial" w:cs="Arial"/>
                <w:noProof/>
                <w:webHidden/>
                <w:sz w:val="20"/>
                <w:szCs w:val="20"/>
              </w:rPr>
              <w:t>16</w:t>
            </w:r>
            <w:r w:rsidR="00EF272A" w:rsidRPr="00EF272A">
              <w:rPr>
                <w:rFonts w:ascii="Arial" w:hAnsi="Arial" w:cs="Arial"/>
                <w:noProof/>
                <w:webHidden/>
                <w:sz w:val="20"/>
                <w:szCs w:val="20"/>
              </w:rPr>
              <w:fldChar w:fldCharType="end"/>
            </w:r>
          </w:hyperlink>
        </w:p>
        <w:p w14:paraId="2E0B99F8" w14:textId="17690C4C" w:rsidR="00EF272A" w:rsidRPr="00EF272A" w:rsidRDefault="004453F1">
          <w:pPr>
            <w:pStyle w:val="TOC1"/>
            <w:tabs>
              <w:tab w:val="left" w:pos="440"/>
              <w:tab w:val="right" w:leader="dot" w:pos="9016"/>
            </w:tabs>
            <w:rPr>
              <w:rFonts w:ascii="Arial" w:eastAsiaTheme="minorEastAsia" w:hAnsi="Arial" w:cs="Arial"/>
              <w:noProof/>
              <w:sz w:val="20"/>
              <w:szCs w:val="20"/>
              <w:lang w:eastAsia="en-GB"/>
            </w:rPr>
          </w:pPr>
          <w:hyperlink w:anchor="_Toc69404272" w:history="1">
            <w:r w:rsidR="00EF272A" w:rsidRPr="00EF272A">
              <w:rPr>
                <w:rStyle w:val="Hyperlink"/>
                <w:rFonts w:ascii="Arial" w:hAnsi="Arial" w:cs="Arial"/>
                <w:b/>
                <w:noProof/>
                <w:sz w:val="20"/>
                <w:szCs w:val="20"/>
              </w:rPr>
              <w:t>8.</w:t>
            </w:r>
            <w:r w:rsidR="00EF272A" w:rsidRPr="00EF272A">
              <w:rPr>
                <w:rFonts w:ascii="Arial" w:eastAsiaTheme="minorEastAsia" w:hAnsi="Arial" w:cs="Arial"/>
                <w:noProof/>
                <w:sz w:val="20"/>
                <w:szCs w:val="20"/>
                <w:lang w:eastAsia="en-GB"/>
              </w:rPr>
              <w:tab/>
            </w:r>
            <w:r w:rsidR="00EF272A" w:rsidRPr="00EF272A">
              <w:rPr>
                <w:rStyle w:val="Hyperlink"/>
                <w:rFonts w:ascii="Arial" w:hAnsi="Arial" w:cs="Arial"/>
                <w:b/>
                <w:noProof/>
                <w:sz w:val="20"/>
                <w:szCs w:val="20"/>
              </w:rPr>
              <w:t>Non Payment of Fees or Instalments</w:t>
            </w:r>
            <w:r w:rsidR="00EF272A" w:rsidRPr="00EF272A">
              <w:rPr>
                <w:rFonts w:ascii="Arial" w:hAnsi="Arial" w:cs="Arial"/>
                <w:noProof/>
                <w:webHidden/>
                <w:sz w:val="20"/>
                <w:szCs w:val="20"/>
              </w:rPr>
              <w:tab/>
            </w:r>
            <w:r w:rsidR="00EF272A" w:rsidRPr="00EF272A">
              <w:rPr>
                <w:rFonts w:ascii="Arial" w:hAnsi="Arial" w:cs="Arial"/>
                <w:noProof/>
                <w:webHidden/>
                <w:sz w:val="20"/>
                <w:szCs w:val="20"/>
              </w:rPr>
              <w:fldChar w:fldCharType="begin"/>
            </w:r>
            <w:r w:rsidR="00EF272A" w:rsidRPr="00EF272A">
              <w:rPr>
                <w:rFonts w:ascii="Arial" w:hAnsi="Arial" w:cs="Arial"/>
                <w:noProof/>
                <w:webHidden/>
                <w:sz w:val="20"/>
                <w:szCs w:val="20"/>
              </w:rPr>
              <w:instrText xml:space="preserve"> PAGEREF _Toc69404272 \h </w:instrText>
            </w:r>
            <w:r w:rsidR="00EF272A" w:rsidRPr="00EF272A">
              <w:rPr>
                <w:rFonts w:ascii="Arial" w:hAnsi="Arial" w:cs="Arial"/>
                <w:noProof/>
                <w:webHidden/>
                <w:sz w:val="20"/>
                <w:szCs w:val="20"/>
              </w:rPr>
            </w:r>
            <w:r w:rsidR="00EF272A" w:rsidRPr="00EF272A">
              <w:rPr>
                <w:rFonts w:ascii="Arial" w:hAnsi="Arial" w:cs="Arial"/>
                <w:noProof/>
                <w:webHidden/>
                <w:sz w:val="20"/>
                <w:szCs w:val="20"/>
              </w:rPr>
              <w:fldChar w:fldCharType="separate"/>
            </w:r>
            <w:r w:rsidR="00EF272A" w:rsidRPr="00EF272A">
              <w:rPr>
                <w:rFonts w:ascii="Arial" w:hAnsi="Arial" w:cs="Arial"/>
                <w:noProof/>
                <w:webHidden/>
                <w:sz w:val="20"/>
                <w:szCs w:val="20"/>
              </w:rPr>
              <w:t>16</w:t>
            </w:r>
            <w:r w:rsidR="00EF272A" w:rsidRPr="00EF272A">
              <w:rPr>
                <w:rFonts w:ascii="Arial" w:hAnsi="Arial" w:cs="Arial"/>
                <w:noProof/>
                <w:webHidden/>
                <w:sz w:val="20"/>
                <w:szCs w:val="20"/>
              </w:rPr>
              <w:fldChar w:fldCharType="end"/>
            </w:r>
          </w:hyperlink>
        </w:p>
        <w:p w14:paraId="0E1E8A53" w14:textId="020D468A" w:rsidR="00EF272A" w:rsidRPr="00EF272A" w:rsidRDefault="004453F1">
          <w:pPr>
            <w:pStyle w:val="TOC1"/>
            <w:tabs>
              <w:tab w:val="left" w:pos="660"/>
              <w:tab w:val="right" w:leader="dot" w:pos="9016"/>
            </w:tabs>
            <w:rPr>
              <w:rFonts w:ascii="Arial" w:eastAsiaTheme="minorEastAsia" w:hAnsi="Arial" w:cs="Arial"/>
              <w:noProof/>
              <w:sz w:val="20"/>
              <w:szCs w:val="20"/>
              <w:lang w:eastAsia="en-GB"/>
            </w:rPr>
          </w:pPr>
          <w:hyperlink w:anchor="_Toc69404273" w:history="1">
            <w:r w:rsidR="00EF272A" w:rsidRPr="00EF272A">
              <w:rPr>
                <w:rStyle w:val="Hyperlink"/>
                <w:rFonts w:ascii="Arial" w:hAnsi="Arial" w:cs="Arial"/>
                <w:b/>
                <w:noProof/>
                <w:sz w:val="20"/>
                <w:szCs w:val="20"/>
              </w:rPr>
              <w:t>8.1.</w:t>
            </w:r>
            <w:r w:rsidR="00EF272A" w:rsidRPr="00EF272A">
              <w:rPr>
                <w:rFonts w:ascii="Arial" w:eastAsiaTheme="minorEastAsia" w:hAnsi="Arial" w:cs="Arial"/>
                <w:noProof/>
                <w:sz w:val="20"/>
                <w:szCs w:val="20"/>
                <w:lang w:eastAsia="en-GB"/>
              </w:rPr>
              <w:tab/>
            </w:r>
            <w:r w:rsidR="00EF272A" w:rsidRPr="00EF272A">
              <w:rPr>
                <w:rStyle w:val="Hyperlink"/>
                <w:rFonts w:ascii="Arial" w:hAnsi="Arial" w:cs="Arial"/>
                <w:b/>
                <w:noProof/>
                <w:sz w:val="20"/>
                <w:szCs w:val="20"/>
              </w:rPr>
              <w:t>Non Payment of Fees</w:t>
            </w:r>
            <w:r w:rsidR="00EF272A" w:rsidRPr="00EF272A">
              <w:rPr>
                <w:rFonts w:ascii="Arial" w:hAnsi="Arial" w:cs="Arial"/>
                <w:noProof/>
                <w:webHidden/>
                <w:sz w:val="20"/>
                <w:szCs w:val="20"/>
              </w:rPr>
              <w:tab/>
            </w:r>
            <w:r w:rsidR="00EF272A" w:rsidRPr="00EF272A">
              <w:rPr>
                <w:rFonts w:ascii="Arial" w:hAnsi="Arial" w:cs="Arial"/>
                <w:noProof/>
                <w:webHidden/>
                <w:sz w:val="20"/>
                <w:szCs w:val="20"/>
              </w:rPr>
              <w:fldChar w:fldCharType="begin"/>
            </w:r>
            <w:r w:rsidR="00EF272A" w:rsidRPr="00EF272A">
              <w:rPr>
                <w:rFonts w:ascii="Arial" w:hAnsi="Arial" w:cs="Arial"/>
                <w:noProof/>
                <w:webHidden/>
                <w:sz w:val="20"/>
                <w:szCs w:val="20"/>
              </w:rPr>
              <w:instrText xml:space="preserve"> PAGEREF _Toc69404273 \h </w:instrText>
            </w:r>
            <w:r w:rsidR="00EF272A" w:rsidRPr="00EF272A">
              <w:rPr>
                <w:rFonts w:ascii="Arial" w:hAnsi="Arial" w:cs="Arial"/>
                <w:noProof/>
                <w:webHidden/>
                <w:sz w:val="20"/>
                <w:szCs w:val="20"/>
              </w:rPr>
            </w:r>
            <w:r w:rsidR="00EF272A" w:rsidRPr="00EF272A">
              <w:rPr>
                <w:rFonts w:ascii="Arial" w:hAnsi="Arial" w:cs="Arial"/>
                <w:noProof/>
                <w:webHidden/>
                <w:sz w:val="20"/>
                <w:szCs w:val="20"/>
              </w:rPr>
              <w:fldChar w:fldCharType="separate"/>
            </w:r>
            <w:r w:rsidR="00EF272A" w:rsidRPr="00EF272A">
              <w:rPr>
                <w:rFonts w:ascii="Arial" w:hAnsi="Arial" w:cs="Arial"/>
                <w:noProof/>
                <w:webHidden/>
                <w:sz w:val="20"/>
                <w:szCs w:val="20"/>
              </w:rPr>
              <w:t>16</w:t>
            </w:r>
            <w:r w:rsidR="00EF272A" w:rsidRPr="00EF272A">
              <w:rPr>
                <w:rFonts w:ascii="Arial" w:hAnsi="Arial" w:cs="Arial"/>
                <w:noProof/>
                <w:webHidden/>
                <w:sz w:val="20"/>
                <w:szCs w:val="20"/>
              </w:rPr>
              <w:fldChar w:fldCharType="end"/>
            </w:r>
          </w:hyperlink>
        </w:p>
        <w:p w14:paraId="44AD53B7" w14:textId="4FCFEFB2" w:rsidR="00EF272A" w:rsidRPr="00EF272A" w:rsidRDefault="004453F1">
          <w:pPr>
            <w:pStyle w:val="TOC1"/>
            <w:tabs>
              <w:tab w:val="left" w:pos="660"/>
              <w:tab w:val="right" w:leader="dot" w:pos="9016"/>
            </w:tabs>
            <w:rPr>
              <w:rFonts w:ascii="Arial" w:eastAsiaTheme="minorEastAsia" w:hAnsi="Arial" w:cs="Arial"/>
              <w:noProof/>
              <w:sz w:val="20"/>
              <w:szCs w:val="20"/>
              <w:lang w:eastAsia="en-GB"/>
            </w:rPr>
          </w:pPr>
          <w:hyperlink w:anchor="_Toc69404274" w:history="1">
            <w:r w:rsidR="00EF272A" w:rsidRPr="00EF272A">
              <w:rPr>
                <w:rStyle w:val="Hyperlink"/>
                <w:rFonts w:ascii="Arial" w:hAnsi="Arial" w:cs="Arial"/>
                <w:b/>
                <w:noProof/>
                <w:sz w:val="20"/>
                <w:szCs w:val="20"/>
              </w:rPr>
              <w:t>8.2.</w:t>
            </w:r>
            <w:r w:rsidR="00EF272A" w:rsidRPr="00EF272A">
              <w:rPr>
                <w:rFonts w:ascii="Arial" w:eastAsiaTheme="minorEastAsia" w:hAnsi="Arial" w:cs="Arial"/>
                <w:noProof/>
                <w:sz w:val="20"/>
                <w:szCs w:val="20"/>
                <w:lang w:eastAsia="en-GB"/>
              </w:rPr>
              <w:tab/>
            </w:r>
            <w:r w:rsidR="00EF272A" w:rsidRPr="00EF272A">
              <w:rPr>
                <w:rStyle w:val="Hyperlink"/>
                <w:rFonts w:ascii="Arial" w:hAnsi="Arial" w:cs="Arial"/>
                <w:b/>
                <w:noProof/>
                <w:sz w:val="20"/>
                <w:szCs w:val="20"/>
              </w:rPr>
              <w:t>Non Payment by Third Parties</w:t>
            </w:r>
            <w:r w:rsidR="00EF272A" w:rsidRPr="00EF272A">
              <w:rPr>
                <w:rFonts w:ascii="Arial" w:hAnsi="Arial" w:cs="Arial"/>
                <w:noProof/>
                <w:webHidden/>
                <w:sz w:val="20"/>
                <w:szCs w:val="20"/>
              </w:rPr>
              <w:tab/>
            </w:r>
            <w:r w:rsidR="00EF272A" w:rsidRPr="00EF272A">
              <w:rPr>
                <w:rFonts w:ascii="Arial" w:hAnsi="Arial" w:cs="Arial"/>
                <w:noProof/>
                <w:webHidden/>
                <w:sz w:val="20"/>
                <w:szCs w:val="20"/>
              </w:rPr>
              <w:fldChar w:fldCharType="begin"/>
            </w:r>
            <w:r w:rsidR="00EF272A" w:rsidRPr="00EF272A">
              <w:rPr>
                <w:rFonts w:ascii="Arial" w:hAnsi="Arial" w:cs="Arial"/>
                <w:noProof/>
                <w:webHidden/>
                <w:sz w:val="20"/>
                <w:szCs w:val="20"/>
              </w:rPr>
              <w:instrText xml:space="preserve"> PAGEREF _Toc69404274 \h </w:instrText>
            </w:r>
            <w:r w:rsidR="00EF272A" w:rsidRPr="00EF272A">
              <w:rPr>
                <w:rFonts w:ascii="Arial" w:hAnsi="Arial" w:cs="Arial"/>
                <w:noProof/>
                <w:webHidden/>
                <w:sz w:val="20"/>
                <w:szCs w:val="20"/>
              </w:rPr>
            </w:r>
            <w:r w:rsidR="00EF272A" w:rsidRPr="00EF272A">
              <w:rPr>
                <w:rFonts w:ascii="Arial" w:hAnsi="Arial" w:cs="Arial"/>
                <w:noProof/>
                <w:webHidden/>
                <w:sz w:val="20"/>
                <w:szCs w:val="20"/>
              </w:rPr>
              <w:fldChar w:fldCharType="separate"/>
            </w:r>
            <w:r w:rsidR="00EF272A" w:rsidRPr="00EF272A">
              <w:rPr>
                <w:rFonts w:ascii="Arial" w:hAnsi="Arial" w:cs="Arial"/>
                <w:noProof/>
                <w:webHidden/>
                <w:sz w:val="20"/>
                <w:szCs w:val="20"/>
              </w:rPr>
              <w:t>16</w:t>
            </w:r>
            <w:r w:rsidR="00EF272A" w:rsidRPr="00EF272A">
              <w:rPr>
                <w:rFonts w:ascii="Arial" w:hAnsi="Arial" w:cs="Arial"/>
                <w:noProof/>
                <w:webHidden/>
                <w:sz w:val="20"/>
                <w:szCs w:val="20"/>
              </w:rPr>
              <w:fldChar w:fldCharType="end"/>
            </w:r>
          </w:hyperlink>
        </w:p>
        <w:p w14:paraId="48716AD9" w14:textId="22B581BF" w:rsidR="00EF272A" w:rsidRPr="00EF272A" w:rsidRDefault="004453F1">
          <w:pPr>
            <w:pStyle w:val="TOC1"/>
            <w:tabs>
              <w:tab w:val="left" w:pos="660"/>
              <w:tab w:val="right" w:leader="dot" w:pos="9016"/>
            </w:tabs>
            <w:rPr>
              <w:rFonts w:ascii="Arial" w:eastAsiaTheme="minorEastAsia" w:hAnsi="Arial" w:cs="Arial"/>
              <w:noProof/>
              <w:sz w:val="20"/>
              <w:szCs w:val="20"/>
              <w:lang w:eastAsia="en-GB"/>
            </w:rPr>
          </w:pPr>
          <w:hyperlink w:anchor="_Toc69404275" w:history="1">
            <w:r w:rsidR="00EF272A" w:rsidRPr="00EF272A">
              <w:rPr>
                <w:rStyle w:val="Hyperlink"/>
                <w:rFonts w:ascii="Arial" w:hAnsi="Arial" w:cs="Arial"/>
                <w:b/>
                <w:noProof/>
                <w:sz w:val="20"/>
                <w:szCs w:val="20"/>
              </w:rPr>
              <w:t>8.3.</w:t>
            </w:r>
            <w:r w:rsidR="00EF272A" w:rsidRPr="00EF272A">
              <w:rPr>
                <w:rFonts w:ascii="Arial" w:eastAsiaTheme="minorEastAsia" w:hAnsi="Arial" w:cs="Arial"/>
                <w:noProof/>
                <w:sz w:val="20"/>
                <w:szCs w:val="20"/>
                <w:lang w:eastAsia="en-GB"/>
              </w:rPr>
              <w:tab/>
            </w:r>
            <w:r w:rsidR="00EF272A" w:rsidRPr="00EF272A">
              <w:rPr>
                <w:rStyle w:val="Hyperlink"/>
                <w:rFonts w:ascii="Arial" w:hAnsi="Arial" w:cs="Arial"/>
                <w:b/>
                <w:noProof/>
                <w:sz w:val="20"/>
                <w:szCs w:val="20"/>
              </w:rPr>
              <w:t>Exclusions Non Payment</w:t>
            </w:r>
            <w:r w:rsidR="00EF272A" w:rsidRPr="00EF272A">
              <w:rPr>
                <w:rFonts w:ascii="Arial" w:hAnsi="Arial" w:cs="Arial"/>
                <w:noProof/>
                <w:webHidden/>
                <w:sz w:val="20"/>
                <w:szCs w:val="20"/>
              </w:rPr>
              <w:tab/>
            </w:r>
            <w:r w:rsidR="00EF272A" w:rsidRPr="00EF272A">
              <w:rPr>
                <w:rFonts w:ascii="Arial" w:hAnsi="Arial" w:cs="Arial"/>
                <w:noProof/>
                <w:webHidden/>
                <w:sz w:val="20"/>
                <w:szCs w:val="20"/>
              </w:rPr>
              <w:fldChar w:fldCharType="begin"/>
            </w:r>
            <w:r w:rsidR="00EF272A" w:rsidRPr="00EF272A">
              <w:rPr>
                <w:rFonts w:ascii="Arial" w:hAnsi="Arial" w:cs="Arial"/>
                <w:noProof/>
                <w:webHidden/>
                <w:sz w:val="20"/>
                <w:szCs w:val="20"/>
              </w:rPr>
              <w:instrText xml:space="preserve"> PAGEREF _Toc69404275 \h </w:instrText>
            </w:r>
            <w:r w:rsidR="00EF272A" w:rsidRPr="00EF272A">
              <w:rPr>
                <w:rFonts w:ascii="Arial" w:hAnsi="Arial" w:cs="Arial"/>
                <w:noProof/>
                <w:webHidden/>
                <w:sz w:val="20"/>
                <w:szCs w:val="20"/>
              </w:rPr>
            </w:r>
            <w:r w:rsidR="00EF272A" w:rsidRPr="00EF272A">
              <w:rPr>
                <w:rFonts w:ascii="Arial" w:hAnsi="Arial" w:cs="Arial"/>
                <w:noProof/>
                <w:webHidden/>
                <w:sz w:val="20"/>
                <w:szCs w:val="20"/>
              </w:rPr>
              <w:fldChar w:fldCharType="separate"/>
            </w:r>
            <w:r w:rsidR="00EF272A" w:rsidRPr="00EF272A">
              <w:rPr>
                <w:rFonts w:ascii="Arial" w:hAnsi="Arial" w:cs="Arial"/>
                <w:noProof/>
                <w:webHidden/>
                <w:sz w:val="20"/>
                <w:szCs w:val="20"/>
              </w:rPr>
              <w:t>16</w:t>
            </w:r>
            <w:r w:rsidR="00EF272A" w:rsidRPr="00EF272A">
              <w:rPr>
                <w:rFonts w:ascii="Arial" w:hAnsi="Arial" w:cs="Arial"/>
                <w:noProof/>
                <w:webHidden/>
                <w:sz w:val="20"/>
                <w:szCs w:val="20"/>
              </w:rPr>
              <w:fldChar w:fldCharType="end"/>
            </w:r>
          </w:hyperlink>
        </w:p>
        <w:p w14:paraId="421CD8BB" w14:textId="09A42E93" w:rsidR="00EF272A" w:rsidRPr="00EF272A" w:rsidRDefault="004453F1">
          <w:pPr>
            <w:pStyle w:val="TOC1"/>
            <w:tabs>
              <w:tab w:val="right" w:leader="dot" w:pos="9016"/>
            </w:tabs>
            <w:rPr>
              <w:rFonts w:ascii="Arial" w:eastAsiaTheme="minorEastAsia" w:hAnsi="Arial" w:cs="Arial"/>
              <w:noProof/>
              <w:sz w:val="20"/>
              <w:szCs w:val="20"/>
              <w:lang w:eastAsia="en-GB"/>
            </w:rPr>
          </w:pPr>
          <w:hyperlink w:anchor="_Toc69404276" w:history="1">
            <w:r w:rsidR="00EF272A" w:rsidRPr="00EF272A">
              <w:rPr>
                <w:rStyle w:val="Hyperlink"/>
                <w:rFonts w:ascii="Arial" w:hAnsi="Arial" w:cs="Arial"/>
                <w:b/>
                <w:noProof/>
                <w:sz w:val="20"/>
                <w:szCs w:val="20"/>
              </w:rPr>
              <w:t xml:space="preserve">Appendix 1 Fees Tariffs </w:t>
            </w:r>
            <w:r w:rsidR="004760A0">
              <w:rPr>
                <w:rStyle w:val="Hyperlink"/>
                <w:rFonts w:ascii="Arial" w:hAnsi="Arial" w:cs="Arial"/>
                <w:b/>
                <w:noProof/>
                <w:sz w:val="20"/>
                <w:szCs w:val="20"/>
              </w:rPr>
              <w:t>2022/23</w:t>
            </w:r>
            <w:r w:rsidR="00EF272A" w:rsidRPr="00EF272A">
              <w:rPr>
                <w:rFonts w:ascii="Arial" w:hAnsi="Arial" w:cs="Arial"/>
                <w:noProof/>
                <w:webHidden/>
                <w:sz w:val="20"/>
                <w:szCs w:val="20"/>
              </w:rPr>
              <w:tab/>
            </w:r>
            <w:r w:rsidR="00EF272A" w:rsidRPr="00EF272A">
              <w:rPr>
                <w:rFonts w:ascii="Arial" w:hAnsi="Arial" w:cs="Arial"/>
                <w:noProof/>
                <w:webHidden/>
                <w:sz w:val="20"/>
                <w:szCs w:val="20"/>
              </w:rPr>
              <w:fldChar w:fldCharType="begin"/>
            </w:r>
            <w:r w:rsidR="00EF272A" w:rsidRPr="00EF272A">
              <w:rPr>
                <w:rFonts w:ascii="Arial" w:hAnsi="Arial" w:cs="Arial"/>
                <w:noProof/>
                <w:webHidden/>
                <w:sz w:val="20"/>
                <w:szCs w:val="20"/>
              </w:rPr>
              <w:instrText xml:space="preserve"> PAGEREF _Toc69404276 \h </w:instrText>
            </w:r>
            <w:r w:rsidR="00EF272A" w:rsidRPr="00EF272A">
              <w:rPr>
                <w:rFonts w:ascii="Arial" w:hAnsi="Arial" w:cs="Arial"/>
                <w:noProof/>
                <w:webHidden/>
                <w:sz w:val="20"/>
                <w:szCs w:val="20"/>
              </w:rPr>
            </w:r>
            <w:r w:rsidR="00EF272A" w:rsidRPr="00EF272A">
              <w:rPr>
                <w:rFonts w:ascii="Arial" w:hAnsi="Arial" w:cs="Arial"/>
                <w:noProof/>
                <w:webHidden/>
                <w:sz w:val="20"/>
                <w:szCs w:val="20"/>
              </w:rPr>
              <w:fldChar w:fldCharType="separate"/>
            </w:r>
            <w:r w:rsidR="00EF272A" w:rsidRPr="00EF272A">
              <w:rPr>
                <w:rFonts w:ascii="Arial" w:hAnsi="Arial" w:cs="Arial"/>
                <w:noProof/>
                <w:webHidden/>
                <w:sz w:val="20"/>
                <w:szCs w:val="20"/>
              </w:rPr>
              <w:t>17</w:t>
            </w:r>
            <w:r w:rsidR="00EF272A" w:rsidRPr="00EF272A">
              <w:rPr>
                <w:rFonts w:ascii="Arial" w:hAnsi="Arial" w:cs="Arial"/>
                <w:noProof/>
                <w:webHidden/>
                <w:sz w:val="20"/>
                <w:szCs w:val="20"/>
              </w:rPr>
              <w:fldChar w:fldCharType="end"/>
            </w:r>
          </w:hyperlink>
        </w:p>
        <w:p w14:paraId="67B345DD" w14:textId="24A07B70" w:rsidR="00EF272A" w:rsidRPr="00EF272A" w:rsidRDefault="004453F1">
          <w:pPr>
            <w:pStyle w:val="TOC1"/>
            <w:tabs>
              <w:tab w:val="right" w:leader="dot" w:pos="9016"/>
            </w:tabs>
            <w:rPr>
              <w:rFonts w:ascii="Arial" w:eastAsiaTheme="minorEastAsia" w:hAnsi="Arial" w:cs="Arial"/>
              <w:noProof/>
              <w:sz w:val="20"/>
              <w:szCs w:val="20"/>
              <w:lang w:eastAsia="en-GB"/>
            </w:rPr>
          </w:pPr>
          <w:hyperlink w:anchor="_Toc69404277" w:history="1">
            <w:r w:rsidR="00EF272A" w:rsidRPr="00EF272A">
              <w:rPr>
                <w:rStyle w:val="Hyperlink"/>
                <w:rFonts w:ascii="Arial" w:hAnsi="Arial" w:cs="Arial"/>
                <w:b/>
                <w:noProof/>
                <w:sz w:val="20"/>
                <w:szCs w:val="20"/>
              </w:rPr>
              <w:t xml:space="preserve">Appendix 2 14-18 Matrix for third party fees </w:t>
            </w:r>
            <w:r w:rsidR="004760A0">
              <w:rPr>
                <w:rStyle w:val="Hyperlink"/>
                <w:rFonts w:ascii="Arial" w:hAnsi="Arial" w:cs="Arial"/>
                <w:b/>
                <w:noProof/>
                <w:sz w:val="20"/>
                <w:szCs w:val="20"/>
              </w:rPr>
              <w:t>2022/23</w:t>
            </w:r>
            <w:r w:rsidR="00EF272A" w:rsidRPr="00EF272A">
              <w:rPr>
                <w:rFonts w:ascii="Arial" w:hAnsi="Arial" w:cs="Arial"/>
                <w:noProof/>
                <w:webHidden/>
                <w:sz w:val="20"/>
                <w:szCs w:val="20"/>
              </w:rPr>
              <w:tab/>
            </w:r>
            <w:r w:rsidR="00EF272A" w:rsidRPr="00EF272A">
              <w:rPr>
                <w:rFonts w:ascii="Arial" w:hAnsi="Arial" w:cs="Arial"/>
                <w:noProof/>
                <w:webHidden/>
                <w:sz w:val="20"/>
                <w:szCs w:val="20"/>
              </w:rPr>
              <w:fldChar w:fldCharType="begin"/>
            </w:r>
            <w:r w:rsidR="00EF272A" w:rsidRPr="00EF272A">
              <w:rPr>
                <w:rFonts w:ascii="Arial" w:hAnsi="Arial" w:cs="Arial"/>
                <w:noProof/>
                <w:webHidden/>
                <w:sz w:val="20"/>
                <w:szCs w:val="20"/>
              </w:rPr>
              <w:instrText xml:space="preserve"> PAGEREF _Toc69404277 \h </w:instrText>
            </w:r>
            <w:r w:rsidR="00EF272A" w:rsidRPr="00EF272A">
              <w:rPr>
                <w:rFonts w:ascii="Arial" w:hAnsi="Arial" w:cs="Arial"/>
                <w:noProof/>
                <w:webHidden/>
                <w:sz w:val="20"/>
                <w:szCs w:val="20"/>
              </w:rPr>
            </w:r>
            <w:r w:rsidR="00EF272A" w:rsidRPr="00EF272A">
              <w:rPr>
                <w:rFonts w:ascii="Arial" w:hAnsi="Arial" w:cs="Arial"/>
                <w:noProof/>
                <w:webHidden/>
                <w:sz w:val="20"/>
                <w:szCs w:val="20"/>
              </w:rPr>
              <w:fldChar w:fldCharType="separate"/>
            </w:r>
            <w:r w:rsidR="00EF272A" w:rsidRPr="00EF272A">
              <w:rPr>
                <w:rFonts w:ascii="Arial" w:hAnsi="Arial" w:cs="Arial"/>
                <w:noProof/>
                <w:webHidden/>
                <w:sz w:val="20"/>
                <w:szCs w:val="20"/>
              </w:rPr>
              <w:t>18</w:t>
            </w:r>
            <w:r w:rsidR="00EF272A" w:rsidRPr="00EF272A">
              <w:rPr>
                <w:rFonts w:ascii="Arial" w:hAnsi="Arial" w:cs="Arial"/>
                <w:noProof/>
                <w:webHidden/>
                <w:sz w:val="20"/>
                <w:szCs w:val="20"/>
              </w:rPr>
              <w:fldChar w:fldCharType="end"/>
            </w:r>
          </w:hyperlink>
        </w:p>
        <w:p w14:paraId="638C1782" w14:textId="00F3DA59" w:rsidR="00EF272A" w:rsidRPr="00EF272A" w:rsidRDefault="004453F1">
          <w:pPr>
            <w:pStyle w:val="TOC1"/>
            <w:tabs>
              <w:tab w:val="right" w:leader="dot" w:pos="9016"/>
            </w:tabs>
            <w:rPr>
              <w:rFonts w:ascii="Arial" w:eastAsiaTheme="minorEastAsia" w:hAnsi="Arial" w:cs="Arial"/>
              <w:noProof/>
              <w:sz w:val="20"/>
              <w:szCs w:val="20"/>
              <w:lang w:eastAsia="en-GB"/>
            </w:rPr>
          </w:pPr>
          <w:hyperlink w:anchor="_Toc69404278" w:history="1">
            <w:r w:rsidR="00EF272A" w:rsidRPr="00EF272A">
              <w:rPr>
                <w:rStyle w:val="Hyperlink"/>
                <w:rFonts w:ascii="Arial" w:hAnsi="Arial" w:cs="Arial"/>
                <w:b/>
                <w:noProof/>
                <w:sz w:val="20"/>
                <w:szCs w:val="20"/>
              </w:rPr>
              <w:t xml:space="preserve">Appendix 3 Apprenticeship Fee Matrix </w:t>
            </w:r>
            <w:r w:rsidR="004760A0">
              <w:rPr>
                <w:rStyle w:val="Hyperlink"/>
                <w:rFonts w:ascii="Arial" w:hAnsi="Arial" w:cs="Arial"/>
                <w:b/>
                <w:noProof/>
                <w:sz w:val="20"/>
                <w:szCs w:val="20"/>
              </w:rPr>
              <w:t>2022/23</w:t>
            </w:r>
            <w:r w:rsidR="00EF272A" w:rsidRPr="00EF272A">
              <w:rPr>
                <w:rFonts w:ascii="Arial" w:hAnsi="Arial" w:cs="Arial"/>
                <w:noProof/>
                <w:webHidden/>
                <w:sz w:val="20"/>
                <w:szCs w:val="20"/>
              </w:rPr>
              <w:tab/>
            </w:r>
            <w:r w:rsidR="00EF272A" w:rsidRPr="00EF272A">
              <w:rPr>
                <w:rFonts w:ascii="Arial" w:hAnsi="Arial" w:cs="Arial"/>
                <w:noProof/>
                <w:webHidden/>
                <w:sz w:val="20"/>
                <w:szCs w:val="20"/>
              </w:rPr>
              <w:fldChar w:fldCharType="begin"/>
            </w:r>
            <w:r w:rsidR="00EF272A" w:rsidRPr="00EF272A">
              <w:rPr>
                <w:rFonts w:ascii="Arial" w:hAnsi="Arial" w:cs="Arial"/>
                <w:noProof/>
                <w:webHidden/>
                <w:sz w:val="20"/>
                <w:szCs w:val="20"/>
              </w:rPr>
              <w:instrText xml:space="preserve"> PAGEREF _Toc69404278 \h </w:instrText>
            </w:r>
            <w:r w:rsidR="00EF272A" w:rsidRPr="00EF272A">
              <w:rPr>
                <w:rFonts w:ascii="Arial" w:hAnsi="Arial" w:cs="Arial"/>
                <w:noProof/>
                <w:webHidden/>
                <w:sz w:val="20"/>
                <w:szCs w:val="20"/>
              </w:rPr>
            </w:r>
            <w:r w:rsidR="00EF272A" w:rsidRPr="00EF272A">
              <w:rPr>
                <w:rFonts w:ascii="Arial" w:hAnsi="Arial" w:cs="Arial"/>
                <w:noProof/>
                <w:webHidden/>
                <w:sz w:val="20"/>
                <w:szCs w:val="20"/>
              </w:rPr>
              <w:fldChar w:fldCharType="separate"/>
            </w:r>
            <w:r w:rsidR="00EF272A" w:rsidRPr="00EF272A">
              <w:rPr>
                <w:rFonts w:ascii="Arial" w:hAnsi="Arial" w:cs="Arial"/>
                <w:noProof/>
                <w:webHidden/>
                <w:sz w:val="20"/>
                <w:szCs w:val="20"/>
              </w:rPr>
              <w:t>19</w:t>
            </w:r>
            <w:r w:rsidR="00EF272A" w:rsidRPr="00EF272A">
              <w:rPr>
                <w:rFonts w:ascii="Arial" w:hAnsi="Arial" w:cs="Arial"/>
                <w:noProof/>
                <w:webHidden/>
                <w:sz w:val="20"/>
                <w:szCs w:val="20"/>
              </w:rPr>
              <w:fldChar w:fldCharType="end"/>
            </w:r>
          </w:hyperlink>
        </w:p>
        <w:p w14:paraId="106EC978" w14:textId="7371B948" w:rsidR="00EF272A" w:rsidRPr="00EF272A" w:rsidRDefault="004453F1">
          <w:pPr>
            <w:pStyle w:val="TOC1"/>
            <w:tabs>
              <w:tab w:val="right" w:leader="dot" w:pos="9016"/>
            </w:tabs>
            <w:rPr>
              <w:rFonts w:ascii="Arial" w:eastAsiaTheme="minorEastAsia" w:hAnsi="Arial" w:cs="Arial"/>
              <w:noProof/>
              <w:sz w:val="20"/>
              <w:szCs w:val="20"/>
              <w:lang w:eastAsia="en-GB"/>
            </w:rPr>
          </w:pPr>
          <w:hyperlink w:anchor="_Toc69404279" w:history="1">
            <w:r w:rsidR="00EF272A" w:rsidRPr="00EF272A">
              <w:rPr>
                <w:rStyle w:val="Hyperlink"/>
                <w:rFonts w:ascii="Arial" w:hAnsi="Arial" w:cs="Arial"/>
                <w:b/>
                <w:noProof/>
                <w:sz w:val="20"/>
                <w:szCs w:val="20"/>
              </w:rPr>
              <w:t xml:space="preserve">Appendix 4 City College Norwich Fee Matrix </w:t>
            </w:r>
            <w:r w:rsidR="004760A0">
              <w:rPr>
                <w:rStyle w:val="Hyperlink"/>
                <w:rFonts w:ascii="Arial" w:hAnsi="Arial" w:cs="Arial"/>
                <w:b/>
                <w:noProof/>
                <w:sz w:val="20"/>
                <w:szCs w:val="20"/>
              </w:rPr>
              <w:t>2022/23</w:t>
            </w:r>
            <w:r w:rsidR="00EF272A" w:rsidRPr="00EF272A">
              <w:rPr>
                <w:rFonts w:ascii="Arial" w:hAnsi="Arial" w:cs="Arial"/>
                <w:noProof/>
                <w:webHidden/>
                <w:sz w:val="20"/>
                <w:szCs w:val="20"/>
              </w:rPr>
              <w:tab/>
            </w:r>
            <w:r w:rsidR="00EF272A" w:rsidRPr="00EF272A">
              <w:rPr>
                <w:rFonts w:ascii="Arial" w:hAnsi="Arial" w:cs="Arial"/>
                <w:noProof/>
                <w:webHidden/>
                <w:sz w:val="20"/>
                <w:szCs w:val="20"/>
              </w:rPr>
              <w:fldChar w:fldCharType="begin"/>
            </w:r>
            <w:r w:rsidR="00EF272A" w:rsidRPr="00EF272A">
              <w:rPr>
                <w:rFonts w:ascii="Arial" w:hAnsi="Arial" w:cs="Arial"/>
                <w:noProof/>
                <w:webHidden/>
                <w:sz w:val="20"/>
                <w:szCs w:val="20"/>
              </w:rPr>
              <w:instrText xml:space="preserve"> PAGEREF _Toc69404279 \h </w:instrText>
            </w:r>
            <w:r w:rsidR="00EF272A" w:rsidRPr="00EF272A">
              <w:rPr>
                <w:rFonts w:ascii="Arial" w:hAnsi="Arial" w:cs="Arial"/>
                <w:noProof/>
                <w:webHidden/>
                <w:sz w:val="20"/>
                <w:szCs w:val="20"/>
              </w:rPr>
            </w:r>
            <w:r w:rsidR="00EF272A" w:rsidRPr="00EF272A">
              <w:rPr>
                <w:rFonts w:ascii="Arial" w:hAnsi="Arial" w:cs="Arial"/>
                <w:noProof/>
                <w:webHidden/>
                <w:sz w:val="20"/>
                <w:szCs w:val="20"/>
              </w:rPr>
              <w:fldChar w:fldCharType="separate"/>
            </w:r>
            <w:r w:rsidR="00EF272A" w:rsidRPr="00EF272A">
              <w:rPr>
                <w:rFonts w:ascii="Arial" w:hAnsi="Arial" w:cs="Arial"/>
                <w:noProof/>
                <w:webHidden/>
                <w:sz w:val="20"/>
                <w:szCs w:val="20"/>
              </w:rPr>
              <w:t>20</w:t>
            </w:r>
            <w:r w:rsidR="00EF272A" w:rsidRPr="00EF272A">
              <w:rPr>
                <w:rFonts w:ascii="Arial" w:hAnsi="Arial" w:cs="Arial"/>
                <w:noProof/>
                <w:webHidden/>
                <w:sz w:val="20"/>
                <w:szCs w:val="20"/>
              </w:rPr>
              <w:fldChar w:fldCharType="end"/>
            </w:r>
          </w:hyperlink>
        </w:p>
        <w:p w14:paraId="0533C203" w14:textId="4FFB1794" w:rsidR="00EF272A" w:rsidRPr="00EF272A" w:rsidRDefault="004453F1">
          <w:pPr>
            <w:pStyle w:val="TOC1"/>
            <w:tabs>
              <w:tab w:val="right" w:leader="dot" w:pos="9016"/>
            </w:tabs>
            <w:rPr>
              <w:rFonts w:ascii="Arial" w:eastAsiaTheme="minorEastAsia" w:hAnsi="Arial" w:cs="Arial"/>
              <w:noProof/>
              <w:sz w:val="20"/>
              <w:szCs w:val="20"/>
              <w:lang w:eastAsia="en-GB"/>
            </w:rPr>
          </w:pPr>
          <w:hyperlink w:anchor="_Toc69404280" w:history="1">
            <w:r w:rsidR="00EF272A" w:rsidRPr="00EF272A">
              <w:rPr>
                <w:rStyle w:val="Hyperlink"/>
                <w:rFonts w:ascii="Arial" w:hAnsi="Arial" w:cs="Arial"/>
                <w:b/>
                <w:noProof/>
                <w:sz w:val="20"/>
                <w:szCs w:val="20"/>
              </w:rPr>
              <w:t xml:space="preserve">Appendix 5 Nursery Fees </w:t>
            </w:r>
            <w:r w:rsidR="004760A0">
              <w:rPr>
                <w:rStyle w:val="Hyperlink"/>
                <w:rFonts w:ascii="Arial" w:hAnsi="Arial" w:cs="Arial"/>
                <w:b/>
                <w:noProof/>
                <w:sz w:val="20"/>
                <w:szCs w:val="20"/>
              </w:rPr>
              <w:t>2022/23</w:t>
            </w:r>
            <w:r w:rsidR="00EF272A" w:rsidRPr="00EF272A">
              <w:rPr>
                <w:rFonts w:ascii="Arial" w:hAnsi="Arial" w:cs="Arial"/>
                <w:noProof/>
                <w:webHidden/>
                <w:sz w:val="20"/>
                <w:szCs w:val="20"/>
              </w:rPr>
              <w:tab/>
            </w:r>
            <w:r w:rsidR="00EF272A" w:rsidRPr="00EF272A">
              <w:rPr>
                <w:rFonts w:ascii="Arial" w:hAnsi="Arial" w:cs="Arial"/>
                <w:noProof/>
                <w:webHidden/>
                <w:sz w:val="20"/>
                <w:szCs w:val="20"/>
              </w:rPr>
              <w:fldChar w:fldCharType="begin"/>
            </w:r>
            <w:r w:rsidR="00EF272A" w:rsidRPr="00EF272A">
              <w:rPr>
                <w:rFonts w:ascii="Arial" w:hAnsi="Arial" w:cs="Arial"/>
                <w:noProof/>
                <w:webHidden/>
                <w:sz w:val="20"/>
                <w:szCs w:val="20"/>
              </w:rPr>
              <w:instrText xml:space="preserve"> PAGEREF _Toc69404280 \h </w:instrText>
            </w:r>
            <w:r w:rsidR="00EF272A" w:rsidRPr="00EF272A">
              <w:rPr>
                <w:rFonts w:ascii="Arial" w:hAnsi="Arial" w:cs="Arial"/>
                <w:noProof/>
                <w:webHidden/>
                <w:sz w:val="20"/>
                <w:szCs w:val="20"/>
              </w:rPr>
            </w:r>
            <w:r w:rsidR="00EF272A" w:rsidRPr="00EF272A">
              <w:rPr>
                <w:rFonts w:ascii="Arial" w:hAnsi="Arial" w:cs="Arial"/>
                <w:noProof/>
                <w:webHidden/>
                <w:sz w:val="20"/>
                <w:szCs w:val="20"/>
              </w:rPr>
              <w:fldChar w:fldCharType="separate"/>
            </w:r>
            <w:r w:rsidR="00EF272A" w:rsidRPr="00EF272A">
              <w:rPr>
                <w:rFonts w:ascii="Arial" w:hAnsi="Arial" w:cs="Arial"/>
                <w:noProof/>
                <w:webHidden/>
                <w:sz w:val="20"/>
                <w:szCs w:val="20"/>
              </w:rPr>
              <w:t>21</w:t>
            </w:r>
            <w:r w:rsidR="00EF272A" w:rsidRPr="00EF272A">
              <w:rPr>
                <w:rFonts w:ascii="Arial" w:hAnsi="Arial" w:cs="Arial"/>
                <w:noProof/>
                <w:webHidden/>
                <w:sz w:val="20"/>
                <w:szCs w:val="20"/>
              </w:rPr>
              <w:fldChar w:fldCharType="end"/>
            </w:r>
          </w:hyperlink>
        </w:p>
        <w:p w14:paraId="2DA69028" w14:textId="0CFC9762" w:rsidR="00EF272A" w:rsidRPr="00EF272A" w:rsidRDefault="004453F1">
          <w:pPr>
            <w:pStyle w:val="TOC1"/>
            <w:tabs>
              <w:tab w:val="right" w:leader="dot" w:pos="9016"/>
            </w:tabs>
            <w:rPr>
              <w:rFonts w:ascii="Arial" w:eastAsiaTheme="minorEastAsia" w:hAnsi="Arial" w:cs="Arial"/>
              <w:noProof/>
              <w:sz w:val="20"/>
              <w:szCs w:val="20"/>
              <w:lang w:eastAsia="en-GB"/>
            </w:rPr>
          </w:pPr>
          <w:hyperlink w:anchor="_Toc69404281" w:history="1">
            <w:r w:rsidR="00EF272A" w:rsidRPr="00EF272A">
              <w:rPr>
                <w:rStyle w:val="Hyperlink"/>
                <w:rFonts w:ascii="Arial" w:hAnsi="Arial" w:cs="Arial"/>
                <w:b/>
                <w:noProof/>
                <w:sz w:val="20"/>
                <w:szCs w:val="20"/>
              </w:rPr>
              <w:t xml:space="preserve">Appendix 6 Residential Fees </w:t>
            </w:r>
            <w:r w:rsidR="004760A0">
              <w:rPr>
                <w:rStyle w:val="Hyperlink"/>
                <w:rFonts w:ascii="Arial" w:hAnsi="Arial" w:cs="Arial"/>
                <w:b/>
                <w:noProof/>
                <w:sz w:val="20"/>
                <w:szCs w:val="20"/>
              </w:rPr>
              <w:t>2022/23</w:t>
            </w:r>
            <w:r w:rsidR="00EF272A" w:rsidRPr="00EF272A">
              <w:rPr>
                <w:rFonts w:ascii="Arial" w:hAnsi="Arial" w:cs="Arial"/>
                <w:noProof/>
                <w:webHidden/>
                <w:sz w:val="20"/>
                <w:szCs w:val="20"/>
              </w:rPr>
              <w:tab/>
            </w:r>
            <w:r w:rsidR="00EF272A" w:rsidRPr="00EF272A">
              <w:rPr>
                <w:rFonts w:ascii="Arial" w:hAnsi="Arial" w:cs="Arial"/>
                <w:noProof/>
                <w:webHidden/>
                <w:sz w:val="20"/>
                <w:szCs w:val="20"/>
              </w:rPr>
              <w:fldChar w:fldCharType="begin"/>
            </w:r>
            <w:r w:rsidR="00EF272A" w:rsidRPr="00EF272A">
              <w:rPr>
                <w:rFonts w:ascii="Arial" w:hAnsi="Arial" w:cs="Arial"/>
                <w:noProof/>
                <w:webHidden/>
                <w:sz w:val="20"/>
                <w:szCs w:val="20"/>
              </w:rPr>
              <w:instrText xml:space="preserve"> PAGEREF _Toc69404281 \h </w:instrText>
            </w:r>
            <w:r w:rsidR="00EF272A" w:rsidRPr="00EF272A">
              <w:rPr>
                <w:rFonts w:ascii="Arial" w:hAnsi="Arial" w:cs="Arial"/>
                <w:noProof/>
                <w:webHidden/>
                <w:sz w:val="20"/>
                <w:szCs w:val="20"/>
              </w:rPr>
            </w:r>
            <w:r w:rsidR="00EF272A" w:rsidRPr="00EF272A">
              <w:rPr>
                <w:rFonts w:ascii="Arial" w:hAnsi="Arial" w:cs="Arial"/>
                <w:noProof/>
                <w:webHidden/>
                <w:sz w:val="20"/>
                <w:szCs w:val="20"/>
              </w:rPr>
              <w:fldChar w:fldCharType="separate"/>
            </w:r>
            <w:r w:rsidR="00EF272A" w:rsidRPr="00EF272A">
              <w:rPr>
                <w:rFonts w:ascii="Arial" w:hAnsi="Arial" w:cs="Arial"/>
                <w:noProof/>
                <w:webHidden/>
                <w:sz w:val="20"/>
                <w:szCs w:val="20"/>
              </w:rPr>
              <w:t>22</w:t>
            </w:r>
            <w:r w:rsidR="00EF272A" w:rsidRPr="00EF272A">
              <w:rPr>
                <w:rFonts w:ascii="Arial" w:hAnsi="Arial" w:cs="Arial"/>
                <w:noProof/>
                <w:webHidden/>
                <w:sz w:val="20"/>
                <w:szCs w:val="20"/>
              </w:rPr>
              <w:fldChar w:fldCharType="end"/>
            </w:r>
          </w:hyperlink>
        </w:p>
        <w:p w14:paraId="69F528AB" w14:textId="26526F2F" w:rsidR="00EF272A" w:rsidRPr="00EF272A" w:rsidRDefault="004453F1">
          <w:pPr>
            <w:pStyle w:val="TOC1"/>
            <w:tabs>
              <w:tab w:val="right" w:leader="dot" w:pos="9016"/>
            </w:tabs>
            <w:rPr>
              <w:rFonts w:ascii="Arial" w:eastAsiaTheme="minorEastAsia" w:hAnsi="Arial" w:cs="Arial"/>
              <w:noProof/>
              <w:sz w:val="20"/>
              <w:szCs w:val="20"/>
              <w:lang w:eastAsia="en-GB"/>
            </w:rPr>
          </w:pPr>
          <w:hyperlink w:anchor="_Toc69404282" w:history="1">
            <w:r w:rsidR="00EF272A" w:rsidRPr="00EF272A">
              <w:rPr>
                <w:rStyle w:val="Hyperlink"/>
                <w:rFonts w:ascii="Arial" w:hAnsi="Arial" w:cs="Arial"/>
                <w:b/>
                <w:noProof/>
                <w:sz w:val="20"/>
                <w:szCs w:val="20"/>
              </w:rPr>
              <w:t>Appendix 7 Unemployed Definition</w:t>
            </w:r>
            <w:r w:rsidR="00EF272A" w:rsidRPr="00EF272A">
              <w:rPr>
                <w:rFonts w:ascii="Arial" w:hAnsi="Arial" w:cs="Arial"/>
                <w:noProof/>
                <w:webHidden/>
                <w:sz w:val="20"/>
                <w:szCs w:val="20"/>
              </w:rPr>
              <w:tab/>
            </w:r>
            <w:r w:rsidR="00EF272A" w:rsidRPr="00EF272A">
              <w:rPr>
                <w:rFonts w:ascii="Arial" w:hAnsi="Arial" w:cs="Arial"/>
                <w:noProof/>
                <w:webHidden/>
                <w:sz w:val="20"/>
                <w:szCs w:val="20"/>
              </w:rPr>
              <w:fldChar w:fldCharType="begin"/>
            </w:r>
            <w:r w:rsidR="00EF272A" w:rsidRPr="00EF272A">
              <w:rPr>
                <w:rFonts w:ascii="Arial" w:hAnsi="Arial" w:cs="Arial"/>
                <w:noProof/>
                <w:webHidden/>
                <w:sz w:val="20"/>
                <w:szCs w:val="20"/>
              </w:rPr>
              <w:instrText xml:space="preserve"> PAGEREF _Toc69404282 \h </w:instrText>
            </w:r>
            <w:r w:rsidR="00EF272A" w:rsidRPr="00EF272A">
              <w:rPr>
                <w:rFonts w:ascii="Arial" w:hAnsi="Arial" w:cs="Arial"/>
                <w:noProof/>
                <w:webHidden/>
                <w:sz w:val="20"/>
                <w:szCs w:val="20"/>
              </w:rPr>
            </w:r>
            <w:r w:rsidR="00EF272A" w:rsidRPr="00EF272A">
              <w:rPr>
                <w:rFonts w:ascii="Arial" w:hAnsi="Arial" w:cs="Arial"/>
                <w:noProof/>
                <w:webHidden/>
                <w:sz w:val="20"/>
                <w:szCs w:val="20"/>
              </w:rPr>
              <w:fldChar w:fldCharType="separate"/>
            </w:r>
            <w:r w:rsidR="00EF272A" w:rsidRPr="00EF272A">
              <w:rPr>
                <w:rFonts w:ascii="Arial" w:hAnsi="Arial" w:cs="Arial"/>
                <w:noProof/>
                <w:webHidden/>
                <w:sz w:val="20"/>
                <w:szCs w:val="20"/>
              </w:rPr>
              <w:t>23</w:t>
            </w:r>
            <w:r w:rsidR="00EF272A" w:rsidRPr="00EF272A">
              <w:rPr>
                <w:rFonts w:ascii="Arial" w:hAnsi="Arial" w:cs="Arial"/>
                <w:noProof/>
                <w:webHidden/>
                <w:sz w:val="20"/>
                <w:szCs w:val="20"/>
              </w:rPr>
              <w:fldChar w:fldCharType="end"/>
            </w:r>
          </w:hyperlink>
        </w:p>
        <w:p w14:paraId="7D2615AA" w14:textId="480EE06C" w:rsidR="00EF272A" w:rsidRPr="00EF272A" w:rsidRDefault="004453F1">
          <w:pPr>
            <w:pStyle w:val="TOC1"/>
            <w:tabs>
              <w:tab w:val="right" w:leader="dot" w:pos="9016"/>
            </w:tabs>
            <w:rPr>
              <w:rFonts w:ascii="Arial" w:eastAsiaTheme="minorEastAsia" w:hAnsi="Arial" w:cs="Arial"/>
              <w:noProof/>
              <w:sz w:val="20"/>
              <w:szCs w:val="20"/>
              <w:lang w:eastAsia="en-GB"/>
            </w:rPr>
          </w:pPr>
          <w:hyperlink w:anchor="_Toc69404283" w:history="1">
            <w:r w:rsidR="00EF272A" w:rsidRPr="00EF272A">
              <w:rPr>
                <w:rStyle w:val="Hyperlink"/>
                <w:rFonts w:ascii="Arial" w:hAnsi="Arial" w:cs="Arial"/>
                <w:b/>
                <w:noProof/>
                <w:sz w:val="20"/>
                <w:szCs w:val="20"/>
              </w:rPr>
              <w:t>Appendix 8 Full Level 2 &amp; 3 Definition</w:t>
            </w:r>
            <w:r w:rsidR="00EF272A" w:rsidRPr="00EF272A">
              <w:rPr>
                <w:rFonts w:ascii="Arial" w:hAnsi="Arial" w:cs="Arial"/>
                <w:noProof/>
                <w:webHidden/>
                <w:sz w:val="20"/>
                <w:szCs w:val="20"/>
              </w:rPr>
              <w:tab/>
            </w:r>
            <w:r w:rsidR="00EF272A" w:rsidRPr="00EF272A">
              <w:rPr>
                <w:rFonts w:ascii="Arial" w:hAnsi="Arial" w:cs="Arial"/>
                <w:noProof/>
                <w:webHidden/>
                <w:sz w:val="20"/>
                <w:szCs w:val="20"/>
              </w:rPr>
              <w:fldChar w:fldCharType="begin"/>
            </w:r>
            <w:r w:rsidR="00EF272A" w:rsidRPr="00EF272A">
              <w:rPr>
                <w:rFonts w:ascii="Arial" w:hAnsi="Arial" w:cs="Arial"/>
                <w:noProof/>
                <w:webHidden/>
                <w:sz w:val="20"/>
                <w:szCs w:val="20"/>
              </w:rPr>
              <w:instrText xml:space="preserve"> PAGEREF _Toc69404283 \h </w:instrText>
            </w:r>
            <w:r w:rsidR="00EF272A" w:rsidRPr="00EF272A">
              <w:rPr>
                <w:rFonts w:ascii="Arial" w:hAnsi="Arial" w:cs="Arial"/>
                <w:noProof/>
                <w:webHidden/>
                <w:sz w:val="20"/>
                <w:szCs w:val="20"/>
              </w:rPr>
            </w:r>
            <w:r w:rsidR="00EF272A" w:rsidRPr="00EF272A">
              <w:rPr>
                <w:rFonts w:ascii="Arial" w:hAnsi="Arial" w:cs="Arial"/>
                <w:noProof/>
                <w:webHidden/>
                <w:sz w:val="20"/>
                <w:szCs w:val="20"/>
              </w:rPr>
              <w:fldChar w:fldCharType="separate"/>
            </w:r>
            <w:r w:rsidR="00EF272A" w:rsidRPr="00EF272A">
              <w:rPr>
                <w:rFonts w:ascii="Arial" w:hAnsi="Arial" w:cs="Arial"/>
                <w:noProof/>
                <w:webHidden/>
                <w:sz w:val="20"/>
                <w:szCs w:val="20"/>
              </w:rPr>
              <w:t>24</w:t>
            </w:r>
            <w:r w:rsidR="00EF272A" w:rsidRPr="00EF272A">
              <w:rPr>
                <w:rFonts w:ascii="Arial" w:hAnsi="Arial" w:cs="Arial"/>
                <w:noProof/>
                <w:webHidden/>
                <w:sz w:val="20"/>
                <w:szCs w:val="20"/>
              </w:rPr>
              <w:fldChar w:fldCharType="end"/>
            </w:r>
          </w:hyperlink>
        </w:p>
        <w:p w14:paraId="3461D779" w14:textId="391A0A07" w:rsidR="005B3905" w:rsidRPr="00562701" w:rsidRDefault="00732B65">
          <w:pPr>
            <w:rPr>
              <w:rFonts w:ascii="Arial" w:hAnsi="Arial" w:cs="Arial"/>
              <w:b/>
              <w:bCs/>
              <w:noProof/>
              <w:sz w:val="20"/>
              <w:szCs w:val="20"/>
            </w:rPr>
          </w:pPr>
          <w:r w:rsidRPr="00EF272A">
            <w:rPr>
              <w:rFonts w:ascii="Arial" w:hAnsi="Arial" w:cs="Arial"/>
              <w:sz w:val="20"/>
              <w:szCs w:val="20"/>
            </w:rPr>
            <w:fldChar w:fldCharType="end"/>
          </w:r>
        </w:p>
      </w:sdtContent>
    </w:sdt>
    <w:p w14:paraId="3CF2D8B6" w14:textId="77777777" w:rsidR="005B3905" w:rsidRPr="006574CA" w:rsidRDefault="005B3905">
      <w:pPr>
        <w:rPr>
          <w:b/>
          <w:bCs/>
          <w:noProof/>
        </w:rPr>
      </w:pPr>
    </w:p>
    <w:p w14:paraId="0FB78278" w14:textId="77777777" w:rsidR="005B3905" w:rsidRPr="006574CA" w:rsidRDefault="005B3905">
      <w:pPr>
        <w:rPr>
          <w:b/>
          <w:bCs/>
          <w:noProof/>
        </w:rPr>
      </w:pPr>
    </w:p>
    <w:p w14:paraId="1FC39945" w14:textId="77777777" w:rsidR="005B3905" w:rsidRDefault="005B3905"/>
    <w:p w14:paraId="0562CB0E" w14:textId="77777777" w:rsidR="00F22E10" w:rsidRDefault="00F22E10"/>
    <w:p w14:paraId="34CE0A41" w14:textId="77777777" w:rsidR="00F22E10" w:rsidRDefault="00F22E10"/>
    <w:p w14:paraId="62EBF3C5" w14:textId="77777777" w:rsidR="00F22E10" w:rsidRDefault="00F22E10"/>
    <w:p w14:paraId="6D98A12B" w14:textId="77777777" w:rsidR="00F22E10" w:rsidRDefault="00F22E10"/>
    <w:p w14:paraId="2946DB82" w14:textId="77777777" w:rsidR="00F22E10" w:rsidRDefault="00F22E10"/>
    <w:p w14:paraId="5997CC1D" w14:textId="77777777" w:rsidR="00F22E10" w:rsidRDefault="00F22E10"/>
    <w:p w14:paraId="110FFD37" w14:textId="77777777" w:rsidR="00F22E10" w:rsidRDefault="00F22E10"/>
    <w:p w14:paraId="6B699379" w14:textId="05C6C954" w:rsidR="00F22E10" w:rsidRDefault="00F22E10"/>
    <w:p w14:paraId="36264810" w14:textId="77777777" w:rsidR="008E1BE0" w:rsidRDefault="008E1BE0"/>
    <w:p w14:paraId="3FE9F23F" w14:textId="77777777" w:rsidR="00F22E10" w:rsidRDefault="00F22E10"/>
    <w:p w14:paraId="1F72F646" w14:textId="77777777" w:rsidR="00F22E10" w:rsidRDefault="00F22E10"/>
    <w:p w14:paraId="08CE6F91" w14:textId="77777777" w:rsidR="00E96323" w:rsidRDefault="00E96323"/>
    <w:p w14:paraId="61CDCEAD" w14:textId="77777777" w:rsidR="00E96323" w:rsidRPr="006574CA" w:rsidRDefault="00E96323"/>
    <w:p w14:paraId="788B4BC0" w14:textId="77777777" w:rsidR="005B3905" w:rsidRPr="006574CA" w:rsidRDefault="005B3905" w:rsidP="005B3905">
      <w:pPr>
        <w:pStyle w:val="ListParagraph"/>
        <w:numPr>
          <w:ilvl w:val="0"/>
          <w:numId w:val="1"/>
        </w:numPr>
        <w:outlineLvl w:val="0"/>
        <w:rPr>
          <w:rFonts w:ascii="Arial" w:hAnsi="Arial" w:cs="Arial"/>
          <w:b/>
        </w:rPr>
      </w:pPr>
      <w:bookmarkStart w:id="0" w:name="_Toc69404226"/>
      <w:r w:rsidRPr="006574CA">
        <w:rPr>
          <w:rFonts w:ascii="Arial" w:hAnsi="Arial" w:cs="Arial"/>
          <w:b/>
        </w:rPr>
        <w:lastRenderedPageBreak/>
        <w:t>Scope of Statement</w:t>
      </w:r>
      <w:bookmarkEnd w:id="0"/>
      <w:r w:rsidRPr="006574CA">
        <w:rPr>
          <w:rFonts w:ascii="Arial" w:hAnsi="Arial" w:cs="Arial"/>
          <w:b/>
        </w:rPr>
        <w:t xml:space="preserve"> </w:t>
      </w:r>
    </w:p>
    <w:p w14:paraId="06823459" w14:textId="77777777" w:rsidR="005B3905" w:rsidRPr="006574CA" w:rsidRDefault="005B3905" w:rsidP="005B3905">
      <w:pPr>
        <w:pStyle w:val="ListParagraph"/>
        <w:ind w:left="0"/>
        <w:jc w:val="both"/>
        <w:rPr>
          <w:rFonts w:ascii="Arial" w:hAnsi="Arial" w:cs="Arial"/>
        </w:rPr>
      </w:pPr>
      <w:r w:rsidRPr="006574CA">
        <w:rPr>
          <w:rFonts w:ascii="Arial" w:hAnsi="Arial" w:cs="Arial"/>
        </w:rPr>
        <w:t xml:space="preserve">This Statement sets out the course fees charged by the College. The Statement is subject to rule changes introduced by government and funding agencies which may occur in the course of an academic year. </w:t>
      </w:r>
    </w:p>
    <w:p w14:paraId="29D6B04F" w14:textId="77777777" w:rsidR="005B3905" w:rsidRPr="00146551" w:rsidRDefault="005B3905" w:rsidP="005B3905">
      <w:pPr>
        <w:pStyle w:val="ListParagraph"/>
        <w:ind w:left="0"/>
        <w:jc w:val="both"/>
        <w:rPr>
          <w:rFonts w:ascii="Arial" w:hAnsi="Arial" w:cs="Arial"/>
          <w:sz w:val="16"/>
          <w:szCs w:val="16"/>
        </w:rPr>
      </w:pPr>
      <w:r w:rsidRPr="006574CA">
        <w:rPr>
          <w:rFonts w:ascii="Arial" w:hAnsi="Arial" w:cs="Arial"/>
        </w:rPr>
        <w:t xml:space="preserve"> </w:t>
      </w:r>
    </w:p>
    <w:p w14:paraId="61E0B111" w14:textId="47F489EC" w:rsidR="005B3905" w:rsidRPr="006574CA" w:rsidRDefault="005B3905" w:rsidP="005B3905">
      <w:pPr>
        <w:pStyle w:val="ListParagraph"/>
        <w:ind w:left="0"/>
        <w:jc w:val="both"/>
        <w:rPr>
          <w:rFonts w:ascii="Arial" w:hAnsi="Arial" w:cs="Arial"/>
        </w:rPr>
      </w:pPr>
      <w:r w:rsidRPr="006574CA">
        <w:rPr>
          <w:rFonts w:ascii="Arial" w:hAnsi="Arial" w:cs="Arial"/>
        </w:rPr>
        <w:t xml:space="preserve">This statement has been drafted based on the rules set out by the Education </w:t>
      </w:r>
      <w:r w:rsidR="00F20858" w:rsidRPr="001A5998">
        <w:rPr>
          <w:rFonts w:ascii="Arial" w:hAnsi="Arial" w:cs="Arial"/>
        </w:rPr>
        <w:t>and</w:t>
      </w:r>
      <w:r w:rsidR="00F20858">
        <w:rPr>
          <w:rFonts w:ascii="Arial" w:hAnsi="Arial" w:cs="Arial"/>
        </w:rPr>
        <w:t xml:space="preserve"> </w:t>
      </w:r>
      <w:r w:rsidR="009412FA">
        <w:rPr>
          <w:rFonts w:ascii="Arial" w:hAnsi="Arial" w:cs="Arial"/>
        </w:rPr>
        <w:t xml:space="preserve">Skills </w:t>
      </w:r>
      <w:r w:rsidRPr="006574CA">
        <w:rPr>
          <w:rFonts w:ascii="Arial" w:hAnsi="Arial" w:cs="Arial"/>
        </w:rPr>
        <w:t>Funding</w:t>
      </w:r>
      <w:r w:rsidR="009412FA">
        <w:rPr>
          <w:rFonts w:ascii="Arial" w:hAnsi="Arial" w:cs="Arial"/>
        </w:rPr>
        <w:t xml:space="preserve"> </w:t>
      </w:r>
      <w:r w:rsidR="00E54D14">
        <w:rPr>
          <w:rFonts w:ascii="Arial" w:hAnsi="Arial" w:cs="Arial"/>
        </w:rPr>
        <w:t xml:space="preserve">Agency </w:t>
      </w:r>
      <w:r w:rsidR="009412FA">
        <w:rPr>
          <w:rFonts w:ascii="Arial" w:hAnsi="Arial" w:cs="Arial"/>
        </w:rPr>
        <w:t xml:space="preserve">(ESFA) </w:t>
      </w:r>
      <w:r w:rsidR="00E54D14">
        <w:rPr>
          <w:rFonts w:ascii="Arial" w:hAnsi="Arial" w:cs="Arial"/>
        </w:rPr>
        <w:t xml:space="preserve">for academic year </w:t>
      </w:r>
      <w:r w:rsidR="004760A0">
        <w:rPr>
          <w:rFonts w:ascii="Arial" w:hAnsi="Arial" w:cs="Arial"/>
        </w:rPr>
        <w:t>2022/23</w:t>
      </w:r>
      <w:r w:rsidRPr="006574CA">
        <w:rPr>
          <w:rFonts w:ascii="Arial" w:hAnsi="Arial" w:cs="Arial"/>
        </w:rPr>
        <w:t xml:space="preserve">. These rules may be subject to change before the commencement of that academic year and therefore should not be viewed as binding. </w:t>
      </w:r>
    </w:p>
    <w:p w14:paraId="6BB9E253" w14:textId="77777777" w:rsidR="005B3905" w:rsidRPr="00146551" w:rsidRDefault="005B3905" w:rsidP="005B3905">
      <w:pPr>
        <w:pStyle w:val="ListParagraph"/>
        <w:ind w:left="0"/>
        <w:jc w:val="both"/>
        <w:rPr>
          <w:rFonts w:ascii="Arial" w:hAnsi="Arial" w:cs="Arial"/>
          <w:sz w:val="16"/>
          <w:szCs w:val="16"/>
        </w:rPr>
      </w:pPr>
    </w:p>
    <w:p w14:paraId="0F5A72E0" w14:textId="77777777" w:rsidR="005B3905" w:rsidRDefault="005B3905" w:rsidP="005B3905">
      <w:pPr>
        <w:pStyle w:val="ListParagraph"/>
        <w:ind w:left="0"/>
        <w:jc w:val="both"/>
        <w:rPr>
          <w:rFonts w:ascii="Arial" w:hAnsi="Arial" w:cs="Arial"/>
        </w:rPr>
      </w:pPr>
      <w:r w:rsidRPr="006574CA">
        <w:rPr>
          <w:rFonts w:ascii="Arial" w:hAnsi="Arial" w:cs="Arial"/>
        </w:rPr>
        <w:t>The Statement covers fees for publicly funded training and learning as well as provision run by the College that does not attract public funding.</w:t>
      </w:r>
    </w:p>
    <w:p w14:paraId="23DE523C" w14:textId="77777777" w:rsidR="006859A6" w:rsidRDefault="006859A6" w:rsidP="005B3905">
      <w:pPr>
        <w:pStyle w:val="ListParagraph"/>
        <w:ind w:left="0"/>
        <w:jc w:val="both"/>
        <w:rPr>
          <w:rFonts w:ascii="Arial" w:hAnsi="Arial" w:cs="Arial"/>
        </w:rPr>
      </w:pPr>
    </w:p>
    <w:p w14:paraId="659C3C7A" w14:textId="77777777" w:rsidR="006859A6" w:rsidRPr="006574CA" w:rsidRDefault="00C70C13" w:rsidP="005B3905">
      <w:pPr>
        <w:pStyle w:val="ListParagraph"/>
        <w:ind w:left="0"/>
        <w:jc w:val="both"/>
        <w:rPr>
          <w:rFonts w:ascii="Arial" w:hAnsi="Arial" w:cs="Arial"/>
        </w:rPr>
      </w:pPr>
      <w:r>
        <w:rPr>
          <w:rFonts w:ascii="Arial" w:hAnsi="Arial" w:cs="Arial"/>
        </w:rPr>
        <w:t xml:space="preserve">The Statement does not cover Higher Education </w:t>
      </w:r>
      <w:r w:rsidR="00AF52D9">
        <w:rPr>
          <w:rFonts w:ascii="Arial" w:hAnsi="Arial" w:cs="Arial"/>
        </w:rPr>
        <w:t>which is covered within the Higher Education Fees and Eligibility Statement.</w:t>
      </w:r>
    </w:p>
    <w:p w14:paraId="52E56223" w14:textId="77777777" w:rsidR="005B3905" w:rsidRPr="00146551" w:rsidRDefault="005B3905" w:rsidP="005B3905">
      <w:pPr>
        <w:pStyle w:val="ListParagraph"/>
        <w:ind w:left="0"/>
        <w:jc w:val="both"/>
        <w:rPr>
          <w:rFonts w:ascii="Arial" w:hAnsi="Arial" w:cs="Arial"/>
          <w:sz w:val="16"/>
          <w:szCs w:val="16"/>
        </w:rPr>
      </w:pPr>
    </w:p>
    <w:p w14:paraId="2EBFF9F9" w14:textId="77777777" w:rsidR="00E96323" w:rsidRDefault="005B3905" w:rsidP="005B3905">
      <w:pPr>
        <w:pStyle w:val="ListParagraph"/>
        <w:ind w:left="0"/>
        <w:jc w:val="both"/>
        <w:rPr>
          <w:rFonts w:ascii="Arial" w:hAnsi="Arial" w:cs="Arial"/>
        </w:rPr>
      </w:pPr>
      <w:r w:rsidRPr="006574CA">
        <w:rPr>
          <w:rFonts w:ascii="Arial" w:hAnsi="Arial" w:cs="Arial"/>
        </w:rPr>
        <w:t xml:space="preserve">It does not apply to European Social Fund (ESF) Projects and other publicly funded projects where the criteria are set in the individual </w:t>
      </w:r>
      <w:r w:rsidRPr="001A5998">
        <w:rPr>
          <w:rFonts w:ascii="Arial" w:hAnsi="Arial" w:cs="Arial"/>
        </w:rPr>
        <w:t>bids</w:t>
      </w:r>
      <w:r w:rsidR="00F20858" w:rsidRPr="001A5998">
        <w:rPr>
          <w:rFonts w:ascii="Arial" w:hAnsi="Arial" w:cs="Arial"/>
        </w:rPr>
        <w:t>.</w:t>
      </w:r>
    </w:p>
    <w:p w14:paraId="07547A01" w14:textId="77777777" w:rsidR="00505F1D" w:rsidRPr="006574CA" w:rsidRDefault="00505F1D" w:rsidP="005B3905">
      <w:pPr>
        <w:pStyle w:val="ListParagraph"/>
        <w:ind w:left="0"/>
        <w:jc w:val="both"/>
        <w:rPr>
          <w:rFonts w:ascii="Arial" w:hAnsi="Arial" w:cs="Arial"/>
        </w:rPr>
      </w:pPr>
    </w:p>
    <w:p w14:paraId="2C63B3EE" w14:textId="77777777" w:rsidR="005B3905" w:rsidRPr="006574CA" w:rsidRDefault="005B3905" w:rsidP="005B3905">
      <w:pPr>
        <w:pStyle w:val="ListParagraph"/>
        <w:numPr>
          <w:ilvl w:val="1"/>
          <w:numId w:val="1"/>
        </w:numPr>
        <w:outlineLvl w:val="1"/>
        <w:rPr>
          <w:rFonts w:ascii="Arial" w:hAnsi="Arial" w:cs="Arial"/>
          <w:b/>
        </w:rPr>
      </w:pPr>
      <w:bookmarkStart w:id="1" w:name="_Toc69404227"/>
      <w:r w:rsidRPr="006574CA">
        <w:rPr>
          <w:rFonts w:ascii="Arial" w:hAnsi="Arial" w:cs="Arial"/>
          <w:b/>
        </w:rPr>
        <w:t>Statement Rules</w:t>
      </w:r>
      <w:bookmarkEnd w:id="1"/>
      <w:r w:rsidRPr="006574CA">
        <w:rPr>
          <w:rFonts w:ascii="Arial" w:hAnsi="Arial" w:cs="Arial"/>
          <w:b/>
        </w:rPr>
        <w:t xml:space="preserve"> </w:t>
      </w:r>
    </w:p>
    <w:p w14:paraId="56610133" w14:textId="77777777" w:rsidR="005B3905" w:rsidRPr="006574CA" w:rsidRDefault="005B3905" w:rsidP="005B3905">
      <w:pPr>
        <w:pStyle w:val="ListParagraph"/>
        <w:ind w:left="792"/>
        <w:rPr>
          <w:rFonts w:ascii="Arial" w:hAnsi="Arial" w:cs="Arial"/>
        </w:rPr>
      </w:pPr>
      <w:r w:rsidRPr="006574CA">
        <w:rPr>
          <w:rFonts w:ascii="Arial" w:hAnsi="Arial" w:cs="Arial"/>
        </w:rPr>
        <w:t>This Statement will be updated on an annual basis and will be re-issued before May 1st each year, unless government guidance is unavailable.</w:t>
      </w:r>
    </w:p>
    <w:p w14:paraId="5043CB0F" w14:textId="77777777" w:rsidR="005B3905" w:rsidRPr="00146551" w:rsidRDefault="005B3905" w:rsidP="005B3905">
      <w:pPr>
        <w:pStyle w:val="ListParagraph"/>
        <w:spacing w:after="0"/>
        <w:ind w:left="792"/>
        <w:rPr>
          <w:rFonts w:ascii="Arial" w:hAnsi="Arial" w:cs="Arial"/>
          <w:sz w:val="16"/>
          <w:szCs w:val="16"/>
        </w:rPr>
      </w:pPr>
    </w:p>
    <w:p w14:paraId="1F4DE2D6" w14:textId="77777777" w:rsidR="005B3905" w:rsidRPr="006574CA" w:rsidRDefault="005B3905" w:rsidP="005B3905">
      <w:pPr>
        <w:pStyle w:val="ListParagraph"/>
        <w:numPr>
          <w:ilvl w:val="0"/>
          <w:numId w:val="1"/>
        </w:numPr>
        <w:spacing w:after="0"/>
        <w:outlineLvl w:val="0"/>
        <w:rPr>
          <w:rFonts w:ascii="Arial" w:hAnsi="Arial" w:cs="Arial"/>
          <w:b/>
        </w:rPr>
      </w:pPr>
      <w:bookmarkStart w:id="2" w:name="_Toc69404228"/>
      <w:r w:rsidRPr="006574CA">
        <w:rPr>
          <w:rFonts w:ascii="Arial" w:hAnsi="Arial" w:cs="Arial"/>
          <w:b/>
        </w:rPr>
        <w:t>Fees</w:t>
      </w:r>
      <w:bookmarkEnd w:id="2"/>
      <w:r w:rsidRPr="006574CA">
        <w:rPr>
          <w:rFonts w:ascii="Arial" w:hAnsi="Arial" w:cs="Arial"/>
          <w:b/>
        </w:rPr>
        <w:t xml:space="preserve"> </w:t>
      </w:r>
    </w:p>
    <w:p w14:paraId="32F2075E" w14:textId="77777777" w:rsidR="005B3905" w:rsidRPr="006574CA" w:rsidRDefault="005B3905" w:rsidP="005B3905">
      <w:pPr>
        <w:spacing w:after="0" w:line="240" w:lineRule="auto"/>
        <w:rPr>
          <w:rFonts w:ascii="Arial" w:hAnsi="Arial" w:cs="Arial"/>
        </w:rPr>
      </w:pPr>
      <w:r w:rsidRPr="006574CA">
        <w:rPr>
          <w:rFonts w:ascii="Arial" w:hAnsi="Arial" w:cs="Arial"/>
        </w:rPr>
        <w:t>The college fee tariff rates are available in Appendix 1</w:t>
      </w:r>
    </w:p>
    <w:p w14:paraId="07459315" w14:textId="77777777" w:rsidR="005B3905" w:rsidRPr="00146551" w:rsidRDefault="005B3905" w:rsidP="005B3905">
      <w:pPr>
        <w:spacing w:after="0" w:line="240" w:lineRule="auto"/>
        <w:rPr>
          <w:rFonts w:ascii="Arial" w:hAnsi="Arial" w:cs="Arial"/>
          <w:sz w:val="16"/>
          <w:szCs w:val="16"/>
        </w:rPr>
      </w:pPr>
    </w:p>
    <w:p w14:paraId="254EF8A5" w14:textId="77777777" w:rsidR="005B3905" w:rsidRPr="006574CA" w:rsidRDefault="005B3905" w:rsidP="005B3905">
      <w:pPr>
        <w:spacing w:after="0" w:line="240" w:lineRule="auto"/>
        <w:rPr>
          <w:rFonts w:ascii="Arial" w:hAnsi="Arial" w:cs="Arial"/>
        </w:rPr>
      </w:pPr>
      <w:r w:rsidRPr="006574CA">
        <w:rPr>
          <w:rFonts w:ascii="Arial" w:hAnsi="Arial" w:cs="Arial"/>
        </w:rPr>
        <w:t>Fees are charged on the basis of:</w:t>
      </w:r>
    </w:p>
    <w:p w14:paraId="6CCCC440" w14:textId="77777777" w:rsidR="005B3905" w:rsidRPr="006574CA" w:rsidRDefault="005B3905" w:rsidP="005B3905">
      <w:pPr>
        <w:numPr>
          <w:ilvl w:val="0"/>
          <w:numId w:val="2"/>
        </w:numPr>
        <w:spacing w:after="0" w:line="240" w:lineRule="auto"/>
        <w:rPr>
          <w:rFonts w:ascii="Arial" w:hAnsi="Arial" w:cs="Arial"/>
        </w:rPr>
      </w:pPr>
      <w:r w:rsidRPr="006574CA">
        <w:rPr>
          <w:rFonts w:ascii="Arial" w:hAnsi="Arial" w:cs="Arial"/>
        </w:rPr>
        <w:t>The type and level of course the student is studying</w:t>
      </w:r>
    </w:p>
    <w:p w14:paraId="1D1A1BAA" w14:textId="77777777" w:rsidR="005B3905" w:rsidRPr="006574CA" w:rsidRDefault="005B3905" w:rsidP="005B3905">
      <w:pPr>
        <w:numPr>
          <w:ilvl w:val="0"/>
          <w:numId w:val="2"/>
        </w:numPr>
        <w:spacing w:after="0" w:line="240" w:lineRule="auto"/>
        <w:rPr>
          <w:rFonts w:ascii="Arial" w:hAnsi="Arial" w:cs="Arial"/>
        </w:rPr>
      </w:pPr>
      <w:r w:rsidRPr="006574CA">
        <w:rPr>
          <w:rFonts w:ascii="Arial" w:hAnsi="Arial" w:cs="Arial"/>
        </w:rPr>
        <w:t>The amount of hours/credits that are undertaken</w:t>
      </w:r>
    </w:p>
    <w:p w14:paraId="41A6DB2E" w14:textId="77777777" w:rsidR="005B3905" w:rsidRPr="006574CA" w:rsidRDefault="005B3905" w:rsidP="005B3905">
      <w:pPr>
        <w:numPr>
          <w:ilvl w:val="0"/>
          <w:numId w:val="2"/>
        </w:numPr>
        <w:spacing w:after="0" w:line="240" w:lineRule="auto"/>
        <w:rPr>
          <w:rFonts w:ascii="Arial" w:hAnsi="Arial" w:cs="Arial"/>
        </w:rPr>
      </w:pPr>
      <w:r w:rsidRPr="006574CA">
        <w:rPr>
          <w:rFonts w:ascii="Arial" w:hAnsi="Arial" w:cs="Arial"/>
        </w:rPr>
        <w:t>The age of the student</w:t>
      </w:r>
    </w:p>
    <w:p w14:paraId="4A8EE394" w14:textId="77777777" w:rsidR="005B3905" w:rsidRPr="006574CA" w:rsidRDefault="005B3905" w:rsidP="005B3905">
      <w:pPr>
        <w:numPr>
          <w:ilvl w:val="0"/>
          <w:numId w:val="2"/>
        </w:numPr>
        <w:spacing w:after="0" w:line="240" w:lineRule="auto"/>
        <w:rPr>
          <w:rFonts w:ascii="Arial" w:hAnsi="Arial" w:cs="Arial"/>
        </w:rPr>
      </w:pPr>
      <w:r w:rsidRPr="006574CA">
        <w:rPr>
          <w:rFonts w:ascii="Arial" w:hAnsi="Arial" w:cs="Arial"/>
        </w:rPr>
        <w:t xml:space="preserve">The eligibility of the student for funding </w:t>
      </w:r>
    </w:p>
    <w:p w14:paraId="1463F15E" w14:textId="77777777" w:rsidR="005B3905" w:rsidRPr="006574CA" w:rsidRDefault="005B3905" w:rsidP="005B3905">
      <w:pPr>
        <w:numPr>
          <w:ilvl w:val="0"/>
          <w:numId w:val="2"/>
        </w:numPr>
        <w:spacing w:after="0" w:line="240" w:lineRule="auto"/>
        <w:rPr>
          <w:rFonts w:ascii="Arial" w:hAnsi="Arial" w:cs="Arial"/>
        </w:rPr>
      </w:pPr>
      <w:r w:rsidRPr="006574CA">
        <w:rPr>
          <w:rFonts w:ascii="Arial" w:hAnsi="Arial" w:cs="Arial"/>
        </w:rPr>
        <w:t>The level of public subsidy that the student attracts</w:t>
      </w:r>
    </w:p>
    <w:p w14:paraId="6537F28F" w14:textId="77777777" w:rsidR="005B3905" w:rsidRPr="006574CA" w:rsidRDefault="005B3905" w:rsidP="005B3905">
      <w:pPr>
        <w:spacing w:after="0" w:line="240" w:lineRule="auto"/>
        <w:ind w:left="1080"/>
        <w:rPr>
          <w:rFonts w:ascii="Arial" w:hAnsi="Arial" w:cs="Arial"/>
        </w:rPr>
      </w:pPr>
    </w:p>
    <w:p w14:paraId="38E3C1E3" w14:textId="77777777" w:rsidR="005B3905" w:rsidRPr="006574CA" w:rsidRDefault="005B3905" w:rsidP="005B3905">
      <w:pPr>
        <w:spacing w:after="0" w:line="240" w:lineRule="auto"/>
        <w:rPr>
          <w:rFonts w:ascii="Arial" w:hAnsi="Arial" w:cs="Arial"/>
        </w:rPr>
      </w:pPr>
      <w:r w:rsidRPr="006574CA">
        <w:rPr>
          <w:rFonts w:ascii="Arial" w:hAnsi="Arial" w:cs="Arial"/>
        </w:rPr>
        <w:t>Fees are broken down into three categories:</w:t>
      </w:r>
    </w:p>
    <w:p w14:paraId="4B6F3A28" w14:textId="77777777" w:rsidR="005B3905" w:rsidRPr="006574CA" w:rsidRDefault="005B3905" w:rsidP="005B3905">
      <w:pPr>
        <w:numPr>
          <w:ilvl w:val="0"/>
          <w:numId w:val="3"/>
        </w:numPr>
        <w:spacing w:after="0" w:line="240" w:lineRule="auto"/>
        <w:rPr>
          <w:rFonts w:ascii="Arial" w:hAnsi="Arial" w:cs="Arial"/>
        </w:rPr>
      </w:pPr>
      <w:r w:rsidRPr="006574CA">
        <w:rPr>
          <w:rFonts w:ascii="Arial" w:hAnsi="Arial" w:cs="Arial"/>
        </w:rPr>
        <w:t xml:space="preserve">Fully-Funded – No fee will be charged </w:t>
      </w:r>
    </w:p>
    <w:p w14:paraId="22AA26A3" w14:textId="77777777" w:rsidR="005B3905" w:rsidRPr="006574CA" w:rsidRDefault="005B3905" w:rsidP="005B3905">
      <w:pPr>
        <w:numPr>
          <w:ilvl w:val="0"/>
          <w:numId w:val="3"/>
        </w:numPr>
        <w:spacing w:after="0" w:line="240" w:lineRule="auto"/>
        <w:rPr>
          <w:rFonts w:ascii="Arial" w:hAnsi="Arial" w:cs="Arial"/>
        </w:rPr>
      </w:pPr>
      <w:r w:rsidRPr="001A5998">
        <w:rPr>
          <w:rFonts w:ascii="Arial" w:hAnsi="Arial" w:cs="Arial"/>
        </w:rPr>
        <w:t>Co-Funded  -</w:t>
      </w:r>
      <w:r w:rsidRPr="006574CA">
        <w:rPr>
          <w:rFonts w:ascii="Arial" w:hAnsi="Arial" w:cs="Arial"/>
        </w:rPr>
        <w:t xml:space="preserve"> A fee will be charged to cover part of the course</w:t>
      </w:r>
    </w:p>
    <w:p w14:paraId="7E1F19EF" w14:textId="77777777" w:rsidR="005B3905" w:rsidRPr="006574CA" w:rsidRDefault="005B3905" w:rsidP="005B3905">
      <w:pPr>
        <w:numPr>
          <w:ilvl w:val="0"/>
          <w:numId w:val="3"/>
        </w:numPr>
        <w:spacing w:after="0" w:line="240" w:lineRule="auto"/>
        <w:rPr>
          <w:rFonts w:ascii="Arial" w:hAnsi="Arial" w:cs="Arial"/>
        </w:rPr>
      </w:pPr>
      <w:r w:rsidRPr="006574CA">
        <w:rPr>
          <w:rFonts w:ascii="Arial" w:hAnsi="Arial" w:cs="Arial"/>
        </w:rPr>
        <w:t>Non-funded – A full cost (commercial course fee) will be charged to cover all costs associated with the course</w:t>
      </w:r>
    </w:p>
    <w:p w14:paraId="6DFB9E20" w14:textId="77777777" w:rsidR="005B3905" w:rsidRPr="00146551" w:rsidRDefault="005B3905" w:rsidP="005B3905">
      <w:pPr>
        <w:spacing w:after="0" w:line="240" w:lineRule="auto"/>
        <w:rPr>
          <w:rFonts w:ascii="Arial" w:hAnsi="Arial" w:cs="Arial"/>
          <w:b/>
          <w:sz w:val="16"/>
          <w:szCs w:val="16"/>
        </w:rPr>
      </w:pPr>
    </w:p>
    <w:p w14:paraId="72D4409A" w14:textId="77777777" w:rsidR="005B3905" w:rsidRPr="006574CA" w:rsidRDefault="005B3905" w:rsidP="00503079">
      <w:pPr>
        <w:pStyle w:val="ListParagraph"/>
        <w:numPr>
          <w:ilvl w:val="0"/>
          <w:numId w:val="1"/>
        </w:numPr>
        <w:spacing w:after="0" w:line="240" w:lineRule="auto"/>
        <w:outlineLvl w:val="0"/>
        <w:rPr>
          <w:rFonts w:ascii="Arial" w:hAnsi="Arial" w:cs="Arial"/>
          <w:b/>
        </w:rPr>
      </w:pPr>
      <w:bookmarkStart w:id="3" w:name="_Toc69404229"/>
      <w:r w:rsidRPr="006574CA">
        <w:rPr>
          <w:rFonts w:ascii="Arial" w:hAnsi="Arial" w:cs="Arial"/>
          <w:b/>
        </w:rPr>
        <w:t>Student Eligibility for Funding</w:t>
      </w:r>
      <w:bookmarkEnd w:id="3"/>
      <w:r w:rsidRPr="006574CA">
        <w:rPr>
          <w:rFonts w:ascii="Arial" w:hAnsi="Arial" w:cs="Arial"/>
          <w:b/>
        </w:rPr>
        <w:t xml:space="preserve"> </w:t>
      </w:r>
    </w:p>
    <w:p w14:paraId="64AF1751" w14:textId="031C9247" w:rsidR="005B3905" w:rsidRPr="00C62C2A" w:rsidRDefault="005B3905" w:rsidP="00C62C2A">
      <w:pPr>
        <w:spacing w:after="0" w:line="240" w:lineRule="auto"/>
        <w:rPr>
          <w:rFonts w:ascii="Arial" w:hAnsi="Arial" w:cs="Arial"/>
        </w:rPr>
      </w:pPr>
      <w:r w:rsidRPr="006574CA">
        <w:rPr>
          <w:rFonts w:ascii="Arial" w:hAnsi="Arial" w:cs="Arial"/>
        </w:rPr>
        <w:t xml:space="preserve">Individuals will be eligible </w:t>
      </w:r>
      <w:r w:rsidR="00C62C2A" w:rsidRPr="00C62C2A">
        <w:rPr>
          <w:rFonts w:ascii="Arial" w:hAnsi="Arial" w:cs="Arial"/>
        </w:rPr>
        <w:t xml:space="preserve">will be eligible for funding </w:t>
      </w:r>
      <w:r w:rsidR="00B51996">
        <w:rPr>
          <w:rFonts w:ascii="Arial" w:hAnsi="Arial" w:cs="Arial"/>
        </w:rPr>
        <w:t xml:space="preserve">if they meet the course eligibility </w:t>
      </w:r>
      <w:r w:rsidR="007B7539">
        <w:rPr>
          <w:rFonts w:ascii="Arial" w:hAnsi="Arial" w:cs="Arial"/>
        </w:rPr>
        <w:t>and fulfil the following residency requirements:</w:t>
      </w:r>
    </w:p>
    <w:p w14:paraId="33C778EC" w14:textId="77777777" w:rsidR="007169AC" w:rsidRDefault="007169AC" w:rsidP="007169AC">
      <w:pPr>
        <w:pStyle w:val="ListParagraph"/>
        <w:numPr>
          <w:ilvl w:val="0"/>
          <w:numId w:val="4"/>
        </w:numPr>
        <w:spacing w:after="0" w:line="240" w:lineRule="auto"/>
        <w:jc w:val="both"/>
        <w:rPr>
          <w:rFonts w:ascii="Arial" w:hAnsi="Arial" w:cs="Arial"/>
        </w:rPr>
      </w:pPr>
      <w:r w:rsidRPr="007169AC">
        <w:rPr>
          <w:rFonts w:ascii="Arial" w:hAnsi="Arial" w:cs="Arial"/>
        </w:rPr>
        <w:t>UK nationals and other persons with right of abode</w:t>
      </w:r>
    </w:p>
    <w:p w14:paraId="5711BB54" w14:textId="40085B16" w:rsidR="007A4268" w:rsidRPr="009C0B39" w:rsidRDefault="009C0B39" w:rsidP="009C0B39">
      <w:pPr>
        <w:pStyle w:val="ListParagraph"/>
        <w:numPr>
          <w:ilvl w:val="1"/>
          <w:numId w:val="4"/>
        </w:numPr>
        <w:rPr>
          <w:rFonts w:ascii="Arial" w:hAnsi="Arial" w:cs="Arial"/>
        </w:rPr>
      </w:pPr>
      <w:r w:rsidRPr="009C0B39">
        <w:rPr>
          <w:rFonts w:ascii="Arial" w:hAnsi="Arial" w:cs="Arial"/>
        </w:rPr>
        <w:t>have been ordinarily resident in the UK or British Overseas Territories or Crown Dependencies (Channel Islands and Isle of Man) for at least the previous 3 years on the first day of learning</w:t>
      </w:r>
    </w:p>
    <w:p w14:paraId="0676B50D" w14:textId="77777777" w:rsidR="007169AC" w:rsidRDefault="007169AC" w:rsidP="007169AC">
      <w:pPr>
        <w:pStyle w:val="ListParagraph"/>
        <w:numPr>
          <w:ilvl w:val="0"/>
          <w:numId w:val="4"/>
        </w:numPr>
        <w:spacing w:after="0" w:line="240" w:lineRule="auto"/>
        <w:jc w:val="both"/>
        <w:rPr>
          <w:rFonts w:ascii="Arial" w:hAnsi="Arial" w:cs="Arial"/>
        </w:rPr>
      </w:pPr>
      <w:r w:rsidRPr="007169AC">
        <w:rPr>
          <w:rFonts w:ascii="Arial" w:hAnsi="Arial" w:cs="Arial"/>
        </w:rPr>
        <w:t>UK nationals in the European Economic Area (EEA)</w:t>
      </w:r>
    </w:p>
    <w:p w14:paraId="46367044" w14:textId="77777777" w:rsidR="001A68ED" w:rsidRPr="001A68ED" w:rsidRDefault="001A68ED" w:rsidP="001A68ED">
      <w:pPr>
        <w:numPr>
          <w:ilvl w:val="1"/>
          <w:numId w:val="4"/>
        </w:numPr>
        <w:shd w:val="clear" w:color="auto" w:fill="FFFFFF"/>
        <w:spacing w:after="0" w:line="240" w:lineRule="auto"/>
        <w:ind w:left="1797" w:hanging="357"/>
        <w:rPr>
          <w:rFonts w:ascii="Arial" w:eastAsia="Times New Roman" w:hAnsi="Arial" w:cs="Arial"/>
          <w:color w:val="0B0C0C"/>
          <w:lang w:eastAsia="en-GB"/>
        </w:rPr>
      </w:pPr>
      <w:r w:rsidRPr="001A68ED">
        <w:rPr>
          <w:rFonts w:ascii="Arial" w:eastAsia="Times New Roman" w:hAnsi="Arial" w:cs="Arial"/>
          <w:color w:val="0B0C0C"/>
          <w:lang w:eastAsia="en-GB"/>
        </w:rPr>
        <w:t>are UK nationals and</w:t>
      </w:r>
    </w:p>
    <w:p w14:paraId="317DC94E" w14:textId="77777777" w:rsidR="001A68ED" w:rsidRPr="001A68ED" w:rsidRDefault="001A68ED" w:rsidP="001A68ED">
      <w:pPr>
        <w:numPr>
          <w:ilvl w:val="1"/>
          <w:numId w:val="4"/>
        </w:numPr>
        <w:shd w:val="clear" w:color="auto" w:fill="FFFFFF"/>
        <w:spacing w:after="0" w:line="240" w:lineRule="auto"/>
        <w:ind w:left="1797" w:hanging="357"/>
        <w:rPr>
          <w:rFonts w:ascii="Arial" w:eastAsia="Times New Roman" w:hAnsi="Arial" w:cs="Arial"/>
          <w:color w:val="0B0C0C"/>
          <w:lang w:eastAsia="en-GB"/>
        </w:rPr>
      </w:pPr>
      <w:r w:rsidRPr="001A68ED">
        <w:rPr>
          <w:rFonts w:ascii="Arial" w:eastAsia="Times New Roman" w:hAnsi="Arial" w:cs="Arial"/>
          <w:color w:val="0B0C0C"/>
          <w:lang w:eastAsia="en-GB"/>
        </w:rPr>
        <w:t>are living in the EEA on or before 31 December 2020 (or have moved back to the UK immediately after living in the EEA); and</w:t>
      </w:r>
    </w:p>
    <w:p w14:paraId="41A07EB1" w14:textId="77777777" w:rsidR="001A68ED" w:rsidRPr="001A68ED" w:rsidRDefault="001A68ED" w:rsidP="001A68ED">
      <w:pPr>
        <w:numPr>
          <w:ilvl w:val="1"/>
          <w:numId w:val="4"/>
        </w:numPr>
        <w:shd w:val="clear" w:color="auto" w:fill="FFFFFF"/>
        <w:spacing w:after="0" w:line="240" w:lineRule="auto"/>
        <w:ind w:left="1797" w:hanging="357"/>
        <w:rPr>
          <w:rFonts w:ascii="Arial" w:eastAsia="Times New Roman" w:hAnsi="Arial" w:cs="Arial"/>
          <w:color w:val="0B0C0C"/>
          <w:lang w:eastAsia="en-GB"/>
        </w:rPr>
      </w:pPr>
      <w:r w:rsidRPr="001A68ED">
        <w:rPr>
          <w:rFonts w:ascii="Arial" w:eastAsia="Times New Roman" w:hAnsi="Arial" w:cs="Arial"/>
          <w:color w:val="0B0C0C"/>
          <w:lang w:eastAsia="en-GB"/>
        </w:rPr>
        <w:t>have lived in the EEA, Gibraltar or the UK for at least the previous 3 years on the first day of learning and</w:t>
      </w:r>
    </w:p>
    <w:p w14:paraId="45291F79" w14:textId="77777777" w:rsidR="001A68ED" w:rsidRPr="001A68ED" w:rsidRDefault="001A68ED" w:rsidP="001A68ED">
      <w:pPr>
        <w:numPr>
          <w:ilvl w:val="1"/>
          <w:numId w:val="4"/>
        </w:numPr>
        <w:shd w:val="clear" w:color="auto" w:fill="FFFFFF"/>
        <w:spacing w:after="0" w:line="240" w:lineRule="auto"/>
        <w:ind w:left="1797" w:hanging="357"/>
        <w:rPr>
          <w:rFonts w:ascii="Arial" w:eastAsia="Times New Roman" w:hAnsi="Arial" w:cs="Arial"/>
          <w:color w:val="0B0C0C"/>
          <w:lang w:eastAsia="en-GB"/>
        </w:rPr>
      </w:pPr>
      <w:r w:rsidRPr="001A68ED">
        <w:rPr>
          <w:rFonts w:ascii="Arial" w:eastAsia="Times New Roman" w:hAnsi="Arial" w:cs="Arial"/>
          <w:color w:val="0B0C0C"/>
          <w:lang w:eastAsia="en-GB"/>
        </w:rPr>
        <w:lastRenderedPageBreak/>
        <w:t>have lived continuously in the EEA, Gibraltar or the UK between 31 December 2020 and the start of the course and</w:t>
      </w:r>
    </w:p>
    <w:p w14:paraId="292D44BF" w14:textId="2BE085CE" w:rsidR="009C0B39" w:rsidRPr="001A68ED" w:rsidRDefault="001A68ED" w:rsidP="001A68ED">
      <w:pPr>
        <w:numPr>
          <w:ilvl w:val="1"/>
          <w:numId w:val="4"/>
        </w:numPr>
        <w:shd w:val="clear" w:color="auto" w:fill="FFFFFF"/>
        <w:spacing w:after="0" w:line="240" w:lineRule="auto"/>
        <w:ind w:left="1797" w:hanging="357"/>
        <w:rPr>
          <w:rFonts w:ascii="Arial" w:eastAsia="Times New Roman" w:hAnsi="Arial" w:cs="Arial"/>
          <w:color w:val="0B0C0C"/>
          <w:lang w:eastAsia="en-GB"/>
        </w:rPr>
      </w:pPr>
      <w:r w:rsidRPr="001A68ED">
        <w:rPr>
          <w:rFonts w:ascii="Arial" w:eastAsia="Times New Roman" w:hAnsi="Arial" w:cs="Arial"/>
          <w:color w:val="0B0C0C"/>
          <w:lang w:eastAsia="en-GB"/>
        </w:rPr>
        <w:t>the course starts before January 202</w:t>
      </w:r>
      <w:r>
        <w:rPr>
          <w:rFonts w:ascii="Arial" w:eastAsia="Times New Roman" w:hAnsi="Arial" w:cs="Arial"/>
          <w:color w:val="0B0C0C"/>
          <w:lang w:eastAsia="en-GB"/>
        </w:rPr>
        <w:t>8</w:t>
      </w:r>
    </w:p>
    <w:p w14:paraId="130C79DC" w14:textId="77777777" w:rsidR="007169AC" w:rsidRDefault="007169AC" w:rsidP="007169AC">
      <w:pPr>
        <w:pStyle w:val="ListParagraph"/>
        <w:numPr>
          <w:ilvl w:val="0"/>
          <w:numId w:val="4"/>
        </w:numPr>
        <w:spacing w:after="0" w:line="240" w:lineRule="auto"/>
        <w:jc w:val="both"/>
        <w:rPr>
          <w:rFonts w:ascii="Arial" w:hAnsi="Arial" w:cs="Arial"/>
        </w:rPr>
      </w:pPr>
      <w:r w:rsidRPr="007169AC">
        <w:rPr>
          <w:rFonts w:ascii="Arial" w:hAnsi="Arial" w:cs="Arial"/>
        </w:rPr>
        <w:t>EEA nationals in the UK</w:t>
      </w:r>
    </w:p>
    <w:p w14:paraId="054194B7" w14:textId="77777777" w:rsidR="00C26D15" w:rsidRPr="00C26D15" w:rsidRDefault="00C26D15" w:rsidP="00A95548">
      <w:pPr>
        <w:numPr>
          <w:ilvl w:val="1"/>
          <w:numId w:val="4"/>
        </w:numPr>
        <w:shd w:val="clear" w:color="auto" w:fill="FFFFFF"/>
        <w:spacing w:after="0" w:line="240" w:lineRule="auto"/>
        <w:rPr>
          <w:rFonts w:ascii="Arial" w:hAnsi="Arial" w:cs="Arial"/>
          <w:color w:val="0B0C0C"/>
        </w:rPr>
      </w:pPr>
      <w:r w:rsidRPr="00C26D15">
        <w:rPr>
          <w:rFonts w:ascii="Arial" w:hAnsi="Arial" w:cs="Arial"/>
          <w:color w:val="0B0C0C"/>
        </w:rPr>
        <w:t>with respect to EEA nationals not including Irish nationals, have obtained either pre-settled or settled status under the EU Settlement Scheme and</w:t>
      </w:r>
    </w:p>
    <w:p w14:paraId="3FF2D99E" w14:textId="77777777" w:rsidR="00C26D15" w:rsidRPr="00C26D15" w:rsidRDefault="00C26D15" w:rsidP="00A95548">
      <w:pPr>
        <w:numPr>
          <w:ilvl w:val="1"/>
          <w:numId w:val="4"/>
        </w:numPr>
        <w:shd w:val="clear" w:color="auto" w:fill="FFFFFF"/>
        <w:spacing w:after="0" w:line="240" w:lineRule="auto"/>
        <w:rPr>
          <w:rFonts w:ascii="Arial" w:hAnsi="Arial" w:cs="Arial"/>
          <w:color w:val="0B0C0C"/>
        </w:rPr>
      </w:pPr>
      <w:r w:rsidRPr="00C26D15">
        <w:rPr>
          <w:rFonts w:ascii="Arial" w:hAnsi="Arial" w:cs="Arial"/>
          <w:color w:val="0B0C0C"/>
        </w:rPr>
        <w:t>have lived continuously in the EEA, Gibraltar or UK for at least the previous 3 years on the first day of learning</w:t>
      </w:r>
    </w:p>
    <w:p w14:paraId="22FE9886" w14:textId="20C86EEE" w:rsidR="00C26D15" w:rsidRPr="00A95548" w:rsidRDefault="00C26D15" w:rsidP="00A95548">
      <w:pPr>
        <w:numPr>
          <w:ilvl w:val="1"/>
          <w:numId w:val="4"/>
        </w:numPr>
        <w:shd w:val="clear" w:color="auto" w:fill="FFFFFF"/>
        <w:spacing w:after="0" w:line="240" w:lineRule="auto"/>
        <w:rPr>
          <w:rFonts w:ascii="Arial" w:hAnsi="Arial" w:cs="Arial"/>
          <w:color w:val="0B0C0C"/>
        </w:rPr>
      </w:pPr>
      <w:r w:rsidRPr="00C26D15">
        <w:rPr>
          <w:rFonts w:ascii="Arial" w:hAnsi="Arial" w:cs="Arial"/>
          <w:color w:val="0B0C0C"/>
        </w:rPr>
        <w:t>the EEA includes all the countries and territories listed in</w:t>
      </w:r>
      <w:r>
        <w:rPr>
          <w:rFonts w:ascii="Arial" w:hAnsi="Arial" w:cs="Arial"/>
          <w:color w:val="0B0C0C"/>
        </w:rPr>
        <w:t xml:space="preserve"> </w:t>
      </w:r>
      <w:r w:rsidR="00A95548">
        <w:rPr>
          <w:rFonts w:ascii="Arial" w:hAnsi="Arial" w:cs="Arial"/>
          <w:color w:val="0B0C0C"/>
        </w:rPr>
        <w:t xml:space="preserve">annex 9 </w:t>
      </w:r>
    </w:p>
    <w:p w14:paraId="60ABA0FF" w14:textId="77777777" w:rsidR="007169AC" w:rsidRDefault="007169AC" w:rsidP="007169AC">
      <w:pPr>
        <w:pStyle w:val="ListParagraph"/>
        <w:numPr>
          <w:ilvl w:val="0"/>
          <w:numId w:val="4"/>
        </w:numPr>
        <w:spacing w:after="0" w:line="240" w:lineRule="auto"/>
        <w:jc w:val="both"/>
        <w:rPr>
          <w:rFonts w:ascii="Arial" w:hAnsi="Arial" w:cs="Arial"/>
        </w:rPr>
      </w:pPr>
      <w:r w:rsidRPr="007169AC">
        <w:rPr>
          <w:rFonts w:ascii="Arial" w:hAnsi="Arial" w:cs="Arial"/>
        </w:rPr>
        <w:t>Other non-UK nationals</w:t>
      </w:r>
    </w:p>
    <w:p w14:paraId="53758A44" w14:textId="4EA4ED2B" w:rsidR="00F00736" w:rsidRPr="00F00736" w:rsidRDefault="00F00736" w:rsidP="00F00736">
      <w:pPr>
        <w:pStyle w:val="ListParagraph"/>
        <w:numPr>
          <w:ilvl w:val="1"/>
          <w:numId w:val="4"/>
        </w:numPr>
        <w:spacing w:after="0" w:line="240" w:lineRule="auto"/>
        <w:jc w:val="both"/>
        <w:rPr>
          <w:rFonts w:ascii="Arial" w:hAnsi="Arial" w:cs="Arial"/>
        </w:rPr>
      </w:pPr>
      <w:r w:rsidRPr="00F00736">
        <w:rPr>
          <w:rFonts w:ascii="Arial" w:hAnsi="Arial" w:cs="Arial"/>
        </w:rPr>
        <w:t>A non-UK national who:</w:t>
      </w:r>
    </w:p>
    <w:p w14:paraId="5F463DB3" w14:textId="77777777" w:rsidR="00F00736" w:rsidRPr="00F00736" w:rsidRDefault="00F00736" w:rsidP="00F00736">
      <w:pPr>
        <w:pStyle w:val="ListParagraph"/>
        <w:numPr>
          <w:ilvl w:val="2"/>
          <w:numId w:val="4"/>
        </w:numPr>
        <w:spacing w:after="0" w:line="240" w:lineRule="auto"/>
        <w:jc w:val="both"/>
        <w:rPr>
          <w:rFonts w:ascii="Arial" w:hAnsi="Arial" w:cs="Arial"/>
        </w:rPr>
      </w:pPr>
      <w:r w:rsidRPr="00F00736">
        <w:rPr>
          <w:rFonts w:ascii="Arial" w:hAnsi="Arial" w:cs="Arial"/>
        </w:rPr>
        <w:t>has permission granted by the UK government to live in the UK and such permission is not for educational purposes only, or</w:t>
      </w:r>
    </w:p>
    <w:p w14:paraId="24B9E48E" w14:textId="77777777" w:rsidR="00F00736" w:rsidRPr="00F00736" w:rsidRDefault="00F00736" w:rsidP="00F00736">
      <w:pPr>
        <w:pStyle w:val="ListParagraph"/>
        <w:numPr>
          <w:ilvl w:val="2"/>
          <w:numId w:val="4"/>
        </w:numPr>
        <w:spacing w:after="0" w:line="240" w:lineRule="auto"/>
        <w:jc w:val="both"/>
        <w:rPr>
          <w:rFonts w:ascii="Arial" w:hAnsi="Arial" w:cs="Arial"/>
        </w:rPr>
      </w:pPr>
      <w:r w:rsidRPr="00F00736">
        <w:rPr>
          <w:rFonts w:ascii="Arial" w:hAnsi="Arial" w:cs="Arial"/>
        </w:rPr>
        <w:t>has been ordinarily resident in the UK for at least the previous 3 years on the first day of learning</w:t>
      </w:r>
    </w:p>
    <w:p w14:paraId="332D70C0" w14:textId="762D0CE4" w:rsidR="00F00736" w:rsidRPr="00F00736" w:rsidRDefault="00F00736" w:rsidP="00F00736">
      <w:pPr>
        <w:pStyle w:val="ListParagraph"/>
        <w:numPr>
          <w:ilvl w:val="1"/>
          <w:numId w:val="4"/>
        </w:numPr>
        <w:spacing w:after="0" w:line="240" w:lineRule="auto"/>
        <w:jc w:val="both"/>
        <w:rPr>
          <w:rFonts w:ascii="Arial" w:hAnsi="Arial" w:cs="Arial"/>
        </w:rPr>
      </w:pPr>
      <w:r w:rsidRPr="00F00736">
        <w:rPr>
          <w:rFonts w:ascii="Arial" w:hAnsi="Arial" w:cs="Arial"/>
        </w:rPr>
        <w:t>A non-UK national who is also a non-EEA national and:</w:t>
      </w:r>
    </w:p>
    <w:p w14:paraId="714B40AD" w14:textId="77777777" w:rsidR="00F00736" w:rsidRPr="00F00736" w:rsidRDefault="00F00736" w:rsidP="00F00736">
      <w:pPr>
        <w:pStyle w:val="ListParagraph"/>
        <w:numPr>
          <w:ilvl w:val="2"/>
          <w:numId w:val="4"/>
        </w:numPr>
        <w:spacing w:after="0" w:line="240" w:lineRule="auto"/>
        <w:jc w:val="both"/>
        <w:rPr>
          <w:rFonts w:ascii="Arial" w:hAnsi="Arial" w:cs="Arial"/>
        </w:rPr>
      </w:pPr>
      <w:r w:rsidRPr="00F00736">
        <w:rPr>
          <w:rFonts w:ascii="Arial" w:hAnsi="Arial" w:cs="Arial"/>
        </w:rPr>
        <w:t>has obtained pre-settled or settled status under the EU Settlement Scheme and</w:t>
      </w:r>
    </w:p>
    <w:p w14:paraId="6EFD1F43" w14:textId="77777777" w:rsidR="00F00736" w:rsidRPr="00F00736" w:rsidRDefault="00F00736" w:rsidP="00F00736">
      <w:pPr>
        <w:pStyle w:val="ListParagraph"/>
        <w:numPr>
          <w:ilvl w:val="2"/>
          <w:numId w:val="4"/>
        </w:numPr>
        <w:spacing w:after="0" w:line="240" w:lineRule="auto"/>
        <w:jc w:val="both"/>
        <w:rPr>
          <w:rFonts w:ascii="Arial" w:hAnsi="Arial" w:cs="Arial"/>
        </w:rPr>
      </w:pPr>
      <w:r w:rsidRPr="00F00736">
        <w:rPr>
          <w:rFonts w:ascii="Arial" w:hAnsi="Arial" w:cs="Arial"/>
        </w:rPr>
        <w:t>has been ordinarily resident in the UK for at least the previous 3 years on the first day of learning</w:t>
      </w:r>
    </w:p>
    <w:p w14:paraId="7FF94924" w14:textId="605CCB73" w:rsidR="00F00736" w:rsidRPr="00F00736" w:rsidRDefault="00F00736" w:rsidP="00F00736">
      <w:pPr>
        <w:pStyle w:val="ListParagraph"/>
        <w:numPr>
          <w:ilvl w:val="1"/>
          <w:numId w:val="4"/>
        </w:numPr>
        <w:spacing w:after="0" w:line="240" w:lineRule="auto"/>
        <w:jc w:val="both"/>
        <w:rPr>
          <w:rFonts w:ascii="Arial" w:hAnsi="Arial" w:cs="Arial"/>
        </w:rPr>
      </w:pPr>
      <w:r w:rsidRPr="00F00736">
        <w:rPr>
          <w:rFonts w:ascii="Arial" w:hAnsi="Arial" w:cs="Arial"/>
        </w:rPr>
        <w:t>An Irish national and:</w:t>
      </w:r>
    </w:p>
    <w:p w14:paraId="1977E962" w14:textId="77777777" w:rsidR="00F00736" w:rsidRPr="00F00736" w:rsidRDefault="00F00736" w:rsidP="00F00736">
      <w:pPr>
        <w:pStyle w:val="ListParagraph"/>
        <w:numPr>
          <w:ilvl w:val="2"/>
          <w:numId w:val="4"/>
        </w:numPr>
        <w:spacing w:after="0" w:line="240" w:lineRule="auto"/>
        <w:jc w:val="both"/>
        <w:rPr>
          <w:rFonts w:ascii="Arial" w:hAnsi="Arial" w:cs="Arial"/>
        </w:rPr>
      </w:pPr>
      <w:r w:rsidRPr="00F00736">
        <w:rPr>
          <w:rFonts w:ascii="Arial" w:hAnsi="Arial" w:cs="Arial"/>
        </w:rPr>
        <w:t>who is not also a UK national and</w:t>
      </w:r>
    </w:p>
    <w:p w14:paraId="1665DE56" w14:textId="28411F75" w:rsidR="00F00736" w:rsidRDefault="00F00736" w:rsidP="00F00736">
      <w:pPr>
        <w:pStyle w:val="ListParagraph"/>
        <w:numPr>
          <w:ilvl w:val="2"/>
          <w:numId w:val="4"/>
        </w:numPr>
        <w:spacing w:after="0" w:line="240" w:lineRule="auto"/>
        <w:jc w:val="both"/>
        <w:rPr>
          <w:rFonts w:ascii="Arial" w:hAnsi="Arial" w:cs="Arial"/>
        </w:rPr>
      </w:pPr>
      <w:r w:rsidRPr="00F00736">
        <w:rPr>
          <w:rFonts w:ascii="Arial" w:hAnsi="Arial" w:cs="Arial"/>
        </w:rPr>
        <w:t>has been ordinarily resident in the UK and/or Ireland for at least the previous 3 years on the first day of learning</w:t>
      </w:r>
    </w:p>
    <w:p w14:paraId="0D93EFEF" w14:textId="702E2DAC" w:rsidR="00F00736" w:rsidRDefault="009E1F63" w:rsidP="00F00736">
      <w:pPr>
        <w:pStyle w:val="ListParagraph"/>
        <w:numPr>
          <w:ilvl w:val="1"/>
          <w:numId w:val="4"/>
        </w:numPr>
        <w:spacing w:after="0" w:line="240" w:lineRule="auto"/>
        <w:jc w:val="both"/>
        <w:rPr>
          <w:rFonts w:ascii="Arial" w:hAnsi="Arial" w:cs="Arial"/>
        </w:rPr>
      </w:pPr>
      <w:r w:rsidRPr="009E1F63">
        <w:rPr>
          <w:rFonts w:ascii="Arial" w:hAnsi="Arial" w:cs="Arial"/>
        </w:rPr>
        <w:t>Family members of UK and EEA nationals</w:t>
      </w:r>
      <w:r w:rsidR="00DE1F99">
        <w:rPr>
          <w:rFonts w:ascii="Arial" w:hAnsi="Arial" w:cs="Arial"/>
        </w:rPr>
        <w:t xml:space="preserve"> – see annex 10 </w:t>
      </w:r>
    </w:p>
    <w:p w14:paraId="74D6FA3E" w14:textId="25ECA385" w:rsidR="00DE1F99" w:rsidRDefault="00DE1F99" w:rsidP="00F00736">
      <w:pPr>
        <w:pStyle w:val="ListParagraph"/>
        <w:numPr>
          <w:ilvl w:val="1"/>
          <w:numId w:val="4"/>
        </w:numPr>
        <w:spacing w:after="0" w:line="240" w:lineRule="auto"/>
        <w:jc w:val="both"/>
        <w:rPr>
          <w:rFonts w:ascii="Arial" w:hAnsi="Arial" w:cs="Arial"/>
        </w:rPr>
      </w:pPr>
      <w:r w:rsidRPr="00DE1F99">
        <w:rPr>
          <w:rFonts w:ascii="Arial" w:hAnsi="Arial" w:cs="Arial"/>
        </w:rPr>
        <w:t>Individuals with certain types of immigration status and their family members</w:t>
      </w:r>
      <w:r>
        <w:rPr>
          <w:rFonts w:ascii="Arial" w:hAnsi="Arial" w:cs="Arial"/>
        </w:rPr>
        <w:t xml:space="preserve"> – see </w:t>
      </w:r>
      <w:r w:rsidR="00CC03B2">
        <w:rPr>
          <w:rFonts w:ascii="Arial" w:hAnsi="Arial" w:cs="Arial"/>
        </w:rPr>
        <w:t xml:space="preserve">annex 10 </w:t>
      </w:r>
    </w:p>
    <w:p w14:paraId="67B54268" w14:textId="76026795" w:rsidR="00CC03B2" w:rsidRDefault="00CC03B2" w:rsidP="00F00736">
      <w:pPr>
        <w:pStyle w:val="ListParagraph"/>
        <w:numPr>
          <w:ilvl w:val="1"/>
          <w:numId w:val="4"/>
        </w:numPr>
        <w:spacing w:after="0" w:line="240" w:lineRule="auto"/>
        <w:jc w:val="both"/>
        <w:rPr>
          <w:rFonts w:ascii="Arial" w:hAnsi="Arial" w:cs="Arial"/>
        </w:rPr>
      </w:pPr>
      <w:r w:rsidRPr="00CC03B2">
        <w:rPr>
          <w:rFonts w:ascii="Arial" w:hAnsi="Arial" w:cs="Arial"/>
        </w:rPr>
        <w:t>Children of Turkish workers</w:t>
      </w:r>
      <w:r>
        <w:rPr>
          <w:rFonts w:ascii="Arial" w:hAnsi="Arial" w:cs="Arial"/>
        </w:rPr>
        <w:t xml:space="preserve"> – see annex 10 </w:t>
      </w:r>
    </w:p>
    <w:p w14:paraId="7C07550A" w14:textId="58402B69" w:rsidR="00CC03B2" w:rsidRDefault="00501A5F" w:rsidP="00F00736">
      <w:pPr>
        <w:pStyle w:val="ListParagraph"/>
        <w:numPr>
          <w:ilvl w:val="1"/>
          <w:numId w:val="4"/>
        </w:numPr>
        <w:spacing w:after="0" w:line="240" w:lineRule="auto"/>
        <w:jc w:val="both"/>
        <w:rPr>
          <w:rFonts w:ascii="Arial" w:hAnsi="Arial" w:cs="Arial"/>
        </w:rPr>
      </w:pPr>
      <w:r w:rsidRPr="00501A5F">
        <w:rPr>
          <w:rFonts w:ascii="Arial" w:hAnsi="Arial" w:cs="Arial"/>
        </w:rPr>
        <w:t>Asylum seekers</w:t>
      </w:r>
      <w:r>
        <w:rPr>
          <w:rFonts w:ascii="Arial" w:hAnsi="Arial" w:cs="Arial"/>
        </w:rPr>
        <w:t xml:space="preserve"> – see annex 10 </w:t>
      </w:r>
    </w:p>
    <w:p w14:paraId="75209332" w14:textId="16436808" w:rsidR="00501A5F" w:rsidRPr="007169AC" w:rsidRDefault="00501A5F" w:rsidP="00F00736">
      <w:pPr>
        <w:pStyle w:val="ListParagraph"/>
        <w:numPr>
          <w:ilvl w:val="1"/>
          <w:numId w:val="4"/>
        </w:numPr>
        <w:spacing w:after="0" w:line="240" w:lineRule="auto"/>
        <w:jc w:val="both"/>
        <w:rPr>
          <w:rFonts w:ascii="Arial" w:hAnsi="Arial" w:cs="Arial"/>
        </w:rPr>
      </w:pPr>
      <w:r w:rsidRPr="00501A5F">
        <w:rPr>
          <w:rFonts w:ascii="Arial" w:hAnsi="Arial" w:cs="Arial"/>
        </w:rPr>
        <w:t>Persons granted stateless leave</w:t>
      </w:r>
      <w:r>
        <w:rPr>
          <w:rFonts w:ascii="Arial" w:hAnsi="Arial" w:cs="Arial"/>
        </w:rPr>
        <w:t xml:space="preserve"> – sees annex 10</w:t>
      </w:r>
      <w:r>
        <w:rPr>
          <w:rFonts w:ascii="Arial" w:hAnsi="Arial" w:cs="Arial"/>
        </w:rPr>
        <w:tab/>
        <w:t xml:space="preserve"> </w:t>
      </w:r>
    </w:p>
    <w:p w14:paraId="70DF9E56" w14:textId="31E2DB11" w:rsidR="005B3905" w:rsidRDefault="005B3905" w:rsidP="0088189F">
      <w:pPr>
        <w:pStyle w:val="ListParagraph"/>
        <w:spacing w:after="0" w:line="240" w:lineRule="auto"/>
        <w:ind w:left="1080"/>
        <w:jc w:val="both"/>
        <w:rPr>
          <w:rFonts w:ascii="Arial" w:hAnsi="Arial" w:cs="Arial"/>
          <w:sz w:val="16"/>
          <w:szCs w:val="16"/>
        </w:rPr>
      </w:pPr>
    </w:p>
    <w:p w14:paraId="1F36FB5F" w14:textId="77777777" w:rsidR="0088189F" w:rsidRPr="00146551" w:rsidRDefault="0088189F" w:rsidP="0088189F">
      <w:pPr>
        <w:pStyle w:val="ListParagraph"/>
        <w:spacing w:after="0" w:line="240" w:lineRule="auto"/>
        <w:ind w:left="1080"/>
        <w:jc w:val="both"/>
        <w:rPr>
          <w:rFonts w:ascii="Arial" w:hAnsi="Arial" w:cs="Arial"/>
          <w:sz w:val="16"/>
          <w:szCs w:val="16"/>
        </w:rPr>
      </w:pPr>
    </w:p>
    <w:p w14:paraId="3C71CAB3" w14:textId="77777777" w:rsidR="00971F72" w:rsidRDefault="005B3905" w:rsidP="00146551">
      <w:pPr>
        <w:spacing w:after="0" w:line="240" w:lineRule="auto"/>
        <w:jc w:val="both"/>
        <w:rPr>
          <w:rFonts w:ascii="Arial" w:hAnsi="Arial" w:cs="Arial"/>
        </w:rPr>
      </w:pPr>
      <w:r w:rsidRPr="006574CA">
        <w:rPr>
          <w:rFonts w:ascii="Arial" w:hAnsi="Arial" w:cs="Arial"/>
        </w:rPr>
        <w:t>Eligibility to funding does not give a student the right to funding, just the ability to be funded. This would depend on their circumstances, such as previous achievement, economic status, age, residency, course, course level.</w:t>
      </w:r>
    </w:p>
    <w:p w14:paraId="44E871BC" w14:textId="77777777" w:rsidR="00E96323" w:rsidRPr="00146551" w:rsidRDefault="00E96323" w:rsidP="00146551">
      <w:pPr>
        <w:spacing w:after="0" w:line="240" w:lineRule="auto"/>
        <w:jc w:val="both"/>
        <w:rPr>
          <w:rFonts w:ascii="Arial" w:hAnsi="Arial" w:cs="Arial"/>
        </w:rPr>
      </w:pPr>
    </w:p>
    <w:p w14:paraId="51809E29" w14:textId="77777777" w:rsidR="005B3905" w:rsidRPr="006574CA" w:rsidRDefault="005B3905" w:rsidP="00503079">
      <w:pPr>
        <w:pStyle w:val="ListParagraph"/>
        <w:numPr>
          <w:ilvl w:val="0"/>
          <w:numId w:val="1"/>
        </w:numPr>
        <w:outlineLvl w:val="0"/>
        <w:rPr>
          <w:rFonts w:ascii="Arial" w:hAnsi="Arial" w:cs="Arial"/>
          <w:b/>
        </w:rPr>
      </w:pPr>
      <w:bookmarkStart w:id="4" w:name="_Toc69404230"/>
      <w:r w:rsidRPr="006574CA">
        <w:rPr>
          <w:rFonts w:ascii="Arial" w:hAnsi="Arial" w:cs="Arial"/>
          <w:b/>
        </w:rPr>
        <w:t>Course Fees and Eligibility</w:t>
      </w:r>
      <w:bookmarkEnd w:id="4"/>
      <w:r w:rsidRPr="006574CA">
        <w:rPr>
          <w:rFonts w:ascii="Arial" w:hAnsi="Arial" w:cs="Arial"/>
          <w:b/>
        </w:rPr>
        <w:t xml:space="preserve"> </w:t>
      </w:r>
    </w:p>
    <w:p w14:paraId="04D188A9" w14:textId="77777777" w:rsidR="005B3905" w:rsidRPr="006574CA" w:rsidRDefault="005B3905" w:rsidP="00503079">
      <w:pPr>
        <w:pStyle w:val="ListParagraph"/>
        <w:numPr>
          <w:ilvl w:val="1"/>
          <w:numId w:val="1"/>
        </w:numPr>
        <w:outlineLvl w:val="1"/>
        <w:rPr>
          <w:rFonts w:ascii="Arial" w:hAnsi="Arial" w:cs="Arial"/>
          <w:b/>
        </w:rPr>
      </w:pPr>
      <w:bookmarkStart w:id="5" w:name="_Toc69404231"/>
      <w:r w:rsidRPr="006574CA">
        <w:rPr>
          <w:rFonts w:ascii="Arial" w:hAnsi="Arial" w:cs="Arial"/>
          <w:b/>
        </w:rPr>
        <w:t>Students aged under 16</w:t>
      </w:r>
      <w:bookmarkEnd w:id="5"/>
      <w:r w:rsidRPr="006574CA">
        <w:rPr>
          <w:rFonts w:ascii="Arial" w:hAnsi="Arial" w:cs="Arial"/>
          <w:b/>
        </w:rPr>
        <w:t xml:space="preserve"> </w:t>
      </w:r>
    </w:p>
    <w:p w14:paraId="3DA1D686" w14:textId="77777777" w:rsidR="00503079" w:rsidRPr="006574CA" w:rsidRDefault="00503079" w:rsidP="00503079">
      <w:pPr>
        <w:pStyle w:val="ListParagraph"/>
        <w:numPr>
          <w:ilvl w:val="2"/>
          <w:numId w:val="1"/>
        </w:numPr>
        <w:outlineLvl w:val="2"/>
        <w:rPr>
          <w:rFonts w:ascii="Arial" w:hAnsi="Arial" w:cs="Arial"/>
          <w:b/>
        </w:rPr>
      </w:pPr>
      <w:r w:rsidRPr="006574CA">
        <w:rPr>
          <w:rFonts w:ascii="Arial" w:hAnsi="Arial" w:cs="Arial"/>
          <w:b/>
        </w:rPr>
        <w:t>Definition</w:t>
      </w:r>
    </w:p>
    <w:p w14:paraId="2361D33E" w14:textId="77777777" w:rsidR="005B3905" w:rsidRPr="006574CA" w:rsidRDefault="005B3905" w:rsidP="005B3905">
      <w:pPr>
        <w:pStyle w:val="ListParagraph"/>
        <w:ind w:left="792"/>
        <w:rPr>
          <w:rFonts w:ascii="Arial" w:hAnsi="Arial" w:cs="Arial"/>
        </w:rPr>
      </w:pPr>
      <w:r w:rsidRPr="006574CA">
        <w:rPr>
          <w:rFonts w:ascii="Arial" w:hAnsi="Arial" w:cs="Arial"/>
        </w:rPr>
        <w:t>The definition of an under 16 student is:</w:t>
      </w:r>
    </w:p>
    <w:p w14:paraId="692FFE40" w14:textId="77777777" w:rsidR="005B3905" w:rsidRPr="006574CA" w:rsidRDefault="005B3905" w:rsidP="005B3905">
      <w:pPr>
        <w:pStyle w:val="ListParagraph"/>
        <w:ind w:left="792"/>
        <w:rPr>
          <w:rFonts w:ascii="Arial" w:hAnsi="Arial" w:cs="Arial"/>
        </w:rPr>
      </w:pPr>
      <w:r w:rsidRPr="006574CA">
        <w:rPr>
          <w:rFonts w:ascii="Arial" w:hAnsi="Arial" w:cs="Arial"/>
        </w:rPr>
        <w:t>A student is de</w:t>
      </w:r>
      <w:r w:rsidR="008057DE">
        <w:rPr>
          <w:rFonts w:ascii="Arial" w:hAnsi="Arial" w:cs="Arial"/>
        </w:rPr>
        <w:t>fined as under 16 if their 16</w:t>
      </w:r>
      <w:r w:rsidR="008057DE" w:rsidRPr="008057DE">
        <w:rPr>
          <w:rFonts w:ascii="Arial" w:hAnsi="Arial" w:cs="Arial"/>
          <w:vertAlign w:val="superscript"/>
        </w:rPr>
        <w:t>th</w:t>
      </w:r>
      <w:r w:rsidR="008057DE">
        <w:rPr>
          <w:rFonts w:ascii="Arial" w:hAnsi="Arial" w:cs="Arial"/>
        </w:rPr>
        <w:t xml:space="preserve"> </w:t>
      </w:r>
      <w:r w:rsidRPr="006574CA">
        <w:rPr>
          <w:rFonts w:ascii="Arial" w:hAnsi="Arial" w:cs="Arial"/>
        </w:rPr>
        <w:t>birthday is on</w:t>
      </w:r>
      <w:r w:rsidR="00E54D14">
        <w:rPr>
          <w:rFonts w:ascii="Arial" w:hAnsi="Arial" w:cs="Arial"/>
        </w:rPr>
        <w:t xml:space="preserve"> or after the 1st September </w:t>
      </w:r>
      <w:r w:rsidR="00E54D14" w:rsidRPr="001A5998">
        <w:rPr>
          <w:rFonts w:ascii="Arial" w:hAnsi="Arial" w:cs="Arial"/>
        </w:rPr>
        <w:t>201</w:t>
      </w:r>
      <w:r w:rsidR="005D29FE">
        <w:rPr>
          <w:rFonts w:ascii="Arial" w:hAnsi="Arial" w:cs="Arial"/>
        </w:rPr>
        <w:t>9</w:t>
      </w:r>
      <w:r w:rsidRPr="001A5998">
        <w:rPr>
          <w:rFonts w:ascii="Arial" w:hAnsi="Arial" w:cs="Arial"/>
        </w:rPr>
        <w:t>.</w:t>
      </w:r>
    </w:p>
    <w:p w14:paraId="144A5D23" w14:textId="77777777" w:rsidR="00503079" w:rsidRPr="006574CA" w:rsidRDefault="00503079" w:rsidP="005B3905">
      <w:pPr>
        <w:pStyle w:val="ListParagraph"/>
        <w:ind w:left="792"/>
        <w:rPr>
          <w:rFonts w:ascii="Arial" w:hAnsi="Arial" w:cs="Arial"/>
        </w:rPr>
      </w:pPr>
    </w:p>
    <w:p w14:paraId="5589D006" w14:textId="77777777" w:rsidR="00EC0487" w:rsidRPr="006574CA" w:rsidRDefault="00503079" w:rsidP="00EC0487">
      <w:pPr>
        <w:pStyle w:val="ListParagraph"/>
        <w:numPr>
          <w:ilvl w:val="2"/>
          <w:numId w:val="1"/>
        </w:numPr>
        <w:spacing w:after="0"/>
        <w:outlineLvl w:val="2"/>
        <w:rPr>
          <w:rFonts w:ascii="Arial" w:hAnsi="Arial" w:cs="Arial"/>
          <w:b/>
        </w:rPr>
      </w:pPr>
      <w:r w:rsidRPr="006574CA">
        <w:rPr>
          <w:rFonts w:ascii="Arial" w:hAnsi="Arial" w:cs="Arial"/>
          <w:b/>
        </w:rPr>
        <w:t>Eligibility for Funding</w:t>
      </w:r>
      <w:r w:rsidR="00EC0487" w:rsidRPr="006574CA">
        <w:rPr>
          <w:rFonts w:ascii="Arial" w:hAnsi="Arial" w:cs="Arial"/>
          <w:b/>
        </w:rPr>
        <w:t xml:space="preserve"> </w:t>
      </w:r>
    </w:p>
    <w:p w14:paraId="7CB8CA64" w14:textId="77777777" w:rsidR="00AF52D9" w:rsidRDefault="00AF52D9" w:rsidP="00732B65">
      <w:pPr>
        <w:pStyle w:val="ListParagraph"/>
        <w:numPr>
          <w:ilvl w:val="3"/>
          <w:numId w:val="1"/>
        </w:numPr>
        <w:spacing w:after="0"/>
        <w:jc w:val="both"/>
        <w:outlineLvl w:val="2"/>
        <w:rPr>
          <w:rFonts w:ascii="Arial" w:hAnsi="Arial" w:cs="Arial"/>
          <w:b/>
        </w:rPr>
      </w:pPr>
      <w:r>
        <w:rPr>
          <w:rFonts w:ascii="Arial" w:hAnsi="Arial" w:cs="Arial"/>
          <w:b/>
        </w:rPr>
        <w:t>Students under 16 who are officially recognised as Home Educated by the local authority</w:t>
      </w:r>
    </w:p>
    <w:p w14:paraId="6360415A" w14:textId="77777777" w:rsidR="00AF52D9" w:rsidRDefault="00AF52D9" w:rsidP="00AF52D9">
      <w:pPr>
        <w:pStyle w:val="ListParagraph"/>
        <w:spacing w:after="0"/>
        <w:ind w:left="1728"/>
        <w:jc w:val="both"/>
        <w:outlineLvl w:val="2"/>
        <w:rPr>
          <w:rFonts w:ascii="Arial" w:hAnsi="Arial" w:cs="Arial"/>
        </w:rPr>
      </w:pPr>
      <w:r w:rsidRPr="001A5998">
        <w:rPr>
          <w:rFonts w:ascii="Arial" w:hAnsi="Arial" w:cs="Arial"/>
        </w:rPr>
        <w:t>Any pre 16</w:t>
      </w:r>
      <w:r>
        <w:rPr>
          <w:rFonts w:ascii="Arial" w:hAnsi="Arial" w:cs="Arial"/>
        </w:rPr>
        <w:t xml:space="preserve"> student studying part time provision only</w:t>
      </w:r>
      <w:r w:rsidRPr="00AF52D9">
        <w:rPr>
          <w:rFonts w:ascii="Arial" w:hAnsi="Arial" w:cs="Arial"/>
        </w:rPr>
        <w:t>, the College will not charge a fee to the student’s parent, guardian or carer.</w:t>
      </w:r>
    </w:p>
    <w:p w14:paraId="738610EB" w14:textId="77777777" w:rsidR="006565EE" w:rsidRPr="00AF52D9" w:rsidRDefault="006565EE" w:rsidP="00AF52D9">
      <w:pPr>
        <w:pStyle w:val="ListParagraph"/>
        <w:spacing w:after="0"/>
        <w:ind w:left="1728"/>
        <w:jc w:val="both"/>
        <w:outlineLvl w:val="2"/>
        <w:rPr>
          <w:rFonts w:ascii="Arial" w:hAnsi="Arial" w:cs="Arial"/>
        </w:rPr>
      </w:pPr>
    </w:p>
    <w:p w14:paraId="6EF18AD0" w14:textId="77777777" w:rsidR="00732B65" w:rsidRPr="006574CA" w:rsidRDefault="00EC0487" w:rsidP="00732B65">
      <w:pPr>
        <w:pStyle w:val="ListParagraph"/>
        <w:numPr>
          <w:ilvl w:val="3"/>
          <w:numId w:val="1"/>
        </w:numPr>
        <w:spacing w:after="0"/>
        <w:jc w:val="both"/>
        <w:outlineLvl w:val="2"/>
        <w:rPr>
          <w:rFonts w:ascii="Arial" w:hAnsi="Arial" w:cs="Arial"/>
          <w:b/>
        </w:rPr>
      </w:pPr>
      <w:r w:rsidRPr="006574CA">
        <w:rPr>
          <w:rFonts w:ascii="Arial" w:hAnsi="Arial" w:cs="Arial"/>
          <w:b/>
        </w:rPr>
        <w:t>Students aged under 16 studying full time or part time at the College who are not enrolled at another school/responsible educational body</w:t>
      </w:r>
    </w:p>
    <w:p w14:paraId="1D71861B" w14:textId="77777777" w:rsidR="00732B65" w:rsidRDefault="004455E9" w:rsidP="00732B65">
      <w:pPr>
        <w:pStyle w:val="ListParagraph"/>
        <w:spacing w:after="0"/>
        <w:ind w:left="1728"/>
        <w:jc w:val="both"/>
        <w:outlineLvl w:val="2"/>
        <w:rPr>
          <w:rFonts w:ascii="Arial" w:hAnsi="Arial" w:cs="Arial"/>
        </w:rPr>
      </w:pPr>
      <w:r>
        <w:rPr>
          <w:rFonts w:ascii="Arial" w:hAnsi="Arial" w:cs="Arial"/>
        </w:rPr>
        <w:lastRenderedPageBreak/>
        <w:t xml:space="preserve">Any </w:t>
      </w:r>
      <w:r w:rsidR="00DB3EF7">
        <w:rPr>
          <w:rFonts w:ascii="Arial" w:hAnsi="Arial" w:cs="Arial"/>
        </w:rPr>
        <w:t>pre-16</w:t>
      </w:r>
      <w:r w:rsidR="00732B65" w:rsidRPr="006574CA">
        <w:rPr>
          <w:rFonts w:ascii="Arial" w:hAnsi="Arial" w:cs="Arial"/>
        </w:rPr>
        <w:t xml:space="preserve"> student that is not enrolled at another school/academy/responsible educational body who wishes to study at the college full time or part time should be referred in all cases to the Principal or their nominee. </w:t>
      </w:r>
    </w:p>
    <w:p w14:paraId="637805D2" w14:textId="77777777" w:rsidR="006565EE" w:rsidRPr="006574CA" w:rsidRDefault="006565EE" w:rsidP="00732B65">
      <w:pPr>
        <w:pStyle w:val="ListParagraph"/>
        <w:spacing w:after="0"/>
        <w:ind w:left="1728"/>
        <w:jc w:val="both"/>
        <w:outlineLvl w:val="2"/>
        <w:rPr>
          <w:rFonts w:ascii="Arial" w:hAnsi="Arial" w:cs="Arial"/>
          <w:b/>
        </w:rPr>
      </w:pPr>
    </w:p>
    <w:p w14:paraId="13280B17" w14:textId="77777777" w:rsidR="00732B65" w:rsidRPr="006574CA" w:rsidRDefault="00732B65" w:rsidP="00732B65">
      <w:pPr>
        <w:pStyle w:val="ListParagraph"/>
        <w:numPr>
          <w:ilvl w:val="3"/>
          <w:numId w:val="1"/>
        </w:numPr>
        <w:spacing w:after="0"/>
        <w:jc w:val="both"/>
        <w:outlineLvl w:val="2"/>
        <w:rPr>
          <w:rFonts w:ascii="Arial" w:hAnsi="Arial" w:cs="Arial"/>
          <w:b/>
        </w:rPr>
      </w:pPr>
      <w:r w:rsidRPr="006574CA">
        <w:rPr>
          <w:rFonts w:ascii="Arial" w:hAnsi="Arial" w:cs="Arial"/>
          <w:b/>
        </w:rPr>
        <w:t>Students aged under 16 studying full time or part time at the College with agreement of school/responsible educational body</w:t>
      </w:r>
    </w:p>
    <w:p w14:paraId="7E8D5EC7" w14:textId="77777777" w:rsidR="00AF52D9" w:rsidRDefault="00732B65" w:rsidP="00AF52D9">
      <w:pPr>
        <w:pStyle w:val="ListParagraph"/>
        <w:spacing w:after="0"/>
        <w:ind w:left="1728"/>
        <w:jc w:val="both"/>
        <w:outlineLvl w:val="2"/>
        <w:rPr>
          <w:rFonts w:ascii="Arial" w:hAnsi="Arial" w:cs="Arial"/>
        </w:rPr>
      </w:pPr>
      <w:r w:rsidRPr="006574CA">
        <w:rPr>
          <w:rFonts w:ascii="Arial" w:hAnsi="Arial" w:cs="Arial"/>
        </w:rPr>
        <w:t xml:space="preserve">No fee will be payable by any </w:t>
      </w:r>
      <w:r w:rsidR="00DB3EF7" w:rsidRPr="006574CA">
        <w:rPr>
          <w:rFonts w:ascii="Arial" w:hAnsi="Arial" w:cs="Arial"/>
        </w:rPr>
        <w:t>pre-16</w:t>
      </w:r>
      <w:r w:rsidRPr="006574CA">
        <w:rPr>
          <w:rFonts w:ascii="Arial" w:hAnsi="Arial" w:cs="Arial"/>
        </w:rPr>
        <w:t xml:space="preserve"> student studying at the college full time or part time as part of an established College partnership arrangement. The home school for the </w:t>
      </w:r>
      <w:r w:rsidR="00DB3EF7" w:rsidRPr="006574CA">
        <w:rPr>
          <w:rFonts w:ascii="Arial" w:hAnsi="Arial" w:cs="Arial"/>
        </w:rPr>
        <w:t>pre-16</w:t>
      </w:r>
      <w:r w:rsidRPr="006574CA">
        <w:rPr>
          <w:rFonts w:ascii="Arial" w:hAnsi="Arial" w:cs="Arial"/>
        </w:rPr>
        <w:t xml:space="preserve"> student must provide written permission for the student to attend the College and will be required to pay as per fee</w:t>
      </w:r>
      <w:r w:rsidR="003F39AD">
        <w:rPr>
          <w:rFonts w:ascii="Arial" w:hAnsi="Arial" w:cs="Arial"/>
        </w:rPr>
        <w:t>s</w:t>
      </w:r>
      <w:r w:rsidRPr="006574CA">
        <w:rPr>
          <w:rFonts w:ascii="Arial" w:hAnsi="Arial" w:cs="Arial"/>
        </w:rPr>
        <w:t xml:space="preserve"> Appendix </w:t>
      </w:r>
      <w:r w:rsidR="00C05D70">
        <w:rPr>
          <w:rFonts w:ascii="Arial" w:hAnsi="Arial" w:cs="Arial"/>
        </w:rPr>
        <w:t>2</w:t>
      </w:r>
    </w:p>
    <w:p w14:paraId="463F29E8" w14:textId="77777777" w:rsidR="006565EE" w:rsidRPr="00AF52D9" w:rsidRDefault="006565EE" w:rsidP="00AF52D9">
      <w:pPr>
        <w:pStyle w:val="ListParagraph"/>
        <w:spacing w:after="0"/>
        <w:ind w:left="1728"/>
        <w:jc w:val="both"/>
        <w:outlineLvl w:val="2"/>
        <w:rPr>
          <w:rFonts w:ascii="Arial" w:hAnsi="Arial" w:cs="Arial"/>
        </w:rPr>
      </w:pPr>
    </w:p>
    <w:p w14:paraId="70BB0427" w14:textId="77777777" w:rsidR="00732B65" w:rsidRPr="006574CA" w:rsidRDefault="00732B65" w:rsidP="00732B65">
      <w:pPr>
        <w:pStyle w:val="ListParagraph"/>
        <w:numPr>
          <w:ilvl w:val="3"/>
          <w:numId w:val="1"/>
        </w:numPr>
        <w:spacing w:after="0"/>
        <w:jc w:val="both"/>
        <w:outlineLvl w:val="2"/>
        <w:rPr>
          <w:rFonts w:ascii="Arial" w:hAnsi="Arial" w:cs="Arial"/>
          <w:b/>
        </w:rPr>
      </w:pPr>
      <w:r w:rsidRPr="006574CA">
        <w:rPr>
          <w:rFonts w:ascii="Arial" w:hAnsi="Arial" w:cs="Arial"/>
          <w:b/>
        </w:rPr>
        <w:t>Students aged under 16 enrolling for part–time study (not part of collaborative arrangements)</w:t>
      </w:r>
    </w:p>
    <w:p w14:paraId="3C4C5F92" w14:textId="77777777" w:rsidR="00732B65" w:rsidRPr="006574CA" w:rsidRDefault="00732B65" w:rsidP="00732B65">
      <w:pPr>
        <w:pStyle w:val="ListParagraph"/>
        <w:spacing w:after="0"/>
        <w:ind w:left="1728"/>
        <w:jc w:val="both"/>
        <w:outlineLvl w:val="2"/>
        <w:rPr>
          <w:rFonts w:ascii="Arial" w:hAnsi="Arial" w:cs="Arial"/>
        </w:rPr>
      </w:pPr>
      <w:r w:rsidRPr="006574CA">
        <w:rPr>
          <w:rFonts w:ascii="Arial" w:hAnsi="Arial" w:cs="Arial"/>
        </w:rPr>
        <w:t>Students enrolled at School (of compulsory school age), not being directed to the College as part of an established College partnership arrangement, and wishing to study part time in the day should be referred in all cases to the Principal or their nominee.</w:t>
      </w:r>
    </w:p>
    <w:p w14:paraId="61829076" w14:textId="7E7D0449" w:rsidR="006565EE" w:rsidRPr="00C62C2A" w:rsidRDefault="00732B65" w:rsidP="00C62C2A">
      <w:pPr>
        <w:pStyle w:val="ListParagraph"/>
        <w:spacing w:after="0"/>
        <w:ind w:left="1728"/>
        <w:jc w:val="both"/>
        <w:outlineLvl w:val="2"/>
        <w:rPr>
          <w:rFonts w:ascii="Arial" w:hAnsi="Arial" w:cs="Arial"/>
        </w:rPr>
      </w:pPr>
      <w:r w:rsidRPr="006574CA">
        <w:rPr>
          <w:rFonts w:ascii="Arial" w:hAnsi="Arial" w:cs="Arial"/>
        </w:rPr>
        <w:t>Students of compulsory school age and enrolled at School who wish t</w:t>
      </w:r>
      <w:r w:rsidR="008057DE">
        <w:rPr>
          <w:rFonts w:ascii="Arial" w:hAnsi="Arial" w:cs="Arial"/>
        </w:rPr>
        <w:t xml:space="preserve">o study part time </w:t>
      </w:r>
      <w:r w:rsidRPr="006574CA">
        <w:rPr>
          <w:rFonts w:ascii="Arial" w:hAnsi="Arial" w:cs="Arial"/>
        </w:rPr>
        <w:t>will be charged a commercial fee and will need supporting letters from their Head teacher and parent confirming that they are happy for the student to attend.</w:t>
      </w:r>
    </w:p>
    <w:p w14:paraId="2BA226A1" w14:textId="77777777" w:rsidR="006565EE" w:rsidRPr="006574CA" w:rsidRDefault="006565EE" w:rsidP="00732B65">
      <w:pPr>
        <w:pStyle w:val="ListParagraph"/>
        <w:spacing w:after="0"/>
        <w:ind w:left="1728"/>
        <w:jc w:val="both"/>
        <w:outlineLvl w:val="2"/>
        <w:rPr>
          <w:rFonts w:ascii="Arial" w:hAnsi="Arial" w:cs="Arial"/>
        </w:rPr>
      </w:pPr>
    </w:p>
    <w:p w14:paraId="5B2E75F9" w14:textId="77777777" w:rsidR="00732B65" w:rsidRPr="006574CA" w:rsidRDefault="00732B65" w:rsidP="00732B65">
      <w:pPr>
        <w:pStyle w:val="ListParagraph"/>
        <w:numPr>
          <w:ilvl w:val="2"/>
          <w:numId w:val="1"/>
        </w:numPr>
        <w:rPr>
          <w:rFonts w:ascii="Arial" w:hAnsi="Arial" w:cs="Arial"/>
          <w:b/>
        </w:rPr>
      </w:pPr>
      <w:r w:rsidRPr="006574CA">
        <w:rPr>
          <w:rFonts w:ascii="Arial" w:hAnsi="Arial" w:cs="Arial"/>
          <w:b/>
        </w:rPr>
        <w:t>Course Fees</w:t>
      </w:r>
    </w:p>
    <w:p w14:paraId="400E4687" w14:textId="77777777" w:rsidR="00CE2CCF" w:rsidRPr="006574CA" w:rsidRDefault="006565EE" w:rsidP="00146551">
      <w:pPr>
        <w:pStyle w:val="ListParagraph"/>
        <w:numPr>
          <w:ilvl w:val="3"/>
          <w:numId w:val="1"/>
        </w:numPr>
        <w:jc w:val="both"/>
        <w:rPr>
          <w:rFonts w:ascii="Arial" w:hAnsi="Arial" w:cs="Arial"/>
          <w:b/>
        </w:rPr>
      </w:pPr>
      <w:r>
        <w:rPr>
          <w:rFonts w:ascii="Arial" w:hAnsi="Arial" w:cs="Arial"/>
          <w:b/>
        </w:rPr>
        <w:t>Under 16 Course Fees</w:t>
      </w:r>
    </w:p>
    <w:p w14:paraId="56F5B0D5" w14:textId="77777777" w:rsidR="006565EE" w:rsidRPr="006565EE" w:rsidRDefault="006565EE" w:rsidP="006565EE">
      <w:pPr>
        <w:pStyle w:val="ListParagraph"/>
        <w:ind w:left="1728"/>
        <w:jc w:val="both"/>
        <w:rPr>
          <w:rFonts w:ascii="Arial" w:hAnsi="Arial" w:cs="Arial"/>
        </w:rPr>
      </w:pPr>
      <w:r w:rsidRPr="006565EE">
        <w:rPr>
          <w:rFonts w:ascii="Arial" w:hAnsi="Arial" w:cs="Arial"/>
        </w:rPr>
        <w:t xml:space="preserve">No fee will be charged to students who are aged </w:t>
      </w:r>
      <w:r>
        <w:rPr>
          <w:rFonts w:ascii="Arial" w:hAnsi="Arial" w:cs="Arial"/>
        </w:rPr>
        <w:t>under 16</w:t>
      </w:r>
      <w:r w:rsidRPr="006565EE">
        <w:rPr>
          <w:rFonts w:ascii="Arial" w:hAnsi="Arial" w:cs="Arial"/>
        </w:rPr>
        <w:t xml:space="preserve"> years of age for which the college is able to access ESFA funding for the programme of study.</w:t>
      </w:r>
    </w:p>
    <w:p w14:paraId="17AD93B2" w14:textId="77777777" w:rsidR="006565EE" w:rsidRPr="006565EE" w:rsidRDefault="006565EE" w:rsidP="006565EE">
      <w:pPr>
        <w:pStyle w:val="ListParagraph"/>
        <w:ind w:left="1728"/>
        <w:jc w:val="both"/>
        <w:rPr>
          <w:rFonts w:ascii="Arial" w:hAnsi="Arial" w:cs="Arial"/>
        </w:rPr>
      </w:pPr>
    </w:p>
    <w:p w14:paraId="025F8A19" w14:textId="77777777" w:rsidR="006565EE" w:rsidRDefault="006565EE" w:rsidP="00DE70C5">
      <w:pPr>
        <w:pStyle w:val="ListParagraph"/>
        <w:ind w:left="1728"/>
        <w:jc w:val="both"/>
        <w:rPr>
          <w:rFonts w:ascii="Arial" w:hAnsi="Arial" w:cs="Arial"/>
        </w:rPr>
      </w:pPr>
      <w:r w:rsidRPr="006565EE">
        <w:rPr>
          <w:rFonts w:ascii="Arial" w:hAnsi="Arial" w:cs="Arial"/>
        </w:rPr>
        <w:t xml:space="preserve">Students aged </w:t>
      </w:r>
      <w:r>
        <w:rPr>
          <w:rFonts w:ascii="Arial" w:hAnsi="Arial" w:cs="Arial"/>
        </w:rPr>
        <w:t xml:space="preserve">under 16 </w:t>
      </w:r>
      <w:r w:rsidRPr="006565EE">
        <w:rPr>
          <w:rFonts w:ascii="Arial" w:hAnsi="Arial" w:cs="Arial"/>
        </w:rPr>
        <w:t xml:space="preserve">who </w:t>
      </w:r>
      <w:r>
        <w:rPr>
          <w:rFonts w:ascii="Arial" w:hAnsi="Arial" w:cs="Arial"/>
        </w:rPr>
        <w:t>remain the responsibility of another education provider,</w:t>
      </w:r>
      <w:r w:rsidR="00DE70C5">
        <w:rPr>
          <w:rFonts w:ascii="Arial" w:hAnsi="Arial" w:cs="Arial"/>
        </w:rPr>
        <w:t xml:space="preserve"> f</w:t>
      </w:r>
      <w:r>
        <w:rPr>
          <w:rFonts w:ascii="Arial" w:hAnsi="Arial" w:cs="Arial"/>
        </w:rPr>
        <w:t xml:space="preserve">ees are required </w:t>
      </w:r>
      <w:r w:rsidR="00DE70C5">
        <w:rPr>
          <w:rFonts w:ascii="Arial" w:hAnsi="Arial" w:cs="Arial"/>
        </w:rPr>
        <w:t xml:space="preserve">to be paid by the institution to the college. </w:t>
      </w:r>
    </w:p>
    <w:p w14:paraId="0DE4B5B7" w14:textId="77777777" w:rsidR="00DE70C5" w:rsidRPr="006565EE" w:rsidRDefault="00DE70C5" w:rsidP="00DE70C5">
      <w:pPr>
        <w:pStyle w:val="ListParagraph"/>
        <w:ind w:left="1728"/>
        <w:jc w:val="both"/>
        <w:rPr>
          <w:rFonts w:ascii="Arial" w:hAnsi="Arial" w:cs="Arial"/>
        </w:rPr>
      </w:pPr>
    </w:p>
    <w:p w14:paraId="7E15EBDA" w14:textId="77777777" w:rsidR="00CE2CCF" w:rsidRPr="006574CA" w:rsidRDefault="00CE2CCF" w:rsidP="00CE2CCF">
      <w:pPr>
        <w:pStyle w:val="ListParagraph"/>
        <w:numPr>
          <w:ilvl w:val="1"/>
          <w:numId w:val="1"/>
        </w:numPr>
        <w:outlineLvl w:val="1"/>
        <w:rPr>
          <w:rFonts w:ascii="Arial" w:hAnsi="Arial" w:cs="Arial"/>
          <w:b/>
        </w:rPr>
      </w:pPr>
      <w:bookmarkStart w:id="6" w:name="_Toc69404232"/>
      <w:r w:rsidRPr="006574CA">
        <w:rPr>
          <w:rFonts w:ascii="Arial" w:hAnsi="Arial" w:cs="Arial"/>
          <w:b/>
        </w:rPr>
        <w:t>16-18 Further Education Students</w:t>
      </w:r>
      <w:bookmarkEnd w:id="6"/>
      <w:r w:rsidRPr="006574CA">
        <w:rPr>
          <w:rFonts w:ascii="Arial" w:hAnsi="Arial" w:cs="Arial"/>
          <w:b/>
        </w:rPr>
        <w:t xml:space="preserve"> </w:t>
      </w:r>
    </w:p>
    <w:p w14:paraId="26B3A6B9" w14:textId="77777777" w:rsidR="00CE2CCF" w:rsidRPr="006574CA" w:rsidRDefault="00CE2CCF" w:rsidP="00CE2CCF">
      <w:pPr>
        <w:pStyle w:val="ListParagraph"/>
        <w:numPr>
          <w:ilvl w:val="2"/>
          <w:numId w:val="1"/>
        </w:numPr>
        <w:spacing w:after="0"/>
        <w:rPr>
          <w:rFonts w:ascii="Arial" w:hAnsi="Arial" w:cs="Arial"/>
          <w:b/>
        </w:rPr>
      </w:pPr>
      <w:r w:rsidRPr="006574CA">
        <w:rPr>
          <w:rFonts w:ascii="Arial" w:hAnsi="Arial" w:cs="Arial"/>
          <w:b/>
        </w:rPr>
        <w:t xml:space="preserve">Definition </w:t>
      </w:r>
    </w:p>
    <w:p w14:paraId="6EF37602" w14:textId="77777777" w:rsidR="00CE2CCF" w:rsidRPr="006574CA" w:rsidRDefault="00CE2CCF" w:rsidP="00CE2CCF">
      <w:pPr>
        <w:spacing w:after="0"/>
        <w:ind w:left="720"/>
        <w:rPr>
          <w:rFonts w:ascii="Arial" w:hAnsi="Arial" w:cs="Arial"/>
        </w:rPr>
      </w:pPr>
      <w:r w:rsidRPr="006574CA">
        <w:rPr>
          <w:rFonts w:ascii="Arial" w:hAnsi="Arial" w:cs="Arial"/>
        </w:rPr>
        <w:t>The definition of a 16-18 student is:</w:t>
      </w:r>
    </w:p>
    <w:p w14:paraId="577A9471" w14:textId="77777777" w:rsidR="00CE2CCF" w:rsidRPr="006574CA" w:rsidRDefault="00CE2CCF" w:rsidP="00CE2CCF">
      <w:pPr>
        <w:spacing w:after="0"/>
        <w:ind w:left="720"/>
        <w:rPr>
          <w:rFonts w:ascii="Arial" w:hAnsi="Arial" w:cs="Arial"/>
        </w:rPr>
      </w:pPr>
      <w:r w:rsidRPr="006574CA">
        <w:rPr>
          <w:rFonts w:ascii="Arial" w:hAnsi="Arial" w:cs="Arial"/>
        </w:rPr>
        <w:t xml:space="preserve">For Further Education </w:t>
      </w:r>
      <w:r w:rsidR="00DB3EF7" w:rsidRPr="006574CA">
        <w:rPr>
          <w:rFonts w:ascii="Arial" w:hAnsi="Arial" w:cs="Arial"/>
        </w:rPr>
        <w:t>provision,</w:t>
      </w:r>
      <w:r w:rsidRPr="006574CA">
        <w:rPr>
          <w:rFonts w:ascii="Arial" w:hAnsi="Arial" w:cs="Arial"/>
        </w:rPr>
        <w:t xml:space="preserve"> a student is defined as 16-18 if </w:t>
      </w:r>
      <w:r w:rsidR="00D0471F">
        <w:rPr>
          <w:rFonts w:ascii="Arial" w:hAnsi="Arial" w:cs="Arial"/>
        </w:rPr>
        <w:t>they are under 19 on 31</w:t>
      </w:r>
      <w:r w:rsidR="00D0471F" w:rsidRPr="00D0471F">
        <w:rPr>
          <w:rFonts w:ascii="Arial" w:hAnsi="Arial" w:cs="Arial"/>
          <w:vertAlign w:val="superscript"/>
        </w:rPr>
        <w:t>st</w:t>
      </w:r>
      <w:r w:rsidR="00D0471F">
        <w:rPr>
          <w:rFonts w:ascii="Arial" w:hAnsi="Arial" w:cs="Arial"/>
        </w:rPr>
        <w:t xml:space="preserve"> August in the teaching year the student commences a programme of study with the college.</w:t>
      </w:r>
    </w:p>
    <w:p w14:paraId="66204FF1" w14:textId="77777777" w:rsidR="00AB0D39" w:rsidRPr="006574CA" w:rsidRDefault="00AB0D39" w:rsidP="00CE2CCF">
      <w:pPr>
        <w:spacing w:after="0"/>
        <w:ind w:left="720"/>
        <w:rPr>
          <w:rFonts w:ascii="Arial" w:hAnsi="Arial" w:cs="Arial"/>
        </w:rPr>
      </w:pPr>
    </w:p>
    <w:p w14:paraId="084E5EF7" w14:textId="77777777" w:rsidR="00AB0D39" w:rsidRPr="006574CA" w:rsidRDefault="00AB0D39" w:rsidP="006E53E4">
      <w:pPr>
        <w:pStyle w:val="ListParagraph"/>
        <w:numPr>
          <w:ilvl w:val="2"/>
          <w:numId w:val="1"/>
        </w:numPr>
        <w:spacing w:after="0"/>
        <w:rPr>
          <w:rFonts w:ascii="Arial" w:hAnsi="Arial" w:cs="Arial"/>
          <w:b/>
        </w:rPr>
      </w:pPr>
      <w:r w:rsidRPr="006574CA">
        <w:rPr>
          <w:rFonts w:ascii="Arial" w:hAnsi="Arial" w:cs="Arial"/>
          <w:b/>
        </w:rPr>
        <w:t xml:space="preserve">Eligibility for Funding </w:t>
      </w:r>
    </w:p>
    <w:p w14:paraId="44836020" w14:textId="792B4BF9" w:rsidR="00AB0D39" w:rsidRPr="006574CA" w:rsidRDefault="33DBC743" w:rsidP="33DBC743">
      <w:pPr>
        <w:spacing w:after="0"/>
        <w:ind w:left="720"/>
        <w:jc w:val="both"/>
        <w:rPr>
          <w:rFonts w:ascii="Arial" w:hAnsi="Arial" w:cs="Arial"/>
        </w:rPr>
      </w:pPr>
      <w:r w:rsidRPr="33DBC743">
        <w:rPr>
          <w:rFonts w:ascii="Arial" w:hAnsi="Arial" w:cs="Arial"/>
        </w:rPr>
        <w:t>In line with the Education and Skills Funding Agency (ESFA) conditions of funding, students who are aged 16-18 years of age on or before the 31</w:t>
      </w:r>
      <w:r w:rsidRPr="33DBC743">
        <w:rPr>
          <w:rFonts w:ascii="Arial" w:hAnsi="Arial" w:cs="Arial"/>
          <w:vertAlign w:val="superscript"/>
        </w:rPr>
        <w:t>st</w:t>
      </w:r>
      <w:r w:rsidRPr="33DBC743">
        <w:rPr>
          <w:rFonts w:ascii="Arial" w:hAnsi="Arial" w:cs="Arial"/>
        </w:rPr>
        <w:t xml:space="preserve"> August are fully funded in the year in which they commence an eligible programme of study.  </w:t>
      </w:r>
    </w:p>
    <w:p w14:paraId="7B6AACD1" w14:textId="77777777" w:rsidR="00CE2CCF" w:rsidRPr="006574CA" w:rsidRDefault="00AB0D39" w:rsidP="00146551">
      <w:pPr>
        <w:spacing w:after="0"/>
        <w:ind w:left="720"/>
        <w:jc w:val="both"/>
        <w:rPr>
          <w:rFonts w:ascii="Arial" w:hAnsi="Arial" w:cs="Arial"/>
        </w:rPr>
      </w:pPr>
      <w:r w:rsidRPr="006574CA">
        <w:rPr>
          <w:rFonts w:ascii="Arial" w:hAnsi="Arial" w:cs="Arial"/>
        </w:rPr>
        <w:t>As a condition, where the student does not hold a GCSE in</w:t>
      </w:r>
      <w:r w:rsidR="008057DE">
        <w:rPr>
          <w:rFonts w:ascii="Arial" w:hAnsi="Arial" w:cs="Arial"/>
        </w:rPr>
        <w:t xml:space="preserve"> English and/or Maths at grade 4 </w:t>
      </w:r>
      <w:r w:rsidR="008057DE" w:rsidRPr="006574CA">
        <w:rPr>
          <w:rFonts w:ascii="Arial" w:hAnsi="Arial" w:cs="Arial"/>
        </w:rPr>
        <w:t>or</w:t>
      </w:r>
      <w:r w:rsidRPr="006574CA">
        <w:rPr>
          <w:rFonts w:ascii="Arial" w:hAnsi="Arial" w:cs="Arial"/>
        </w:rPr>
        <w:t xml:space="preserve"> above then the student will work towards gaining this/these qualification(s) or a suitable stepping stone qualification.</w:t>
      </w:r>
    </w:p>
    <w:p w14:paraId="2DBF0D7D" w14:textId="77777777" w:rsidR="00AB0D39" w:rsidRPr="006574CA" w:rsidRDefault="00AB0D39" w:rsidP="00AB0D39">
      <w:pPr>
        <w:spacing w:after="0"/>
        <w:ind w:left="720"/>
        <w:jc w:val="both"/>
        <w:rPr>
          <w:rFonts w:ascii="Arial" w:hAnsi="Arial" w:cs="Arial"/>
        </w:rPr>
      </w:pPr>
    </w:p>
    <w:p w14:paraId="63AE90C2" w14:textId="77777777" w:rsidR="00AB0D39" w:rsidRPr="006574CA" w:rsidRDefault="00AB0D39" w:rsidP="00AB0D39">
      <w:pPr>
        <w:pStyle w:val="ListParagraph"/>
        <w:numPr>
          <w:ilvl w:val="2"/>
          <w:numId w:val="1"/>
        </w:numPr>
        <w:spacing w:after="0"/>
        <w:rPr>
          <w:rFonts w:ascii="Arial" w:hAnsi="Arial" w:cs="Arial"/>
          <w:b/>
        </w:rPr>
      </w:pPr>
      <w:r w:rsidRPr="006574CA">
        <w:rPr>
          <w:rFonts w:ascii="Arial" w:hAnsi="Arial" w:cs="Arial"/>
          <w:b/>
        </w:rPr>
        <w:lastRenderedPageBreak/>
        <w:t>Course Fees</w:t>
      </w:r>
    </w:p>
    <w:p w14:paraId="20903DE8" w14:textId="77777777" w:rsidR="00AB0D39" w:rsidRPr="001A5998" w:rsidRDefault="00AB0D39" w:rsidP="00146551">
      <w:pPr>
        <w:spacing w:after="0"/>
        <w:ind w:left="720"/>
        <w:jc w:val="both"/>
        <w:rPr>
          <w:rFonts w:ascii="Arial" w:hAnsi="Arial" w:cs="Arial"/>
        </w:rPr>
      </w:pPr>
      <w:r w:rsidRPr="001A5998">
        <w:rPr>
          <w:rFonts w:ascii="Arial" w:hAnsi="Arial" w:cs="Arial"/>
        </w:rPr>
        <w:t>No fee will be charged to students who are aged 16-18 years of age for which the college is able to access E</w:t>
      </w:r>
      <w:r w:rsidR="008057DE" w:rsidRPr="001A5998">
        <w:rPr>
          <w:rFonts w:ascii="Arial" w:hAnsi="Arial" w:cs="Arial"/>
        </w:rPr>
        <w:t>S</w:t>
      </w:r>
      <w:r w:rsidRPr="001A5998">
        <w:rPr>
          <w:rFonts w:ascii="Arial" w:hAnsi="Arial" w:cs="Arial"/>
        </w:rPr>
        <w:t>FA funding for the programme of study.</w:t>
      </w:r>
    </w:p>
    <w:p w14:paraId="159073FC" w14:textId="77777777" w:rsidR="00AB0D39" w:rsidRPr="006574CA" w:rsidRDefault="00AB0D39" w:rsidP="00146551">
      <w:pPr>
        <w:spacing w:after="0"/>
        <w:ind w:left="720"/>
        <w:jc w:val="both"/>
        <w:rPr>
          <w:rFonts w:ascii="Arial" w:hAnsi="Arial" w:cs="Arial"/>
        </w:rPr>
      </w:pPr>
      <w:r w:rsidRPr="001A5998">
        <w:rPr>
          <w:rFonts w:ascii="Arial" w:hAnsi="Arial" w:cs="Arial"/>
        </w:rPr>
        <w:t>Where a student turns 19 part way through their time at the College, they will only have 19+ fees applied to them when they begin a new programme of study.</w:t>
      </w:r>
    </w:p>
    <w:p w14:paraId="6B62F1B3" w14:textId="77777777" w:rsidR="00DF71AA" w:rsidRPr="006574CA" w:rsidRDefault="00DF71AA" w:rsidP="00AB0D39">
      <w:pPr>
        <w:spacing w:after="0"/>
        <w:ind w:left="720"/>
        <w:jc w:val="both"/>
        <w:rPr>
          <w:rFonts w:ascii="Arial" w:hAnsi="Arial" w:cs="Arial"/>
        </w:rPr>
      </w:pPr>
    </w:p>
    <w:p w14:paraId="28C5482B" w14:textId="77777777" w:rsidR="00AB0D39" w:rsidRPr="006574CA" w:rsidRDefault="00AB0D39" w:rsidP="00AB0D39">
      <w:pPr>
        <w:spacing w:after="0"/>
        <w:ind w:left="720"/>
        <w:jc w:val="both"/>
        <w:rPr>
          <w:rFonts w:ascii="Arial" w:hAnsi="Arial" w:cs="Arial"/>
        </w:rPr>
      </w:pPr>
      <w:r w:rsidRPr="006574CA">
        <w:rPr>
          <w:rFonts w:ascii="Arial" w:hAnsi="Arial" w:cs="Arial"/>
        </w:rPr>
        <w:t>Students aged 16-18 who are enrolled at School may still study at College in the following circumstances:</w:t>
      </w:r>
    </w:p>
    <w:p w14:paraId="45FDFBC5" w14:textId="77777777" w:rsidR="00AB0D39" w:rsidRPr="006574CA" w:rsidRDefault="00AB0D39" w:rsidP="008A4FA2">
      <w:pPr>
        <w:pStyle w:val="ListParagraph"/>
        <w:numPr>
          <w:ilvl w:val="0"/>
          <w:numId w:val="5"/>
        </w:numPr>
        <w:spacing w:after="0"/>
        <w:jc w:val="both"/>
        <w:rPr>
          <w:rFonts w:ascii="Arial" w:hAnsi="Arial" w:cs="Arial"/>
        </w:rPr>
      </w:pPr>
      <w:r w:rsidRPr="006574CA">
        <w:rPr>
          <w:rFonts w:ascii="Arial" w:hAnsi="Arial" w:cs="Arial"/>
        </w:rPr>
        <w:t xml:space="preserve">The resitting of their GCSE’s will be subject to a non-funded fee. </w:t>
      </w:r>
    </w:p>
    <w:p w14:paraId="19BEF1B6" w14:textId="6D880E3D" w:rsidR="00C62C2A" w:rsidRPr="00D17672" w:rsidRDefault="00AB0D39" w:rsidP="00D17672">
      <w:pPr>
        <w:pStyle w:val="ListParagraph"/>
        <w:numPr>
          <w:ilvl w:val="0"/>
          <w:numId w:val="5"/>
        </w:numPr>
        <w:spacing w:after="0"/>
        <w:jc w:val="both"/>
        <w:rPr>
          <w:rFonts w:ascii="Arial" w:hAnsi="Arial" w:cs="Arial"/>
        </w:rPr>
      </w:pPr>
      <w:r w:rsidRPr="006574CA">
        <w:rPr>
          <w:rFonts w:ascii="Arial" w:hAnsi="Arial" w:cs="Arial"/>
        </w:rPr>
        <w:t>Students enrolled at school and wishing to study during school hours at College should be referred to the Principal or their nominee as the school will be liable for the full cost fee.</w:t>
      </w:r>
    </w:p>
    <w:p w14:paraId="671DD3E1" w14:textId="77777777" w:rsidR="00C62C2A" w:rsidRPr="006574CA" w:rsidRDefault="00C62C2A" w:rsidP="00146551">
      <w:pPr>
        <w:pStyle w:val="ListParagraph"/>
        <w:spacing w:after="0"/>
        <w:ind w:left="1440"/>
        <w:jc w:val="both"/>
        <w:rPr>
          <w:rFonts w:ascii="Arial" w:hAnsi="Arial" w:cs="Arial"/>
        </w:rPr>
      </w:pPr>
    </w:p>
    <w:p w14:paraId="03CF9270" w14:textId="77777777" w:rsidR="00AB0D39" w:rsidRPr="006574CA" w:rsidRDefault="00487900" w:rsidP="00487900">
      <w:pPr>
        <w:pStyle w:val="ListParagraph"/>
        <w:numPr>
          <w:ilvl w:val="2"/>
          <w:numId w:val="1"/>
        </w:numPr>
        <w:spacing w:after="0"/>
        <w:jc w:val="both"/>
        <w:rPr>
          <w:rFonts w:ascii="Arial" w:hAnsi="Arial" w:cs="Arial"/>
          <w:b/>
        </w:rPr>
      </w:pPr>
      <w:r w:rsidRPr="006574CA">
        <w:rPr>
          <w:rFonts w:ascii="Arial" w:hAnsi="Arial" w:cs="Arial"/>
          <w:b/>
        </w:rPr>
        <w:t>Third Party Fees</w:t>
      </w:r>
    </w:p>
    <w:p w14:paraId="3150581D" w14:textId="77777777" w:rsidR="00487900" w:rsidRPr="006574CA" w:rsidRDefault="00487900" w:rsidP="00487900">
      <w:pPr>
        <w:spacing w:after="0"/>
        <w:ind w:left="720"/>
        <w:jc w:val="both"/>
        <w:rPr>
          <w:rFonts w:ascii="Arial" w:hAnsi="Arial" w:cs="Arial"/>
        </w:rPr>
      </w:pPr>
      <w:r w:rsidRPr="006574CA">
        <w:rPr>
          <w:rFonts w:ascii="Arial" w:hAnsi="Arial" w:cs="Arial"/>
        </w:rPr>
        <w:t xml:space="preserve">Where a third party is responsible for the educational provision of a student and the College is unable to claim government funding there is a standard fee matrix for funding arrangements. For </w:t>
      </w:r>
      <w:r w:rsidR="00DB3EF7" w:rsidRPr="006574CA">
        <w:rPr>
          <w:rFonts w:ascii="Arial" w:hAnsi="Arial" w:cs="Arial"/>
        </w:rPr>
        <w:t>fees</w:t>
      </w:r>
      <w:r w:rsidRPr="006574CA">
        <w:rPr>
          <w:rFonts w:ascii="Arial" w:hAnsi="Arial" w:cs="Arial"/>
        </w:rPr>
        <w:t xml:space="preserve"> please refer to Appendix 2.</w:t>
      </w:r>
    </w:p>
    <w:p w14:paraId="680A4E5D" w14:textId="77777777" w:rsidR="00487900" w:rsidRPr="006574CA" w:rsidRDefault="00487900" w:rsidP="00487900">
      <w:pPr>
        <w:spacing w:after="0"/>
        <w:ind w:left="720"/>
        <w:jc w:val="both"/>
        <w:rPr>
          <w:rFonts w:ascii="Arial" w:hAnsi="Arial" w:cs="Arial"/>
        </w:rPr>
      </w:pPr>
    </w:p>
    <w:p w14:paraId="56679F39" w14:textId="77777777" w:rsidR="00487900" w:rsidRPr="006574CA" w:rsidRDefault="00487900" w:rsidP="00487900">
      <w:pPr>
        <w:spacing w:after="0"/>
        <w:ind w:left="720"/>
        <w:jc w:val="both"/>
        <w:rPr>
          <w:rFonts w:ascii="Arial" w:hAnsi="Arial" w:cs="Arial"/>
        </w:rPr>
      </w:pPr>
      <w:r w:rsidRPr="006574CA">
        <w:rPr>
          <w:rFonts w:ascii="Arial" w:hAnsi="Arial" w:cs="Arial"/>
        </w:rPr>
        <w:t>Additional support fees will be charged on top of the standard programme costs if deemed as a requirement of the college in order to effectively support the student.</w:t>
      </w:r>
    </w:p>
    <w:p w14:paraId="769D0D3C" w14:textId="77777777" w:rsidR="00DE70C5" w:rsidRPr="006574CA" w:rsidRDefault="00DE70C5" w:rsidP="00487900">
      <w:pPr>
        <w:spacing w:after="0"/>
        <w:ind w:left="720"/>
        <w:jc w:val="both"/>
        <w:rPr>
          <w:rFonts w:ascii="Arial" w:hAnsi="Arial" w:cs="Arial"/>
        </w:rPr>
      </w:pPr>
    </w:p>
    <w:p w14:paraId="0102F08F" w14:textId="77777777" w:rsidR="00732B65" w:rsidRPr="006574CA" w:rsidRDefault="00926221" w:rsidP="00926221">
      <w:pPr>
        <w:pStyle w:val="ListParagraph"/>
        <w:numPr>
          <w:ilvl w:val="1"/>
          <w:numId w:val="1"/>
        </w:numPr>
        <w:spacing w:after="0"/>
        <w:jc w:val="both"/>
        <w:outlineLvl w:val="1"/>
        <w:rPr>
          <w:rFonts w:ascii="Arial" w:hAnsi="Arial" w:cs="Arial"/>
          <w:b/>
        </w:rPr>
      </w:pPr>
      <w:bookmarkStart w:id="7" w:name="_Toc69404233"/>
      <w:r w:rsidRPr="006574CA">
        <w:rPr>
          <w:rFonts w:ascii="Arial" w:hAnsi="Arial" w:cs="Arial"/>
          <w:b/>
        </w:rPr>
        <w:t>16-18 Apprentices</w:t>
      </w:r>
      <w:bookmarkEnd w:id="7"/>
    </w:p>
    <w:p w14:paraId="2C67A349" w14:textId="77777777" w:rsidR="00926221" w:rsidRPr="006574CA" w:rsidRDefault="00926221" w:rsidP="006E53E4">
      <w:pPr>
        <w:pStyle w:val="ListParagraph"/>
        <w:numPr>
          <w:ilvl w:val="2"/>
          <w:numId w:val="1"/>
        </w:numPr>
        <w:spacing w:after="0"/>
        <w:jc w:val="both"/>
        <w:rPr>
          <w:rFonts w:ascii="Arial" w:hAnsi="Arial" w:cs="Arial"/>
          <w:b/>
        </w:rPr>
      </w:pPr>
      <w:r w:rsidRPr="006574CA">
        <w:rPr>
          <w:rFonts w:ascii="Arial" w:hAnsi="Arial" w:cs="Arial"/>
          <w:b/>
        </w:rPr>
        <w:t xml:space="preserve">Definition </w:t>
      </w:r>
    </w:p>
    <w:p w14:paraId="44848BF8" w14:textId="77777777" w:rsidR="00926221" w:rsidRPr="006574CA" w:rsidRDefault="00926221" w:rsidP="006E53E4">
      <w:pPr>
        <w:spacing w:after="0"/>
        <w:ind w:firstLine="720"/>
        <w:rPr>
          <w:rFonts w:ascii="Arial" w:hAnsi="Arial" w:cs="Arial"/>
        </w:rPr>
      </w:pPr>
      <w:r w:rsidRPr="006574CA">
        <w:rPr>
          <w:rFonts w:ascii="Arial" w:hAnsi="Arial" w:cs="Arial"/>
        </w:rPr>
        <w:t xml:space="preserve">The definition of a 16-18 </w:t>
      </w:r>
      <w:r w:rsidR="00AB565B">
        <w:rPr>
          <w:rFonts w:ascii="Arial" w:hAnsi="Arial" w:cs="Arial"/>
        </w:rPr>
        <w:t xml:space="preserve">Apprenticeship </w:t>
      </w:r>
      <w:r w:rsidRPr="006574CA">
        <w:rPr>
          <w:rFonts w:ascii="Arial" w:hAnsi="Arial" w:cs="Arial"/>
        </w:rPr>
        <w:t>student is:</w:t>
      </w:r>
    </w:p>
    <w:p w14:paraId="351591A4" w14:textId="60AA01F9" w:rsidR="00926221" w:rsidRPr="006574CA" w:rsidRDefault="33DBC743" w:rsidP="33DBC743">
      <w:pPr>
        <w:spacing w:after="0"/>
        <w:ind w:left="720"/>
        <w:rPr>
          <w:rFonts w:ascii="Arial" w:hAnsi="Arial" w:cs="Arial"/>
        </w:rPr>
      </w:pPr>
      <w:r w:rsidRPr="33DBC743">
        <w:rPr>
          <w:rFonts w:ascii="Arial" w:hAnsi="Arial" w:cs="Arial"/>
        </w:rPr>
        <w:t>For Apprenticeship provision, a student is defined as 16-18 if their 16</w:t>
      </w:r>
      <w:r w:rsidRPr="33DBC743">
        <w:rPr>
          <w:rFonts w:ascii="Arial" w:hAnsi="Arial" w:cs="Arial"/>
          <w:vertAlign w:val="superscript"/>
        </w:rPr>
        <w:t>th</w:t>
      </w:r>
      <w:r w:rsidRPr="33DBC743">
        <w:rPr>
          <w:rFonts w:ascii="Arial" w:hAnsi="Arial" w:cs="Arial"/>
        </w:rPr>
        <w:t>, 17</w:t>
      </w:r>
      <w:r w:rsidRPr="33DBC743">
        <w:rPr>
          <w:rFonts w:ascii="Arial" w:hAnsi="Arial" w:cs="Arial"/>
          <w:vertAlign w:val="superscript"/>
        </w:rPr>
        <w:t>th</w:t>
      </w:r>
      <w:r w:rsidRPr="33DBC743">
        <w:rPr>
          <w:rFonts w:ascii="Arial" w:hAnsi="Arial" w:cs="Arial"/>
        </w:rPr>
        <w:t xml:space="preserve"> or 18</w:t>
      </w:r>
      <w:r w:rsidRPr="33DBC743">
        <w:rPr>
          <w:rFonts w:ascii="Arial" w:hAnsi="Arial" w:cs="Arial"/>
          <w:vertAlign w:val="superscript"/>
        </w:rPr>
        <w:t>th</w:t>
      </w:r>
      <w:r w:rsidRPr="33DBC743">
        <w:rPr>
          <w:rFonts w:ascii="Arial" w:hAnsi="Arial" w:cs="Arial"/>
        </w:rPr>
        <w:t xml:space="preserve"> birthday is on or before the first day that their course or qualification begins.  In addition, students aged 16 wishing to enrol on an Apprenticeship after leaving school in Year 11 cannot start until after the last Friday in June.</w:t>
      </w:r>
    </w:p>
    <w:p w14:paraId="1231BE67" w14:textId="77777777" w:rsidR="00250EC2" w:rsidRPr="006574CA" w:rsidRDefault="00250EC2" w:rsidP="00146551">
      <w:pPr>
        <w:spacing w:after="0"/>
        <w:rPr>
          <w:rFonts w:ascii="Arial" w:hAnsi="Arial" w:cs="Arial"/>
        </w:rPr>
      </w:pPr>
    </w:p>
    <w:p w14:paraId="07F55FF4" w14:textId="77777777" w:rsidR="00926221" w:rsidRDefault="00926221" w:rsidP="006E53E4">
      <w:pPr>
        <w:pStyle w:val="ListParagraph"/>
        <w:numPr>
          <w:ilvl w:val="2"/>
          <w:numId w:val="1"/>
        </w:numPr>
        <w:spacing w:after="0"/>
        <w:jc w:val="both"/>
        <w:rPr>
          <w:rFonts w:ascii="Arial" w:hAnsi="Arial" w:cs="Arial"/>
          <w:b/>
        </w:rPr>
      </w:pPr>
      <w:r w:rsidRPr="006574CA">
        <w:rPr>
          <w:rFonts w:ascii="Arial" w:hAnsi="Arial" w:cs="Arial"/>
          <w:b/>
        </w:rPr>
        <w:t>Eligibility for Funding</w:t>
      </w:r>
    </w:p>
    <w:p w14:paraId="22F7BE4F" w14:textId="77777777" w:rsidR="00FE6150" w:rsidRPr="006574CA" w:rsidRDefault="00DB3EF7" w:rsidP="00FE6150">
      <w:pPr>
        <w:pStyle w:val="ListParagraph"/>
        <w:numPr>
          <w:ilvl w:val="3"/>
          <w:numId w:val="1"/>
        </w:numPr>
        <w:spacing w:after="0"/>
        <w:jc w:val="both"/>
        <w:rPr>
          <w:rFonts w:ascii="Arial" w:hAnsi="Arial" w:cs="Arial"/>
          <w:b/>
        </w:rPr>
      </w:pPr>
      <w:r>
        <w:rPr>
          <w:rFonts w:ascii="Arial" w:hAnsi="Arial" w:cs="Arial"/>
          <w:b/>
        </w:rPr>
        <w:t>16-18-Year-old</w:t>
      </w:r>
      <w:r w:rsidR="00B741D7">
        <w:rPr>
          <w:rFonts w:ascii="Arial" w:hAnsi="Arial" w:cs="Arial"/>
          <w:b/>
        </w:rPr>
        <w:t xml:space="preserve"> employed by a Levy paying e</w:t>
      </w:r>
      <w:r w:rsidR="0091616F">
        <w:rPr>
          <w:rFonts w:ascii="Arial" w:hAnsi="Arial" w:cs="Arial"/>
          <w:b/>
        </w:rPr>
        <w:t xml:space="preserve">mployer </w:t>
      </w:r>
    </w:p>
    <w:p w14:paraId="4E711BD4" w14:textId="77777777" w:rsidR="006E53E4" w:rsidRPr="006574CA" w:rsidRDefault="006E53E4" w:rsidP="00146551">
      <w:pPr>
        <w:ind w:left="720"/>
        <w:jc w:val="both"/>
        <w:rPr>
          <w:rFonts w:ascii="Arial" w:hAnsi="Arial" w:cs="Arial"/>
        </w:rPr>
      </w:pPr>
      <w:r w:rsidRPr="006574CA">
        <w:rPr>
          <w:rFonts w:ascii="Arial" w:hAnsi="Arial" w:cs="Arial"/>
        </w:rPr>
        <w:t xml:space="preserve">An apprenticeship is funded </w:t>
      </w:r>
      <w:r w:rsidR="0091616F">
        <w:rPr>
          <w:rFonts w:ascii="Arial" w:hAnsi="Arial" w:cs="Arial"/>
        </w:rPr>
        <w:t xml:space="preserve">by the employer from the employers Levy account </w:t>
      </w:r>
      <w:r w:rsidRPr="006574CA">
        <w:rPr>
          <w:rFonts w:ascii="Arial" w:hAnsi="Arial" w:cs="Arial"/>
        </w:rPr>
        <w:t xml:space="preserve">for a </w:t>
      </w:r>
      <w:r w:rsidR="00DB3EF7" w:rsidRPr="006574CA">
        <w:rPr>
          <w:rFonts w:ascii="Arial" w:hAnsi="Arial" w:cs="Arial"/>
        </w:rPr>
        <w:t>16-18-year-old</w:t>
      </w:r>
      <w:r w:rsidRPr="006574CA">
        <w:rPr>
          <w:rFonts w:ascii="Arial" w:hAnsi="Arial" w:cs="Arial"/>
        </w:rPr>
        <w:t xml:space="preserve"> apprentice star</w:t>
      </w:r>
      <w:r w:rsidR="0091616F">
        <w:rPr>
          <w:rFonts w:ascii="Arial" w:hAnsi="Arial" w:cs="Arial"/>
        </w:rPr>
        <w:t>t</w:t>
      </w:r>
      <w:r w:rsidRPr="006574CA">
        <w:rPr>
          <w:rFonts w:ascii="Arial" w:hAnsi="Arial" w:cs="Arial"/>
        </w:rPr>
        <w:t>ing an apprentice</w:t>
      </w:r>
      <w:r w:rsidR="0091616F">
        <w:rPr>
          <w:rFonts w:ascii="Arial" w:hAnsi="Arial" w:cs="Arial"/>
        </w:rPr>
        <w:t xml:space="preserve">ship before their 19th birthday. </w:t>
      </w:r>
    </w:p>
    <w:p w14:paraId="025531E6" w14:textId="77777777" w:rsidR="006E53E4" w:rsidRPr="006574CA" w:rsidRDefault="006E53E4" w:rsidP="00B741D7">
      <w:pPr>
        <w:pStyle w:val="ListParagraph"/>
        <w:numPr>
          <w:ilvl w:val="4"/>
          <w:numId w:val="1"/>
        </w:numPr>
        <w:spacing w:after="0"/>
        <w:rPr>
          <w:rFonts w:ascii="Arial" w:hAnsi="Arial" w:cs="Arial"/>
          <w:b/>
        </w:rPr>
      </w:pPr>
      <w:r w:rsidRPr="006574CA">
        <w:rPr>
          <w:rFonts w:ascii="Arial" w:hAnsi="Arial" w:cs="Arial"/>
          <w:b/>
        </w:rPr>
        <w:t xml:space="preserve">Course Fees </w:t>
      </w:r>
    </w:p>
    <w:p w14:paraId="06CD8517" w14:textId="242BBA3B" w:rsidR="00B741D7" w:rsidRDefault="00B741D7" w:rsidP="00B741D7">
      <w:pPr>
        <w:spacing w:after="0"/>
        <w:ind w:left="1080"/>
        <w:jc w:val="both"/>
        <w:rPr>
          <w:rFonts w:ascii="Arial" w:hAnsi="Arial" w:cs="Arial"/>
        </w:rPr>
      </w:pPr>
      <w:r w:rsidRPr="00B741D7">
        <w:rPr>
          <w:rFonts w:ascii="Arial" w:hAnsi="Arial" w:cs="Arial"/>
        </w:rPr>
        <w:t xml:space="preserve">For </w:t>
      </w:r>
      <w:r w:rsidR="00DB3EF7">
        <w:rPr>
          <w:rFonts w:ascii="Arial" w:hAnsi="Arial" w:cs="Arial"/>
        </w:rPr>
        <w:t>16-18-year-old</w:t>
      </w:r>
      <w:r>
        <w:rPr>
          <w:rFonts w:ascii="Arial" w:hAnsi="Arial" w:cs="Arial"/>
        </w:rPr>
        <w:t xml:space="preserve"> </w:t>
      </w:r>
      <w:r w:rsidR="003E5EDF">
        <w:rPr>
          <w:rFonts w:ascii="Arial" w:hAnsi="Arial" w:cs="Arial"/>
        </w:rPr>
        <w:t>Apprentices</w:t>
      </w:r>
      <w:r>
        <w:rPr>
          <w:rFonts w:ascii="Arial" w:hAnsi="Arial" w:cs="Arial"/>
        </w:rPr>
        <w:t xml:space="preserve"> employed by a Levy paying employer</w:t>
      </w:r>
      <w:r w:rsidRPr="00B741D7">
        <w:rPr>
          <w:rFonts w:ascii="Arial" w:hAnsi="Arial" w:cs="Arial"/>
        </w:rPr>
        <w:t xml:space="preserve">, </w:t>
      </w:r>
      <w:r w:rsidR="007F5016">
        <w:rPr>
          <w:rFonts w:ascii="Arial" w:hAnsi="Arial" w:cs="Arial"/>
        </w:rPr>
        <w:t xml:space="preserve">a </w:t>
      </w:r>
      <w:r w:rsidRPr="00B741D7">
        <w:rPr>
          <w:rFonts w:ascii="Arial" w:hAnsi="Arial" w:cs="Arial"/>
        </w:rPr>
        <w:t xml:space="preserve">fee will be </w:t>
      </w:r>
      <w:r w:rsidR="003E5EDF">
        <w:rPr>
          <w:rFonts w:ascii="Arial" w:hAnsi="Arial" w:cs="Arial"/>
        </w:rPr>
        <w:t>agreed with</w:t>
      </w:r>
      <w:r w:rsidRPr="00B741D7">
        <w:rPr>
          <w:rFonts w:ascii="Arial" w:hAnsi="Arial" w:cs="Arial"/>
        </w:rPr>
        <w:t xml:space="preserve"> each apprentice’s employer at the beginning of the apprenti</w:t>
      </w:r>
      <w:r>
        <w:rPr>
          <w:rFonts w:ascii="Arial" w:hAnsi="Arial" w:cs="Arial"/>
        </w:rPr>
        <w:t>ceship.  This fee will include:</w:t>
      </w:r>
    </w:p>
    <w:p w14:paraId="34BBEE8A" w14:textId="77777777" w:rsidR="00B741D7" w:rsidRDefault="00B741D7" w:rsidP="008A4FA2">
      <w:pPr>
        <w:pStyle w:val="ListParagraph"/>
        <w:numPr>
          <w:ilvl w:val="0"/>
          <w:numId w:val="28"/>
        </w:numPr>
        <w:spacing w:after="0"/>
        <w:jc w:val="both"/>
        <w:rPr>
          <w:rFonts w:ascii="Arial" w:hAnsi="Arial" w:cs="Arial"/>
        </w:rPr>
      </w:pPr>
      <w:r w:rsidRPr="00B741D7">
        <w:rPr>
          <w:rFonts w:ascii="Arial" w:hAnsi="Arial" w:cs="Arial"/>
        </w:rPr>
        <w:t xml:space="preserve">Tuition Fees for all programme elements </w:t>
      </w:r>
      <w:r w:rsidR="003E5EDF">
        <w:rPr>
          <w:rFonts w:ascii="Arial" w:hAnsi="Arial" w:cs="Arial"/>
        </w:rPr>
        <w:t xml:space="preserve">required </w:t>
      </w:r>
      <w:r w:rsidRPr="00B741D7">
        <w:rPr>
          <w:rFonts w:ascii="Arial" w:hAnsi="Arial" w:cs="Arial"/>
        </w:rPr>
        <w:t xml:space="preserve"> </w:t>
      </w:r>
    </w:p>
    <w:p w14:paraId="240FC103" w14:textId="77777777" w:rsidR="00B741D7" w:rsidRDefault="00B741D7" w:rsidP="008A4FA2">
      <w:pPr>
        <w:pStyle w:val="ListParagraph"/>
        <w:numPr>
          <w:ilvl w:val="0"/>
          <w:numId w:val="28"/>
        </w:numPr>
        <w:spacing w:after="0"/>
        <w:jc w:val="both"/>
        <w:rPr>
          <w:rFonts w:ascii="Arial" w:hAnsi="Arial" w:cs="Arial"/>
        </w:rPr>
      </w:pPr>
      <w:r w:rsidRPr="00B741D7">
        <w:rPr>
          <w:rFonts w:ascii="Arial" w:hAnsi="Arial" w:cs="Arial"/>
        </w:rPr>
        <w:t>Registration, Examination and Assessment Fees</w:t>
      </w:r>
    </w:p>
    <w:p w14:paraId="2FFB5385" w14:textId="77777777" w:rsidR="00B741D7" w:rsidRPr="00B741D7" w:rsidRDefault="00B741D7" w:rsidP="00B741D7">
      <w:pPr>
        <w:spacing w:after="0"/>
        <w:ind w:left="1080"/>
        <w:jc w:val="both"/>
        <w:rPr>
          <w:rFonts w:ascii="Arial" w:hAnsi="Arial" w:cs="Arial"/>
        </w:rPr>
      </w:pPr>
      <w:r>
        <w:rPr>
          <w:rFonts w:ascii="Arial" w:hAnsi="Arial" w:cs="Arial"/>
        </w:rPr>
        <w:t>The agreed fee will be paid to the college using the employer’s appren</w:t>
      </w:r>
      <w:r w:rsidR="00E059B1">
        <w:rPr>
          <w:rFonts w:ascii="Arial" w:hAnsi="Arial" w:cs="Arial"/>
        </w:rPr>
        <w:t xml:space="preserve">ticeship levy digital account. </w:t>
      </w:r>
      <w:r w:rsidR="00E059B1" w:rsidRPr="006574CA">
        <w:rPr>
          <w:rFonts w:ascii="Arial" w:hAnsi="Arial" w:cs="Arial"/>
        </w:rPr>
        <w:t>For a list</w:t>
      </w:r>
      <w:r w:rsidR="00E059B1">
        <w:rPr>
          <w:rFonts w:ascii="Arial" w:hAnsi="Arial" w:cs="Arial"/>
        </w:rPr>
        <w:t xml:space="preserve"> </w:t>
      </w:r>
      <w:r w:rsidR="00AB565B">
        <w:rPr>
          <w:rFonts w:ascii="Arial" w:hAnsi="Arial" w:cs="Arial"/>
        </w:rPr>
        <w:t xml:space="preserve">of </w:t>
      </w:r>
      <w:r w:rsidR="00E059B1">
        <w:rPr>
          <w:rFonts w:ascii="Arial" w:hAnsi="Arial" w:cs="Arial"/>
        </w:rPr>
        <w:t>fees please refer to Appendix 3</w:t>
      </w:r>
      <w:r w:rsidR="00E059B1" w:rsidRPr="006574CA">
        <w:rPr>
          <w:rFonts w:ascii="Arial" w:hAnsi="Arial" w:cs="Arial"/>
        </w:rPr>
        <w:t>.</w:t>
      </w:r>
    </w:p>
    <w:p w14:paraId="4085062A" w14:textId="77777777" w:rsidR="006E53E4" w:rsidRDefault="00B741D7" w:rsidP="00B741D7">
      <w:pPr>
        <w:spacing w:after="0"/>
        <w:ind w:left="1080"/>
        <w:jc w:val="both"/>
        <w:rPr>
          <w:rFonts w:ascii="Arial" w:hAnsi="Arial" w:cs="Arial"/>
        </w:rPr>
      </w:pPr>
      <w:r w:rsidRPr="00B741D7">
        <w:rPr>
          <w:rFonts w:ascii="Arial" w:hAnsi="Arial" w:cs="Arial"/>
        </w:rPr>
        <w:t>All additional costs associated with the apprenticeship such as travel and ancillary fees should be met by the employer.</w:t>
      </w:r>
    </w:p>
    <w:p w14:paraId="36FEB5B0" w14:textId="77777777" w:rsidR="00B741D7" w:rsidRDefault="00B741D7" w:rsidP="00B741D7">
      <w:pPr>
        <w:spacing w:after="0"/>
        <w:ind w:left="1080"/>
        <w:jc w:val="both"/>
        <w:rPr>
          <w:rFonts w:ascii="Arial" w:hAnsi="Arial" w:cs="Arial"/>
        </w:rPr>
      </w:pPr>
    </w:p>
    <w:p w14:paraId="347CC41D" w14:textId="77777777" w:rsidR="00B741D7" w:rsidRDefault="00DB3EF7" w:rsidP="00B741D7">
      <w:pPr>
        <w:pStyle w:val="ListParagraph"/>
        <w:numPr>
          <w:ilvl w:val="3"/>
          <w:numId w:val="1"/>
        </w:numPr>
        <w:spacing w:after="0"/>
        <w:jc w:val="both"/>
        <w:rPr>
          <w:rFonts w:ascii="Arial" w:hAnsi="Arial" w:cs="Arial"/>
          <w:b/>
        </w:rPr>
      </w:pPr>
      <w:r>
        <w:rPr>
          <w:rFonts w:ascii="Arial" w:hAnsi="Arial" w:cs="Arial"/>
          <w:b/>
        </w:rPr>
        <w:t>16</w:t>
      </w:r>
      <w:r w:rsidR="00B741D7" w:rsidRPr="00B741D7">
        <w:rPr>
          <w:rFonts w:ascii="Arial" w:hAnsi="Arial" w:cs="Arial"/>
          <w:b/>
        </w:rPr>
        <w:t>–</w:t>
      </w:r>
      <w:r>
        <w:rPr>
          <w:rFonts w:ascii="Arial" w:hAnsi="Arial" w:cs="Arial"/>
          <w:b/>
        </w:rPr>
        <w:t>18 year-old</w:t>
      </w:r>
      <w:r w:rsidR="003E5EDF">
        <w:rPr>
          <w:rFonts w:ascii="Arial" w:hAnsi="Arial" w:cs="Arial"/>
          <w:b/>
        </w:rPr>
        <w:t xml:space="preserve"> employed by a non-l</w:t>
      </w:r>
      <w:r w:rsidR="00E059B1" w:rsidRPr="00B741D7">
        <w:rPr>
          <w:rFonts w:ascii="Arial" w:hAnsi="Arial" w:cs="Arial"/>
          <w:b/>
        </w:rPr>
        <w:t>e</w:t>
      </w:r>
      <w:r w:rsidR="00E059B1">
        <w:rPr>
          <w:rFonts w:ascii="Arial" w:hAnsi="Arial" w:cs="Arial"/>
          <w:b/>
        </w:rPr>
        <w:t>v</w:t>
      </w:r>
      <w:r w:rsidR="00E059B1" w:rsidRPr="00B741D7">
        <w:rPr>
          <w:rFonts w:ascii="Arial" w:hAnsi="Arial" w:cs="Arial"/>
          <w:b/>
        </w:rPr>
        <w:t>y</w:t>
      </w:r>
      <w:r w:rsidR="00B741D7" w:rsidRPr="00B741D7">
        <w:rPr>
          <w:rFonts w:ascii="Arial" w:hAnsi="Arial" w:cs="Arial"/>
          <w:b/>
        </w:rPr>
        <w:t xml:space="preserve"> paying employer with more</w:t>
      </w:r>
      <w:r w:rsidR="00E059B1">
        <w:rPr>
          <w:rFonts w:ascii="Arial" w:hAnsi="Arial" w:cs="Arial"/>
          <w:b/>
        </w:rPr>
        <w:t xml:space="preserve"> than</w:t>
      </w:r>
      <w:r w:rsidR="00B741D7" w:rsidRPr="00B741D7">
        <w:rPr>
          <w:rFonts w:ascii="Arial" w:hAnsi="Arial" w:cs="Arial"/>
          <w:b/>
        </w:rPr>
        <w:t xml:space="preserve"> 50 employees</w:t>
      </w:r>
    </w:p>
    <w:p w14:paraId="73B860A9" w14:textId="75CD98B2" w:rsidR="00B741D7" w:rsidRDefault="00E059B1" w:rsidP="00E059B1">
      <w:pPr>
        <w:spacing w:after="0"/>
        <w:ind w:left="720"/>
        <w:jc w:val="both"/>
        <w:rPr>
          <w:rFonts w:ascii="Arial" w:hAnsi="Arial" w:cs="Arial"/>
        </w:rPr>
      </w:pPr>
      <w:r w:rsidRPr="181F0A58">
        <w:rPr>
          <w:rFonts w:ascii="Arial" w:hAnsi="Arial" w:cs="Arial"/>
        </w:rPr>
        <w:lastRenderedPageBreak/>
        <w:t>An apprenticeship is co funded for 16–</w:t>
      </w:r>
      <w:r w:rsidR="00DB3EF7" w:rsidRPr="181F0A58">
        <w:rPr>
          <w:rFonts w:ascii="Arial" w:hAnsi="Arial" w:cs="Arial"/>
        </w:rPr>
        <w:t>18 year-</w:t>
      </w:r>
      <w:r w:rsidRPr="181F0A58">
        <w:rPr>
          <w:rFonts w:ascii="Arial" w:hAnsi="Arial" w:cs="Arial"/>
        </w:rPr>
        <w:t>old apprentices employed by a non-</w:t>
      </w:r>
      <w:r w:rsidR="003E5EDF" w:rsidRPr="181F0A58">
        <w:rPr>
          <w:rFonts w:ascii="Arial" w:hAnsi="Arial" w:cs="Arial"/>
        </w:rPr>
        <w:t>l</w:t>
      </w:r>
      <w:r w:rsidRPr="181F0A58">
        <w:rPr>
          <w:rFonts w:ascii="Arial" w:hAnsi="Arial" w:cs="Arial"/>
        </w:rPr>
        <w:t xml:space="preserve">evy paying employer with more </w:t>
      </w:r>
      <w:r w:rsidR="00AB565B" w:rsidRPr="181F0A58">
        <w:rPr>
          <w:rFonts w:ascii="Arial" w:hAnsi="Arial" w:cs="Arial"/>
        </w:rPr>
        <w:t xml:space="preserve">than </w:t>
      </w:r>
      <w:r w:rsidRPr="181F0A58">
        <w:rPr>
          <w:rFonts w:ascii="Arial" w:hAnsi="Arial" w:cs="Arial"/>
        </w:rPr>
        <w:t>50 employees,</w:t>
      </w:r>
      <w:r w:rsidRPr="181F0A58">
        <w:rPr>
          <w:rFonts w:ascii="Arial" w:hAnsi="Arial" w:cs="Arial"/>
          <w:b/>
          <w:bCs/>
        </w:rPr>
        <w:t xml:space="preserve"> </w:t>
      </w:r>
      <w:r w:rsidRPr="181F0A58">
        <w:rPr>
          <w:rFonts w:ascii="Arial" w:hAnsi="Arial" w:cs="Arial"/>
        </w:rPr>
        <w:t xml:space="preserve">which means the </w:t>
      </w:r>
      <w:r w:rsidR="406152B1" w:rsidRPr="181F0A58">
        <w:rPr>
          <w:rFonts w:ascii="Arial" w:hAnsi="Arial" w:cs="Arial"/>
        </w:rPr>
        <w:t xml:space="preserve">employer will need to </w:t>
      </w:r>
      <w:r w:rsidR="757372D9" w:rsidRPr="181F0A58">
        <w:rPr>
          <w:rFonts w:ascii="Arial" w:hAnsi="Arial" w:cs="Arial"/>
        </w:rPr>
        <w:t>reserve</w:t>
      </w:r>
      <w:r w:rsidR="406152B1" w:rsidRPr="181F0A58">
        <w:rPr>
          <w:rFonts w:ascii="Arial" w:hAnsi="Arial" w:cs="Arial"/>
        </w:rPr>
        <w:t xml:space="preserve"> funding via the Apprenticeship Service and contribute towards the </w:t>
      </w:r>
      <w:r w:rsidR="18DE663C" w:rsidRPr="181F0A58">
        <w:rPr>
          <w:rFonts w:ascii="Arial" w:hAnsi="Arial" w:cs="Arial"/>
        </w:rPr>
        <w:t>agreed cost of the apprenticeship.</w:t>
      </w:r>
    </w:p>
    <w:p w14:paraId="30D7AA69" w14:textId="77777777" w:rsidR="00E059B1" w:rsidRDefault="00E059B1" w:rsidP="00E059B1">
      <w:pPr>
        <w:spacing w:after="0"/>
        <w:ind w:left="720"/>
        <w:jc w:val="both"/>
        <w:rPr>
          <w:rFonts w:ascii="Arial" w:hAnsi="Arial" w:cs="Arial"/>
        </w:rPr>
      </w:pPr>
    </w:p>
    <w:p w14:paraId="5F22D2A7" w14:textId="77777777" w:rsidR="00E059B1" w:rsidRDefault="00E059B1" w:rsidP="00E059B1">
      <w:pPr>
        <w:pStyle w:val="ListParagraph"/>
        <w:numPr>
          <w:ilvl w:val="4"/>
          <w:numId w:val="1"/>
        </w:numPr>
        <w:spacing w:after="0"/>
        <w:rPr>
          <w:rFonts w:ascii="Arial" w:hAnsi="Arial" w:cs="Arial"/>
          <w:b/>
        </w:rPr>
      </w:pPr>
      <w:r w:rsidRPr="00E059B1">
        <w:rPr>
          <w:rFonts w:ascii="Arial" w:hAnsi="Arial" w:cs="Arial"/>
          <w:b/>
        </w:rPr>
        <w:t>Course Fees</w:t>
      </w:r>
    </w:p>
    <w:p w14:paraId="685592FA" w14:textId="77777777" w:rsidR="00E059B1" w:rsidRDefault="00E059B1" w:rsidP="00E059B1">
      <w:pPr>
        <w:spacing w:after="0"/>
        <w:ind w:left="1134"/>
        <w:jc w:val="both"/>
        <w:rPr>
          <w:rFonts w:ascii="Arial" w:hAnsi="Arial" w:cs="Arial"/>
        </w:rPr>
      </w:pPr>
      <w:r w:rsidRPr="00E059B1">
        <w:rPr>
          <w:rFonts w:ascii="Arial" w:hAnsi="Arial" w:cs="Arial"/>
        </w:rPr>
        <w:t>For</w:t>
      </w:r>
      <w:r>
        <w:rPr>
          <w:rFonts w:ascii="Arial" w:hAnsi="Arial" w:cs="Arial"/>
        </w:rPr>
        <w:t xml:space="preserve"> 16–</w:t>
      </w:r>
      <w:r w:rsidR="00DB3EF7">
        <w:rPr>
          <w:rFonts w:ascii="Arial" w:hAnsi="Arial" w:cs="Arial"/>
        </w:rPr>
        <w:t>18 year-</w:t>
      </w:r>
      <w:r w:rsidRPr="00E059B1">
        <w:rPr>
          <w:rFonts w:ascii="Arial" w:hAnsi="Arial" w:cs="Arial"/>
        </w:rPr>
        <w:t>o</w:t>
      </w:r>
      <w:r>
        <w:rPr>
          <w:rFonts w:ascii="Arial" w:hAnsi="Arial" w:cs="Arial"/>
        </w:rPr>
        <w:t xml:space="preserve">ld apprentices employed by a </w:t>
      </w:r>
      <w:r w:rsidR="003E5EDF">
        <w:rPr>
          <w:rFonts w:ascii="Arial" w:hAnsi="Arial" w:cs="Arial"/>
        </w:rPr>
        <w:t>non-levy</w:t>
      </w:r>
      <w:r>
        <w:rPr>
          <w:rFonts w:ascii="Arial" w:hAnsi="Arial" w:cs="Arial"/>
        </w:rPr>
        <w:t xml:space="preserve"> paying </w:t>
      </w:r>
      <w:r w:rsidRPr="00E059B1">
        <w:rPr>
          <w:rFonts w:ascii="Arial" w:hAnsi="Arial" w:cs="Arial"/>
        </w:rPr>
        <w:t xml:space="preserve">employer with more </w:t>
      </w:r>
      <w:r w:rsidR="00AB565B">
        <w:rPr>
          <w:rFonts w:ascii="Arial" w:hAnsi="Arial" w:cs="Arial"/>
        </w:rPr>
        <w:t xml:space="preserve">than </w:t>
      </w:r>
      <w:r w:rsidRPr="00E059B1">
        <w:rPr>
          <w:rFonts w:ascii="Arial" w:hAnsi="Arial" w:cs="Arial"/>
        </w:rPr>
        <w:t>50 employees</w:t>
      </w:r>
      <w:r w:rsidRPr="00E059B1">
        <w:t xml:space="preserve"> </w:t>
      </w:r>
      <w:r w:rsidRPr="00E059B1">
        <w:rPr>
          <w:rFonts w:ascii="Arial" w:hAnsi="Arial" w:cs="Arial"/>
        </w:rPr>
        <w:t xml:space="preserve">an </w:t>
      </w:r>
      <w:r>
        <w:rPr>
          <w:rFonts w:ascii="Arial" w:hAnsi="Arial" w:cs="Arial"/>
        </w:rPr>
        <w:t xml:space="preserve">agreed </w:t>
      </w:r>
      <w:r w:rsidRPr="00E059B1">
        <w:rPr>
          <w:rFonts w:ascii="Arial" w:hAnsi="Arial" w:cs="Arial"/>
        </w:rPr>
        <w:t>fee will be charged to each apprentice’s employer at the beginning of the apprenticeship.  This fee will include:</w:t>
      </w:r>
    </w:p>
    <w:p w14:paraId="5FF6CBE7" w14:textId="77777777" w:rsidR="00E059B1" w:rsidRDefault="00E059B1" w:rsidP="008A4FA2">
      <w:pPr>
        <w:pStyle w:val="ListParagraph"/>
        <w:numPr>
          <w:ilvl w:val="0"/>
          <w:numId w:val="29"/>
        </w:numPr>
        <w:spacing w:after="0"/>
        <w:jc w:val="both"/>
        <w:rPr>
          <w:rFonts w:ascii="Arial" w:hAnsi="Arial" w:cs="Arial"/>
        </w:rPr>
      </w:pPr>
      <w:r w:rsidRPr="00E059B1">
        <w:rPr>
          <w:rFonts w:ascii="Arial" w:hAnsi="Arial" w:cs="Arial"/>
        </w:rPr>
        <w:t xml:space="preserve">Tuition Fees for all programme elements that are funded </w:t>
      </w:r>
    </w:p>
    <w:p w14:paraId="27B9E5DF" w14:textId="77777777" w:rsidR="00E059B1" w:rsidRDefault="00E059B1" w:rsidP="008A4FA2">
      <w:pPr>
        <w:pStyle w:val="ListParagraph"/>
        <w:numPr>
          <w:ilvl w:val="0"/>
          <w:numId w:val="29"/>
        </w:numPr>
        <w:spacing w:after="0"/>
        <w:jc w:val="both"/>
        <w:rPr>
          <w:rFonts w:ascii="Arial" w:hAnsi="Arial" w:cs="Arial"/>
        </w:rPr>
      </w:pPr>
      <w:r w:rsidRPr="00E059B1">
        <w:rPr>
          <w:rFonts w:ascii="Arial" w:hAnsi="Arial" w:cs="Arial"/>
        </w:rPr>
        <w:t>Registration, Examination and Assessment Fees</w:t>
      </w:r>
    </w:p>
    <w:p w14:paraId="18CB1859" w14:textId="77777777" w:rsidR="00E059B1" w:rsidRPr="00E059B1" w:rsidRDefault="00E059B1" w:rsidP="00E059B1">
      <w:pPr>
        <w:spacing w:after="0"/>
        <w:ind w:left="1134"/>
        <w:jc w:val="both"/>
        <w:rPr>
          <w:rFonts w:ascii="Arial" w:hAnsi="Arial" w:cs="Arial"/>
        </w:rPr>
      </w:pPr>
      <w:r w:rsidRPr="006574CA">
        <w:rPr>
          <w:rFonts w:ascii="Arial" w:hAnsi="Arial" w:cs="Arial"/>
        </w:rPr>
        <w:t>For a list</w:t>
      </w:r>
      <w:r w:rsidR="00AB565B">
        <w:rPr>
          <w:rFonts w:ascii="Arial" w:hAnsi="Arial" w:cs="Arial"/>
        </w:rPr>
        <w:t xml:space="preserve"> of</w:t>
      </w:r>
      <w:r>
        <w:rPr>
          <w:rFonts w:ascii="Arial" w:hAnsi="Arial" w:cs="Arial"/>
        </w:rPr>
        <w:t xml:space="preserve"> fees please refer to Appendix 3</w:t>
      </w:r>
      <w:r w:rsidRPr="006574CA">
        <w:rPr>
          <w:rFonts w:ascii="Arial" w:hAnsi="Arial" w:cs="Arial"/>
        </w:rPr>
        <w:t>.</w:t>
      </w:r>
    </w:p>
    <w:p w14:paraId="2DCF8E02" w14:textId="77777777" w:rsidR="00E059B1" w:rsidRDefault="00E059B1" w:rsidP="00E059B1">
      <w:pPr>
        <w:spacing w:after="0"/>
        <w:ind w:left="1134"/>
        <w:jc w:val="both"/>
        <w:rPr>
          <w:rFonts w:ascii="Arial" w:hAnsi="Arial" w:cs="Arial"/>
        </w:rPr>
      </w:pPr>
      <w:r w:rsidRPr="00E059B1">
        <w:rPr>
          <w:rFonts w:ascii="Arial" w:hAnsi="Arial" w:cs="Arial"/>
        </w:rPr>
        <w:t>All additional costs associated with the apprenticeship such as travel and ancillary fees should be met by the employer.</w:t>
      </w:r>
    </w:p>
    <w:p w14:paraId="7196D064" w14:textId="77777777" w:rsidR="00E059B1" w:rsidRDefault="00E059B1" w:rsidP="00E059B1">
      <w:pPr>
        <w:spacing w:after="0"/>
        <w:ind w:left="1134"/>
        <w:jc w:val="both"/>
        <w:rPr>
          <w:rFonts w:ascii="Arial" w:hAnsi="Arial" w:cs="Arial"/>
        </w:rPr>
      </w:pPr>
    </w:p>
    <w:p w14:paraId="3CC1BB7A" w14:textId="77777777" w:rsidR="00E059B1" w:rsidRDefault="00DB3EF7" w:rsidP="00E059B1">
      <w:pPr>
        <w:pStyle w:val="ListParagraph"/>
        <w:numPr>
          <w:ilvl w:val="3"/>
          <w:numId w:val="1"/>
        </w:numPr>
        <w:spacing w:after="0"/>
        <w:rPr>
          <w:rFonts w:ascii="Arial" w:hAnsi="Arial" w:cs="Arial"/>
          <w:b/>
        </w:rPr>
      </w:pPr>
      <w:r>
        <w:rPr>
          <w:rFonts w:ascii="Arial" w:hAnsi="Arial" w:cs="Arial"/>
          <w:b/>
        </w:rPr>
        <w:t>16 – 18 year-</w:t>
      </w:r>
      <w:r w:rsidR="00E059B1" w:rsidRPr="00E059B1">
        <w:rPr>
          <w:rFonts w:ascii="Arial" w:hAnsi="Arial" w:cs="Arial"/>
          <w:b/>
        </w:rPr>
        <w:t xml:space="preserve">old employed by a </w:t>
      </w:r>
      <w:r w:rsidR="003E5EDF" w:rsidRPr="00E059B1">
        <w:rPr>
          <w:rFonts w:ascii="Arial" w:hAnsi="Arial" w:cs="Arial"/>
          <w:b/>
        </w:rPr>
        <w:t>n</w:t>
      </w:r>
      <w:r w:rsidR="003E5EDF">
        <w:rPr>
          <w:rFonts w:ascii="Arial" w:hAnsi="Arial" w:cs="Arial"/>
          <w:b/>
        </w:rPr>
        <w:t>on-levy</w:t>
      </w:r>
      <w:r w:rsidR="00E059B1">
        <w:rPr>
          <w:rFonts w:ascii="Arial" w:hAnsi="Arial" w:cs="Arial"/>
          <w:b/>
        </w:rPr>
        <w:t xml:space="preserve"> paying employer with less</w:t>
      </w:r>
      <w:r w:rsidR="00E059B1" w:rsidRPr="00E059B1">
        <w:rPr>
          <w:rFonts w:ascii="Arial" w:hAnsi="Arial" w:cs="Arial"/>
          <w:b/>
        </w:rPr>
        <w:t xml:space="preserve"> </w:t>
      </w:r>
      <w:r w:rsidR="00E059B1">
        <w:rPr>
          <w:rFonts w:ascii="Arial" w:hAnsi="Arial" w:cs="Arial"/>
          <w:b/>
        </w:rPr>
        <w:t xml:space="preserve">than </w:t>
      </w:r>
      <w:r w:rsidR="00E059B1" w:rsidRPr="00E059B1">
        <w:rPr>
          <w:rFonts w:ascii="Arial" w:hAnsi="Arial" w:cs="Arial"/>
          <w:b/>
        </w:rPr>
        <w:t>50 employees</w:t>
      </w:r>
    </w:p>
    <w:p w14:paraId="05002FAA" w14:textId="38B2A742" w:rsidR="00E059B1" w:rsidRPr="00E059B1" w:rsidRDefault="00E059B1" w:rsidP="00E059B1">
      <w:pPr>
        <w:ind w:left="720"/>
        <w:jc w:val="both"/>
        <w:rPr>
          <w:rFonts w:ascii="Arial" w:hAnsi="Arial" w:cs="Arial"/>
        </w:rPr>
      </w:pPr>
      <w:r w:rsidRPr="181F0A58">
        <w:rPr>
          <w:rFonts w:ascii="Arial" w:hAnsi="Arial" w:cs="Arial"/>
        </w:rPr>
        <w:t>An apprenticeship i</w:t>
      </w:r>
      <w:r w:rsidR="00DB3EF7" w:rsidRPr="181F0A58">
        <w:rPr>
          <w:rFonts w:ascii="Arial" w:hAnsi="Arial" w:cs="Arial"/>
        </w:rPr>
        <w:t>s fully funded for a 16-18 year-</w:t>
      </w:r>
      <w:r w:rsidRPr="181F0A58">
        <w:rPr>
          <w:rFonts w:ascii="Arial" w:hAnsi="Arial" w:cs="Arial"/>
        </w:rPr>
        <w:t xml:space="preserve">old apprentice starting an apprenticeship before their 19th birthday </w:t>
      </w:r>
      <w:r w:rsidR="2269FAE7" w:rsidRPr="181F0A58">
        <w:rPr>
          <w:rFonts w:ascii="Arial" w:hAnsi="Arial" w:cs="Arial"/>
        </w:rPr>
        <w:t xml:space="preserve">to access funding </w:t>
      </w:r>
      <w:r w:rsidR="46A4D837" w:rsidRPr="181F0A58">
        <w:rPr>
          <w:rFonts w:ascii="Arial" w:hAnsi="Arial" w:cs="Arial"/>
        </w:rPr>
        <w:t>the employer is required to reserve funding via the Apprenticeship Service.</w:t>
      </w:r>
    </w:p>
    <w:p w14:paraId="2DE9E068" w14:textId="77777777" w:rsidR="00E059B1" w:rsidRDefault="00E059B1" w:rsidP="00E059B1">
      <w:pPr>
        <w:pStyle w:val="ListParagraph"/>
        <w:numPr>
          <w:ilvl w:val="4"/>
          <w:numId w:val="1"/>
        </w:numPr>
        <w:spacing w:after="0"/>
        <w:rPr>
          <w:rFonts w:ascii="Arial" w:hAnsi="Arial" w:cs="Arial"/>
          <w:b/>
        </w:rPr>
      </w:pPr>
      <w:r w:rsidRPr="00E059B1">
        <w:rPr>
          <w:rFonts w:ascii="Arial" w:hAnsi="Arial" w:cs="Arial"/>
          <w:b/>
        </w:rPr>
        <w:t>Course Fees</w:t>
      </w:r>
    </w:p>
    <w:p w14:paraId="002441FB" w14:textId="77777777" w:rsidR="00E059B1" w:rsidRPr="00E059B1" w:rsidRDefault="00E059B1" w:rsidP="00E059B1">
      <w:pPr>
        <w:spacing w:after="0"/>
        <w:ind w:left="1134"/>
        <w:jc w:val="both"/>
        <w:rPr>
          <w:rFonts w:ascii="Arial" w:hAnsi="Arial" w:cs="Arial"/>
        </w:rPr>
      </w:pPr>
      <w:r w:rsidRPr="00E059B1">
        <w:rPr>
          <w:rFonts w:ascii="Arial" w:hAnsi="Arial" w:cs="Arial"/>
        </w:rPr>
        <w:t>No apprenticeship fee w</w:t>
      </w:r>
      <w:r w:rsidR="00DB3EF7">
        <w:rPr>
          <w:rFonts w:ascii="Arial" w:hAnsi="Arial" w:cs="Arial"/>
        </w:rPr>
        <w:t>ill be charged for a 16-18 year-</w:t>
      </w:r>
      <w:r w:rsidRPr="00E059B1">
        <w:rPr>
          <w:rFonts w:ascii="Arial" w:hAnsi="Arial" w:cs="Arial"/>
        </w:rPr>
        <w:t xml:space="preserve">old apprentice for which the college is able to access </w:t>
      </w:r>
      <w:r w:rsidR="00AB565B">
        <w:rPr>
          <w:rFonts w:ascii="Arial" w:hAnsi="Arial" w:cs="Arial"/>
        </w:rPr>
        <w:t xml:space="preserve">full </w:t>
      </w:r>
      <w:r w:rsidR="00971F72">
        <w:rPr>
          <w:rFonts w:ascii="Arial" w:hAnsi="Arial" w:cs="Arial"/>
        </w:rPr>
        <w:t>ESFA</w:t>
      </w:r>
      <w:r w:rsidRPr="00E059B1">
        <w:rPr>
          <w:rFonts w:ascii="Arial" w:hAnsi="Arial" w:cs="Arial"/>
        </w:rPr>
        <w:t xml:space="preserve"> funding to support the apprenticeship.</w:t>
      </w:r>
    </w:p>
    <w:p w14:paraId="7A25F0A1" w14:textId="77777777" w:rsidR="00E059B1" w:rsidRPr="00E059B1" w:rsidRDefault="00E059B1" w:rsidP="00E059B1">
      <w:pPr>
        <w:spacing w:after="0"/>
        <w:ind w:left="1134"/>
        <w:jc w:val="both"/>
        <w:rPr>
          <w:rFonts w:ascii="Arial" w:hAnsi="Arial" w:cs="Arial"/>
        </w:rPr>
      </w:pPr>
      <w:r w:rsidRPr="001A5998">
        <w:rPr>
          <w:rFonts w:ascii="Arial" w:hAnsi="Arial" w:cs="Arial"/>
        </w:rPr>
        <w:t xml:space="preserve">All additional costs associated with the apprenticeship such as </w:t>
      </w:r>
      <w:r w:rsidR="00E21D9E" w:rsidRPr="001A5998">
        <w:rPr>
          <w:rFonts w:ascii="Arial" w:hAnsi="Arial" w:cs="Arial"/>
        </w:rPr>
        <w:t>travel,</w:t>
      </w:r>
      <w:r w:rsidRPr="001A5998">
        <w:rPr>
          <w:rFonts w:ascii="Arial" w:hAnsi="Arial" w:cs="Arial"/>
        </w:rPr>
        <w:t xml:space="preserve"> and ancillary</w:t>
      </w:r>
      <w:r w:rsidRPr="00E059B1">
        <w:rPr>
          <w:rFonts w:ascii="Arial" w:hAnsi="Arial" w:cs="Arial"/>
        </w:rPr>
        <w:t xml:space="preserve"> fees should be met by the employer.</w:t>
      </w:r>
    </w:p>
    <w:p w14:paraId="0A6959E7" w14:textId="77777777" w:rsidR="00250EC2" w:rsidRPr="006574CA" w:rsidRDefault="00B741D7" w:rsidP="00DE70C5">
      <w:pPr>
        <w:spacing w:after="0"/>
        <w:ind w:left="1080"/>
        <w:jc w:val="both"/>
        <w:rPr>
          <w:rFonts w:ascii="Arial" w:hAnsi="Arial" w:cs="Arial"/>
        </w:rPr>
      </w:pPr>
      <w:r w:rsidRPr="00B741D7">
        <w:rPr>
          <w:rFonts w:ascii="Arial" w:hAnsi="Arial" w:cs="Arial"/>
        </w:rPr>
        <w:t xml:space="preserve"> </w:t>
      </w:r>
    </w:p>
    <w:p w14:paraId="095F488A" w14:textId="77777777" w:rsidR="00926221" w:rsidRPr="006574CA" w:rsidRDefault="006E53E4" w:rsidP="006E53E4">
      <w:pPr>
        <w:pStyle w:val="ListParagraph"/>
        <w:numPr>
          <w:ilvl w:val="1"/>
          <w:numId w:val="1"/>
        </w:numPr>
        <w:spacing w:after="0"/>
        <w:jc w:val="both"/>
        <w:outlineLvl w:val="1"/>
        <w:rPr>
          <w:rFonts w:ascii="Arial" w:hAnsi="Arial" w:cs="Arial"/>
          <w:b/>
        </w:rPr>
      </w:pPr>
      <w:bookmarkStart w:id="8" w:name="_Toc69404234"/>
      <w:r w:rsidRPr="006574CA">
        <w:rPr>
          <w:rFonts w:ascii="Arial" w:hAnsi="Arial" w:cs="Arial"/>
          <w:b/>
        </w:rPr>
        <w:t>19 + Apprentices</w:t>
      </w:r>
      <w:bookmarkEnd w:id="8"/>
    </w:p>
    <w:p w14:paraId="2A056D71" w14:textId="77777777" w:rsidR="006E53E4" w:rsidRPr="006574CA" w:rsidRDefault="006E53E4" w:rsidP="006E53E4">
      <w:pPr>
        <w:pStyle w:val="ListParagraph"/>
        <w:numPr>
          <w:ilvl w:val="2"/>
          <w:numId w:val="1"/>
        </w:numPr>
        <w:spacing w:after="0"/>
        <w:jc w:val="both"/>
        <w:rPr>
          <w:rFonts w:ascii="Arial" w:hAnsi="Arial" w:cs="Arial"/>
          <w:b/>
        </w:rPr>
      </w:pPr>
      <w:r w:rsidRPr="006574CA">
        <w:rPr>
          <w:rFonts w:ascii="Arial" w:hAnsi="Arial" w:cs="Arial"/>
          <w:b/>
        </w:rPr>
        <w:t xml:space="preserve">Definition </w:t>
      </w:r>
    </w:p>
    <w:p w14:paraId="48A7E977" w14:textId="77777777" w:rsidR="006E53E4" w:rsidRPr="006574CA" w:rsidRDefault="006E53E4" w:rsidP="00146551">
      <w:pPr>
        <w:spacing w:after="0"/>
        <w:ind w:left="720"/>
        <w:rPr>
          <w:rFonts w:ascii="Arial" w:hAnsi="Arial" w:cs="Arial"/>
        </w:rPr>
      </w:pPr>
      <w:r w:rsidRPr="006574CA">
        <w:rPr>
          <w:rFonts w:ascii="Arial" w:hAnsi="Arial" w:cs="Arial"/>
        </w:rPr>
        <w:t>The definition of a 19+ Apprentice is:</w:t>
      </w:r>
    </w:p>
    <w:p w14:paraId="4FB28629" w14:textId="77777777" w:rsidR="006E53E4" w:rsidRPr="006574CA" w:rsidRDefault="006E53E4" w:rsidP="00E21D9E">
      <w:pPr>
        <w:spacing w:after="0"/>
        <w:ind w:left="720"/>
        <w:rPr>
          <w:rFonts w:ascii="Arial" w:hAnsi="Arial" w:cs="Arial"/>
        </w:rPr>
      </w:pPr>
      <w:r w:rsidRPr="001A5998">
        <w:rPr>
          <w:rFonts w:ascii="Arial" w:hAnsi="Arial" w:cs="Arial"/>
        </w:rPr>
        <w:t>For Apprenticeship provision a student is defined as 19+ if their 19</w:t>
      </w:r>
      <w:r w:rsidRPr="001A5998">
        <w:rPr>
          <w:rFonts w:ascii="Arial" w:hAnsi="Arial" w:cs="Arial"/>
          <w:vertAlign w:val="superscript"/>
        </w:rPr>
        <w:t>th</w:t>
      </w:r>
      <w:r w:rsidRPr="001A5998">
        <w:rPr>
          <w:rFonts w:ascii="Arial" w:hAnsi="Arial" w:cs="Arial"/>
        </w:rPr>
        <w:t xml:space="preserve"> birthday is on or before the first day that their course or qualification begins.</w:t>
      </w:r>
    </w:p>
    <w:p w14:paraId="34FF1C98" w14:textId="77777777" w:rsidR="0017493E" w:rsidRPr="00250EC2" w:rsidRDefault="0017493E" w:rsidP="006E53E4">
      <w:pPr>
        <w:spacing w:after="0"/>
        <w:ind w:left="720"/>
        <w:jc w:val="both"/>
        <w:rPr>
          <w:rFonts w:ascii="Arial" w:hAnsi="Arial" w:cs="Arial"/>
          <w:sz w:val="16"/>
          <w:szCs w:val="16"/>
        </w:rPr>
      </w:pPr>
    </w:p>
    <w:p w14:paraId="756116EF" w14:textId="77777777" w:rsidR="006E53E4" w:rsidRDefault="006E53E4" w:rsidP="006E53E4">
      <w:pPr>
        <w:pStyle w:val="ListParagraph"/>
        <w:numPr>
          <w:ilvl w:val="2"/>
          <w:numId w:val="1"/>
        </w:numPr>
        <w:spacing w:after="0"/>
        <w:rPr>
          <w:rFonts w:ascii="Arial" w:hAnsi="Arial" w:cs="Arial"/>
          <w:b/>
        </w:rPr>
      </w:pPr>
      <w:r w:rsidRPr="006574CA">
        <w:rPr>
          <w:rFonts w:ascii="Arial" w:hAnsi="Arial" w:cs="Arial"/>
          <w:b/>
        </w:rPr>
        <w:t xml:space="preserve">Eligibility for Funding </w:t>
      </w:r>
    </w:p>
    <w:p w14:paraId="636F958B" w14:textId="77777777" w:rsidR="003E5EDF" w:rsidRPr="003E5EDF" w:rsidRDefault="003E5EDF" w:rsidP="003E5EDF">
      <w:pPr>
        <w:pStyle w:val="ListParagraph"/>
        <w:numPr>
          <w:ilvl w:val="3"/>
          <w:numId w:val="1"/>
        </w:numPr>
        <w:spacing w:after="0"/>
        <w:rPr>
          <w:rFonts w:ascii="Arial" w:hAnsi="Arial" w:cs="Arial"/>
          <w:b/>
        </w:rPr>
      </w:pPr>
      <w:r>
        <w:rPr>
          <w:rFonts w:ascii="Arial" w:hAnsi="Arial" w:cs="Arial"/>
          <w:b/>
        </w:rPr>
        <w:t>19+</w:t>
      </w:r>
      <w:r w:rsidRPr="003E5EDF">
        <w:rPr>
          <w:rFonts w:ascii="Arial" w:hAnsi="Arial" w:cs="Arial"/>
          <w:b/>
        </w:rPr>
        <w:t xml:space="preserve"> </w:t>
      </w:r>
      <w:r>
        <w:rPr>
          <w:rFonts w:ascii="Arial" w:hAnsi="Arial" w:cs="Arial"/>
          <w:b/>
        </w:rPr>
        <w:t>Apprentices</w:t>
      </w:r>
      <w:r w:rsidRPr="003E5EDF">
        <w:rPr>
          <w:rFonts w:ascii="Arial" w:hAnsi="Arial" w:cs="Arial"/>
          <w:b/>
        </w:rPr>
        <w:t xml:space="preserve"> employed by a Levy paying employer </w:t>
      </w:r>
    </w:p>
    <w:p w14:paraId="203B0A47" w14:textId="77777777" w:rsidR="003E5EDF" w:rsidRDefault="003E5EDF" w:rsidP="00E21D9E">
      <w:pPr>
        <w:spacing w:after="0"/>
        <w:ind w:left="720"/>
        <w:rPr>
          <w:rFonts w:ascii="Arial" w:hAnsi="Arial" w:cs="Arial"/>
        </w:rPr>
      </w:pPr>
      <w:r w:rsidRPr="003E5EDF">
        <w:rPr>
          <w:rFonts w:ascii="Arial" w:hAnsi="Arial" w:cs="Arial"/>
        </w:rPr>
        <w:t xml:space="preserve">An apprenticeship is funded by the employer from the employers Levy account for a </w:t>
      </w:r>
      <w:r>
        <w:rPr>
          <w:rFonts w:ascii="Arial" w:hAnsi="Arial" w:cs="Arial"/>
        </w:rPr>
        <w:t>19+</w:t>
      </w:r>
      <w:r w:rsidRPr="003E5EDF">
        <w:rPr>
          <w:rFonts w:ascii="Arial" w:hAnsi="Arial" w:cs="Arial"/>
        </w:rPr>
        <w:t xml:space="preserve"> apprentice starting an apprenticeship before </w:t>
      </w:r>
      <w:r w:rsidRPr="001A5998">
        <w:rPr>
          <w:rFonts w:ascii="Arial" w:hAnsi="Arial" w:cs="Arial"/>
        </w:rPr>
        <w:t>their 19</w:t>
      </w:r>
      <w:r w:rsidRPr="001A5998">
        <w:rPr>
          <w:rFonts w:ascii="Arial" w:hAnsi="Arial" w:cs="Arial"/>
          <w:vertAlign w:val="superscript"/>
        </w:rPr>
        <w:t>th</w:t>
      </w:r>
      <w:r w:rsidRPr="001A5998">
        <w:rPr>
          <w:rFonts w:ascii="Arial" w:hAnsi="Arial" w:cs="Arial"/>
        </w:rPr>
        <w:t xml:space="preserve"> birthday.</w:t>
      </w:r>
      <w:r w:rsidRPr="003E5EDF">
        <w:rPr>
          <w:rFonts w:ascii="Arial" w:hAnsi="Arial" w:cs="Arial"/>
        </w:rPr>
        <w:t xml:space="preserve"> </w:t>
      </w:r>
    </w:p>
    <w:p w14:paraId="6D072C0D" w14:textId="77777777" w:rsidR="00250EC2" w:rsidRPr="003E5EDF" w:rsidRDefault="00250EC2" w:rsidP="003E5EDF">
      <w:pPr>
        <w:spacing w:after="0"/>
        <w:ind w:left="720"/>
        <w:rPr>
          <w:rFonts w:ascii="Arial" w:hAnsi="Arial" w:cs="Arial"/>
        </w:rPr>
      </w:pPr>
    </w:p>
    <w:p w14:paraId="2BCCABE4" w14:textId="77777777" w:rsidR="003E5EDF" w:rsidRPr="003E5EDF" w:rsidRDefault="003E5EDF" w:rsidP="003E5EDF">
      <w:pPr>
        <w:pStyle w:val="ListParagraph"/>
        <w:numPr>
          <w:ilvl w:val="4"/>
          <w:numId w:val="1"/>
        </w:numPr>
        <w:spacing w:after="0"/>
        <w:rPr>
          <w:rFonts w:ascii="Arial" w:hAnsi="Arial" w:cs="Arial"/>
          <w:b/>
        </w:rPr>
      </w:pPr>
      <w:r w:rsidRPr="003E5EDF">
        <w:rPr>
          <w:rFonts w:ascii="Arial" w:hAnsi="Arial" w:cs="Arial"/>
          <w:b/>
        </w:rPr>
        <w:t xml:space="preserve">Course Fees </w:t>
      </w:r>
    </w:p>
    <w:p w14:paraId="0B6661F5" w14:textId="77777777" w:rsidR="003E5EDF" w:rsidRDefault="003E5EDF" w:rsidP="003E5EDF">
      <w:pPr>
        <w:spacing w:after="0"/>
        <w:ind w:left="1080"/>
        <w:rPr>
          <w:rFonts w:ascii="Arial" w:hAnsi="Arial" w:cs="Arial"/>
        </w:rPr>
      </w:pPr>
      <w:r w:rsidRPr="003E5EDF">
        <w:rPr>
          <w:rFonts w:ascii="Arial" w:hAnsi="Arial" w:cs="Arial"/>
        </w:rPr>
        <w:t xml:space="preserve">For </w:t>
      </w:r>
      <w:r>
        <w:rPr>
          <w:rFonts w:ascii="Arial" w:hAnsi="Arial" w:cs="Arial"/>
        </w:rPr>
        <w:t>19+ Apprentices</w:t>
      </w:r>
      <w:r w:rsidRPr="003E5EDF">
        <w:rPr>
          <w:rFonts w:ascii="Arial" w:hAnsi="Arial" w:cs="Arial"/>
        </w:rPr>
        <w:t xml:space="preserve"> employed by a Levy paying employer, a fee will be </w:t>
      </w:r>
      <w:r>
        <w:rPr>
          <w:rFonts w:ascii="Arial" w:hAnsi="Arial" w:cs="Arial"/>
        </w:rPr>
        <w:t xml:space="preserve">agreed with </w:t>
      </w:r>
      <w:r w:rsidRPr="003E5EDF">
        <w:rPr>
          <w:rFonts w:ascii="Arial" w:hAnsi="Arial" w:cs="Arial"/>
        </w:rPr>
        <w:t>each apprentice’s employer at the beginning of the apprenticeship.  This fee will include:</w:t>
      </w:r>
    </w:p>
    <w:p w14:paraId="71F17A18" w14:textId="77777777" w:rsidR="003E5EDF" w:rsidRDefault="003E5EDF" w:rsidP="008A4FA2">
      <w:pPr>
        <w:pStyle w:val="ListParagraph"/>
        <w:numPr>
          <w:ilvl w:val="0"/>
          <w:numId w:val="30"/>
        </w:numPr>
        <w:spacing w:after="0"/>
        <w:rPr>
          <w:rFonts w:ascii="Arial" w:hAnsi="Arial" w:cs="Arial"/>
        </w:rPr>
      </w:pPr>
      <w:r w:rsidRPr="003E5EDF">
        <w:rPr>
          <w:rFonts w:ascii="Arial" w:hAnsi="Arial" w:cs="Arial"/>
        </w:rPr>
        <w:t>Tuition Fees for all pro</w:t>
      </w:r>
      <w:r>
        <w:rPr>
          <w:rFonts w:ascii="Arial" w:hAnsi="Arial" w:cs="Arial"/>
        </w:rPr>
        <w:t>gramme elements required</w:t>
      </w:r>
    </w:p>
    <w:p w14:paraId="38F96C2B" w14:textId="77777777" w:rsidR="003E5EDF" w:rsidRPr="003E5EDF" w:rsidRDefault="003E5EDF" w:rsidP="008A4FA2">
      <w:pPr>
        <w:pStyle w:val="ListParagraph"/>
        <w:numPr>
          <w:ilvl w:val="0"/>
          <w:numId w:val="30"/>
        </w:numPr>
        <w:spacing w:after="0"/>
        <w:rPr>
          <w:rFonts w:ascii="Arial" w:hAnsi="Arial" w:cs="Arial"/>
        </w:rPr>
      </w:pPr>
      <w:r w:rsidRPr="003E5EDF">
        <w:rPr>
          <w:rFonts w:ascii="Arial" w:hAnsi="Arial" w:cs="Arial"/>
        </w:rPr>
        <w:t>Registration, Examination and Assessment Fees</w:t>
      </w:r>
    </w:p>
    <w:p w14:paraId="1923EC05" w14:textId="77777777" w:rsidR="003E5EDF" w:rsidRPr="003E5EDF" w:rsidRDefault="003E5EDF" w:rsidP="003E5EDF">
      <w:pPr>
        <w:spacing w:after="0"/>
        <w:ind w:left="1080"/>
        <w:rPr>
          <w:rFonts w:ascii="Arial" w:hAnsi="Arial" w:cs="Arial"/>
        </w:rPr>
      </w:pPr>
      <w:r w:rsidRPr="003E5EDF">
        <w:rPr>
          <w:rFonts w:ascii="Arial" w:hAnsi="Arial" w:cs="Arial"/>
        </w:rPr>
        <w:t xml:space="preserve">The agreed fee will be paid to the college using the employer’s apprenticeship levy digital account. For </w:t>
      </w:r>
      <w:r w:rsidR="00DB3EF7" w:rsidRPr="003E5EDF">
        <w:rPr>
          <w:rFonts w:ascii="Arial" w:hAnsi="Arial" w:cs="Arial"/>
        </w:rPr>
        <w:t>fees</w:t>
      </w:r>
      <w:r w:rsidRPr="003E5EDF">
        <w:rPr>
          <w:rFonts w:ascii="Arial" w:hAnsi="Arial" w:cs="Arial"/>
        </w:rPr>
        <w:t xml:space="preserve"> please refer to Appendix 3.</w:t>
      </w:r>
    </w:p>
    <w:p w14:paraId="3BE172C2" w14:textId="77777777" w:rsidR="003E5EDF" w:rsidRDefault="003E5EDF" w:rsidP="003E5EDF">
      <w:pPr>
        <w:spacing w:after="0"/>
        <w:ind w:left="1080"/>
        <w:rPr>
          <w:rFonts w:ascii="Arial" w:hAnsi="Arial" w:cs="Arial"/>
        </w:rPr>
      </w:pPr>
      <w:r w:rsidRPr="001A5998">
        <w:rPr>
          <w:rFonts w:ascii="Arial" w:hAnsi="Arial" w:cs="Arial"/>
        </w:rPr>
        <w:t>All additional costs associated with the apprenticeship such as travel</w:t>
      </w:r>
      <w:r w:rsidR="00E21D9E" w:rsidRPr="001A5998">
        <w:rPr>
          <w:rFonts w:ascii="Arial" w:hAnsi="Arial" w:cs="Arial"/>
        </w:rPr>
        <w:t>,</w:t>
      </w:r>
      <w:r w:rsidRPr="001A5998">
        <w:rPr>
          <w:rFonts w:ascii="Arial" w:hAnsi="Arial" w:cs="Arial"/>
        </w:rPr>
        <w:t xml:space="preserve"> and ancillary fees should be met by the employer.</w:t>
      </w:r>
    </w:p>
    <w:p w14:paraId="48A21919" w14:textId="77777777" w:rsidR="003E5EDF" w:rsidRPr="00250EC2" w:rsidRDefault="003E5EDF" w:rsidP="003E5EDF">
      <w:pPr>
        <w:spacing w:after="0"/>
        <w:ind w:left="1080"/>
        <w:rPr>
          <w:rFonts w:ascii="Arial" w:hAnsi="Arial" w:cs="Arial"/>
          <w:sz w:val="16"/>
          <w:szCs w:val="16"/>
        </w:rPr>
      </w:pPr>
    </w:p>
    <w:p w14:paraId="624E0ED8" w14:textId="77777777" w:rsidR="003E5EDF" w:rsidRPr="003E5EDF" w:rsidRDefault="003E5EDF" w:rsidP="003E5EDF">
      <w:pPr>
        <w:pStyle w:val="ListParagraph"/>
        <w:numPr>
          <w:ilvl w:val="3"/>
          <w:numId w:val="1"/>
        </w:numPr>
        <w:spacing w:after="0"/>
        <w:rPr>
          <w:rFonts w:ascii="Arial" w:hAnsi="Arial" w:cs="Arial"/>
          <w:b/>
        </w:rPr>
      </w:pPr>
      <w:r>
        <w:rPr>
          <w:rFonts w:ascii="Arial" w:hAnsi="Arial" w:cs="Arial"/>
          <w:b/>
        </w:rPr>
        <w:t>19</w:t>
      </w:r>
      <w:r w:rsidR="00DB3EF7">
        <w:rPr>
          <w:rFonts w:ascii="Arial" w:hAnsi="Arial" w:cs="Arial"/>
          <w:b/>
        </w:rPr>
        <w:t>+ Apprentices</w:t>
      </w:r>
      <w:r>
        <w:rPr>
          <w:rFonts w:ascii="Arial" w:hAnsi="Arial" w:cs="Arial"/>
          <w:b/>
        </w:rPr>
        <w:t xml:space="preserve"> </w:t>
      </w:r>
      <w:r w:rsidRPr="003E5EDF">
        <w:rPr>
          <w:rFonts w:ascii="Arial" w:hAnsi="Arial" w:cs="Arial"/>
          <w:b/>
        </w:rPr>
        <w:t xml:space="preserve">employed by a non-levy paying employer </w:t>
      </w:r>
    </w:p>
    <w:p w14:paraId="5B64F9C7" w14:textId="1D6F49D7" w:rsidR="003E5EDF" w:rsidRPr="003E5EDF" w:rsidRDefault="6B6A5EB1" w:rsidP="181F0A58">
      <w:pPr>
        <w:spacing w:after="0"/>
        <w:ind w:left="720"/>
        <w:jc w:val="both"/>
        <w:rPr>
          <w:rFonts w:ascii="Arial" w:hAnsi="Arial" w:cs="Arial"/>
        </w:rPr>
      </w:pPr>
      <w:r w:rsidRPr="181F0A58">
        <w:rPr>
          <w:rFonts w:ascii="Arial" w:hAnsi="Arial" w:cs="Arial"/>
        </w:rPr>
        <w:t>An apprenticeship is co funded for 19+  apprentices employed by a non-levy paying employer,</w:t>
      </w:r>
      <w:r w:rsidRPr="181F0A58">
        <w:rPr>
          <w:rFonts w:ascii="Arial" w:hAnsi="Arial" w:cs="Arial"/>
          <w:b/>
          <w:bCs/>
        </w:rPr>
        <w:t xml:space="preserve"> </w:t>
      </w:r>
      <w:r w:rsidRPr="181F0A58">
        <w:rPr>
          <w:rFonts w:ascii="Arial" w:hAnsi="Arial" w:cs="Arial"/>
        </w:rPr>
        <w:t>which means the employer will need to reserve funding via the Apprenticeship Service and contribute towards the agreed cost of the apprenticeship.</w:t>
      </w:r>
    </w:p>
    <w:p w14:paraId="6BD18F9B" w14:textId="77777777" w:rsidR="003E5EDF" w:rsidRPr="00250EC2" w:rsidRDefault="003E5EDF" w:rsidP="003E5EDF">
      <w:pPr>
        <w:pStyle w:val="ListParagraph"/>
        <w:spacing w:after="0"/>
        <w:ind w:left="1728"/>
        <w:rPr>
          <w:rFonts w:ascii="Arial" w:hAnsi="Arial" w:cs="Arial"/>
          <w:b/>
          <w:sz w:val="16"/>
          <w:szCs w:val="16"/>
        </w:rPr>
      </w:pPr>
    </w:p>
    <w:p w14:paraId="757731E4" w14:textId="77777777" w:rsidR="003E5EDF" w:rsidRPr="003E5EDF" w:rsidRDefault="003E5EDF" w:rsidP="003E5EDF">
      <w:pPr>
        <w:pStyle w:val="ListParagraph"/>
        <w:numPr>
          <w:ilvl w:val="4"/>
          <w:numId w:val="1"/>
        </w:numPr>
        <w:spacing w:after="0"/>
        <w:rPr>
          <w:rFonts w:ascii="Arial" w:hAnsi="Arial" w:cs="Arial"/>
          <w:b/>
        </w:rPr>
      </w:pPr>
      <w:r w:rsidRPr="003E5EDF">
        <w:rPr>
          <w:rFonts w:ascii="Arial" w:hAnsi="Arial" w:cs="Arial"/>
          <w:b/>
        </w:rPr>
        <w:t>Course Fees</w:t>
      </w:r>
    </w:p>
    <w:p w14:paraId="235C1FB1" w14:textId="77777777" w:rsidR="003E5EDF" w:rsidRDefault="00CA7D68" w:rsidP="003E5EDF">
      <w:pPr>
        <w:spacing w:after="0"/>
        <w:ind w:left="1080"/>
        <w:rPr>
          <w:rFonts w:ascii="Arial" w:hAnsi="Arial" w:cs="Arial"/>
        </w:rPr>
      </w:pPr>
      <w:r>
        <w:rPr>
          <w:rFonts w:ascii="Arial" w:hAnsi="Arial" w:cs="Arial"/>
        </w:rPr>
        <w:t xml:space="preserve">For 19+ </w:t>
      </w:r>
      <w:r w:rsidRPr="003E5EDF">
        <w:rPr>
          <w:rFonts w:ascii="Arial" w:hAnsi="Arial" w:cs="Arial"/>
        </w:rPr>
        <w:t>apprentices</w:t>
      </w:r>
      <w:r w:rsidR="003E5EDF" w:rsidRPr="003E5EDF">
        <w:rPr>
          <w:rFonts w:ascii="Arial" w:hAnsi="Arial" w:cs="Arial"/>
        </w:rPr>
        <w:t xml:space="preserve"> employed by a non-levy paying employer an agreed fee will be charged to each apprentice’s employer at the beginning of the apprenticeship.  This fee will include:</w:t>
      </w:r>
    </w:p>
    <w:p w14:paraId="1E426D90" w14:textId="77777777" w:rsidR="003E5EDF" w:rsidRDefault="003E5EDF" w:rsidP="008A4FA2">
      <w:pPr>
        <w:pStyle w:val="ListParagraph"/>
        <w:numPr>
          <w:ilvl w:val="0"/>
          <w:numId w:val="31"/>
        </w:numPr>
        <w:spacing w:after="0"/>
        <w:rPr>
          <w:rFonts w:ascii="Arial" w:hAnsi="Arial" w:cs="Arial"/>
        </w:rPr>
      </w:pPr>
      <w:r w:rsidRPr="003E5EDF">
        <w:rPr>
          <w:rFonts w:ascii="Arial" w:hAnsi="Arial" w:cs="Arial"/>
        </w:rPr>
        <w:t xml:space="preserve">Tuition Fees for all programme elements </w:t>
      </w:r>
      <w:r w:rsidR="00CA7D68">
        <w:rPr>
          <w:rFonts w:ascii="Arial" w:hAnsi="Arial" w:cs="Arial"/>
        </w:rPr>
        <w:t xml:space="preserve">required </w:t>
      </w:r>
      <w:r w:rsidRPr="003E5EDF">
        <w:rPr>
          <w:rFonts w:ascii="Arial" w:hAnsi="Arial" w:cs="Arial"/>
        </w:rPr>
        <w:t xml:space="preserve"> </w:t>
      </w:r>
    </w:p>
    <w:p w14:paraId="7A16ADA8" w14:textId="77777777" w:rsidR="003E5EDF" w:rsidRPr="003E5EDF" w:rsidRDefault="003E5EDF" w:rsidP="008A4FA2">
      <w:pPr>
        <w:pStyle w:val="ListParagraph"/>
        <w:numPr>
          <w:ilvl w:val="0"/>
          <w:numId w:val="31"/>
        </w:numPr>
        <w:spacing w:after="0"/>
        <w:rPr>
          <w:rFonts w:ascii="Arial" w:hAnsi="Arial" w:cs="Arial"/>
        </w:rPr>
      </w:pPr>
      <w:r w:rsidRPr="003E5EDF">
        <w:rPr>
          <w:rFonts w:ascii="Arial" w:hAnsi="Arial" w:cs="Arial"/>
        </w:rPr>
        <w:t>Registration, Examination and Assessment Fees</w:t>
      </w:r>
    </w:p>
    <w:p w14:paraId="154A791D" w14:textId="77777777" w:rsidR="003E5EDF" w:rsidRPr="003E5EDF" w:rsidRDefault="003E5EDF" w:rsidP="003E5EDF">
      <w:pPr>
        <w:spacing w:after="0"/>
        <w:ind w:left="360" w:firstLine="720"/>
        <w:rPr>
          <w:rFonts w:ascii="Arial" w:hAnsi="Arial" w:cs="Arial"/>
        </w:rPr>
      </w:pPr>
      <w:r w:rsidRPr="003E5EDF">
        <w:rPr>
          <w:rFonts w:ascii="Arial" w:hAnsi="Arial" w:cs="Arial"/>
        </w:rPr>
        <w:t xml:space="preserve">For </w:t>
      </w:r>
      <w:r w:rsidR="00DB3EF7" w:rsidRPr="003E5EDF">
        <w:rPr>
          <w:rFonts w:ascii="Arial" w:hAnsi="Arial" w:cs="Arial"/>
        </w:rPr>
        <w:t>fees</w:t>
      </w:r>
      <w:r w:rsidRPr="003E5EDF">
        <w:rPr>
          <w:rFonts w:ascii="Arial" w:hAnsi="Arial" w:cs="Arial"/>
        </w:rPr>
        <w:t xml:space="preserve"> please refer to Appendix 3.</w:t>
      </w:r>
    </w:p>
    <w:p w14:paraId="65F9C3DC" w14:textId="5AF6572A" w:rsidR="00DE70C5" w:rsidRPr="008054D6" w:rsidRDefault="003E5EDF" w:rsidP="008054D6">
      <w:pPr>
        <w:spacing w:after="0"/>
        <w:ind w:left="1080"/>
        <w:rPr>
          <w:rFonts w:ascii="Arial" w:hAnsi="Arial" w:cs="Arial"/>
        </w:rPr>
      </w:pPr>
      <w:r w:rsidRPr="001A5998">
        <w:rPr>
          <w:rFonts w:ascii="Arial" w:hAnsi="Arial" w:cs="Arial"/>
        </w:rPr>
        <w:t>All additional costs associated with the apprenticeship such as travel</w:t>
      </w:r>
      <w:r w:rsidR="00E21D9E" w:rsidRPr="001A5998">
        <w:rPr>
          <w:rFonts w:ascii="Arial" w:hAnsi="Arial" w:cs="Arial"/>
        </w:rPr>
        <w:t>,</w:t>
      </w:r>
      <w:r w:rsidRPr="001A5998">
        <w:rPr>
          <w:rFonts w:ascii="Arial" w:hAnsi="Arial" w:cs="Arial"/>
        </w:rPr>
        <w:t xml:space="preserve"> and ancillary fees should be met by the employer.</w:t>
      </w:r>
    </w:p>
    <w:p w14:paraId="5023141B" w14:textId="77777777" w:rsidR="00DE70C5" w:rsidRPr="00250EC2" w:rsidRDefault="00DE70C5" w:rsidP="003E5EDF">
      <w:pPr>
        <w:spacing w:after="0"/>
        <w:rPr>
          <w:rFonts w:ascii="Arial" w:hAnsi="Arial" w:cs="Arial"/>
          <w:sz w:val="16"/>
          <w:szCs w:val="16"/>
        </w:rPr>
      </w:pPr>
    </w:p>
    <w:p w14:paraId="06F7DE76" w14:textId="77777777" w:rsidR="006E53E4" w:rsidRPr="006574CA" w:rsidRDefault="006E53E4" w:rsidP="006E53E4">
      <w:pPr>
        <w:pStyle w:val="ListParagraph"/>
        <w:numPr>
          <w:ilvl w:val="1"/>
          <w:numId w:val="1"/>
        </w:numPr>
        <w:outlineLvl w:val="1"/>
        <w:rPr>
          <w:rFonts w:ascii="Arial" w:hAnsi="Arial" w:cs="Arial"/>
          <w:b/>
        </w:rPr>
      </w:pPr>
      <w:bookmarkStart w:id="9" w:name="_Toc69404235"/>
      <w:r w:rsidRPr="006574CA">
        <w:rPr>
          <w:rFonts w:ascii="Arial" w:hAnsi="Arial" w:cs="Arial"/>
          <w:b/>
        </w:rPr>
        <w:t>16-24 Traineeships</w:t>
      </w:r>
      <w:bookmarkEnd w:id="9"/>
      <w:r w:rsidRPr="006574CA">
        <w:rPr>
          <w:rFonts w:ascii="Arial" w:hAnsi="Arial" w:cs="Arial"/>
          <w:b/>
        </w:rPr>
        <w:t xml:space="preserve"> </w:t>
      </w:r>
    </w:p>
    <w:p w14:paraId="7D0A4921" w14:textId="77777777" w:rsidR="006E53E4" w:rsidRPr="006574CA" w:rsidRDefault="006505D6" w:rsidP="006505D6">
      <w:pPr>
        <w:pStyle w:val="ListParagraph"/>
        <w:numPr>
          <w:ilvl w:val="2"/>
          <w:numId w:val="1"/>
        </w:numPr>
        <w:spacing w:after="0"/>
        <w:jc w:val="both"/>
        <w:rPr>
          <w:rFonts w:ascii="Arial" w:hAnsi="Arial" w:cs="Arial"/>
          <w:b/>
        </w:rPr>
      </w:pPr>
      <w:r w:rsidRPr="006574CA">
        <w:rPr>
          <w:rFonts w:ascii="Arial" w:hAnsi="Arial" w:cs="Arial"/>
          <w:b/>
        </w:rPr>
        <w:t>Definition</w:t>
      </w:r>
    </w:p>
    <w:p w14:paraId="2CA98263" w14:textId="77777777" w:rsidR="006505D6" w:rsidRPr="006574CA" w:rsidRDefault="006505D6" w:rsidP="00146551">
      <w:pPr>
        <w:spacing w:after="0"/>
        <w:ind w:left="720"/>
        <w:jc w:val="both"/>
        <w:rPr>
          <w:rFonts w:ascii="Arial" w:hAnsi="Arial" w:cs="Arial"/>
        </w:rPr>
      </w:pPr>
      <w:r w:rsidRPr="006574CA">
        <w:rPr>
          <w:rFonts w:ascii="Arial" w:hAnsi="Arial" w:cs="Arial"/>
        </w:rPr>
        <w:t>The definition of a 16-24 Traineeship is:</w:t>
      </w:r>
    </w:p>
    <w:p w14:paraId="1AE74E58" w14:textId="118F01E7" w:rsidR="006505D6" w:rsidRPr="006574CA" w:rsidRDefault="33DBC743" w:rsidP="33DBC743">
      <w:pPr>
        <w:spacing w:after="0"/>
        <w:ind w:left="720"/>
        <w:jc w:val="both"/>
        <w:rPr>
          <w:rFonts w:ascii="Arial" w:hAnsi="Arial" w:cs="Arial"/>
        </w:rPr>
      </w:pPr>
      <w:r w:rsidRPr="33DBC743">
        <w:rPr>
          <w:rFonts w:ascii="Arial" w:hAnsi="Arial" w:cs="Arial"/>
        </w:rPr>
        <w:t>A student is defined as 16-24 if their 24</w:t>
      </w:r>
      <w:r w:rsidRPr="33DBC743">
        <w:rPr>
          <w:rFonts w:ascii="Arial" w:hAnsi="Arial" w:cs="Arial"/>
          <w:vertAlign w:val="superscript"/>
        </w:rPr>
        <w:t>th</w:t>
      </w:r>
      <w:r w:rsidRPr="33DBC743">
        <w:rPr>
          <w:rFonts w:ascii="Arial" w:hAnsi="Arial" w:cs="Arial"/>
        </w:rPr>
        <w:t xml:space="preserve"> birthday is on or before the first day that their course or qualification begins.</w:t>
      </w:r>
    </w:p>
    <w:p w14:paraId="1F3B1409" w14:textId="77777777" w:rsidR="00BF5E59" w:rsidRPr="00250EC2" w:rsidRDefault="00BF5E59" w:rsidP="00146551">
      <w:pPr>
        <w:spacing w:after="0"/>
        <w:ind w:left="720"/>
        <w:jc w:val="both"/>
        <w:rPr>
          <w:rFonts w:ascii="Arial" w:hAnsi="Arial" w:cs="Arial"/>
          <w:sz w:val="16"/>
          <w:szCs w:val="16"/>
        </w:rPr>
      </w:pPr>
    </w:p>
    <w:p w14:paraId="3CCD0352" w14:textId="77777777" w:rsidR="006505D6" w:rsidRPr="006574CA" w:rsidRDefault="006505D6" w:rsidP="00146551">
      <w:pPr>
        <w:pStyle w:val="ListParagraph"/>
        <w:numPr>
          <w:ilvl w:val="2"/>
          <w:numId w:val="1"/>
        </w:numPr>
        <w:spacing w:after="0"/>
        <w:jc w:val="both"/>
        <w:rPr>
          <w:rFonts w:ascii="Arial" w:hAnsi="Arial" w:cs="Arial"/>
          <w:b/>
        </w:rPr>
      </w:pPr>
      <w:r w:rsidRPr="006574CA">
        <w:rPr>
          <w:rFonts w:ascii="Arial" w:hAnsi="Arial" w:cs="Arial"/>
          <w:b/>
        </w:rPr>
        <w:t>Eligibility and Funding</w:t>
      </w:r>
    </w:p>
    <w:p w14:paraId="61121CCF" w14:textId="77777777" w:rsidR="006505D6" w:rsidRPr="006574CA" w:rsidRDefault="006505D6" w:rsidP="00146551">
      <w:pPr>
        <w:spacing w:after="0"/>
        <w:ind w:left="720"/>
        <w:jc w:val="both"/>
        <w:rPr>
          <w:rFonts w:ascii="Arial" w:hAnsi="Arial" w:cs="Arial"/>
        </w:rPr>
      </w:pPr>
      <w:r w:rsidRPr="006574CA">
        <w:rPr>
          <w:rFonts w:ascii="Arial" w:hAnsi="Arial" w:cs="Arial"/>
        </w:rPr>
        <w:t>Students aged 16-24 who have not previously attained a full level 3 qualification will be fully funded where:</w:t>
      </w:r>
    </w:p>
    <w:p w14:paraId="5CEF0765" w14:textId="2B135A41" w:rsidR="0017493E" w:rsidRDefault="006505D6" w:rsidP="00250EC2">
      <w:pPr>
        <w:spacing w:after="0"/>
        <w:ind w:left="720"/>
        <w:jc w:val="both"/>
        <w:rPr>
          <w:rFonts w:ascii="Arial" w:hAnsi="Arial" w:cs="Arial"/>
        </w:rPr>
      </w:pPr>
      <w:r w:rsidRPr="38CAF004">
        <w:rPr>
          <w:rFonts w:ascii="Arial" w:hAnsi="Arial" w:cs="Arial"/>
        </w:rPr>
        <w:t xml:space="preserve">They are unemployed </w:t>
      </w:r>
      <w:r w:rsidR="00602466" w:rsidRPr="38CAF004">
        <w:rPr>
          <w:rFonts w:ascii="Arial" w:hAnsi="Arial" w:cs="Arial"/>
        </w:rPr>
        <w:t>as</w:t>
      </w:r>
      <w:r w:rsidRPr="38CAF004">
        <w:rPr>
          <w:rFonts w:ascii="Arial" w:hAnsi="Arial" w:cs="Arial"/>
        </w:rPr>
        <w:t xml:space="preserve"> </w:t>
      </w:r>
      <w:r w:rsidR="001A5998" w:rsidRPr="38CAF004">
        <w:rPr>
          <w:rFonts w:ascii="Arial" w:hAnsi="Arial" w:cs="Arial"/>
        </w:rPr>
        <w:t xml:space="preserve">defined in Appendix </w:t>
      </w:r>
      <w:r w:rsidR="398F7877" w:rsidRPr="38CAF004">
        <w:rPr>
          <w:rFonts w:ascii="Arial" w:hAnsi="Arial" w:cs="Arial"/>
        </w:rPr>
        <w:t>7</w:t>
      </w:r>
    </w:p>
    <w:p w14:paraId="562C75D1" w14:textId="77777777" w:rsidR="00E21D9E" w:rsidRPr="006574CA" w:rsidRDefault="00E21D9E" w:rsidP="001A5998">
      <w:pPr>
        <w:spacing w:after="0"/>
        <w:jc w:val="both"/>
        <w:rPr>
          <w:rFonts w:ascii="Arial" w:hAnsi="Arial" w:cs="Arial"/>
        </w:rPr>
      </w:pPr>
    </w:p>
    <w:p w14:paraId="491D1A4A" w14:textId="77777777" w:rsidR="006505D6" w:rsidRPr="006574CA" w:rsidRDefault="006505D6" w:rsidP="00146551">
      <w:pPr>
        <w:pStyle w:val="ListParagraph"/>
        <w:numPr>
          <w:ilvl w:val="2"/>
          <w:numId w:val="1"/>
        </w:numPr>
        <w:spacing w:after="0"/>
        <w:jc w:val="both"/>
        <w:rPr>
          <w:rFonts w:ascii="Arial" w:hAnsi="Arial" w:cs="Arial"/>
          <w:b/>
        </w:rPr>
      </w:pPr>
      <w:r w:rsidRPr="006574CA">
        <w:rPr>
          <w:rFonts w:ascii="Arial" w:hAnsi="Arial" w:cs="Arial"/>
          <w:b/>
        </w:rPr>
        <w:t>Course Fees</w:t>
      </w:r>
    </w:p>
    <w:p w14:paraId="06A3F38B" w14:textId="77777777" w:rsidR="006505D6" w:rsidRPr="006574CA" w:rsidRDefault="006505D6" w:rsidP="00146551">
      <w:pPr>
        <w:spacing w:after="0"/>
        <w:ind w:left="720"/>
        <w:jc w:val="both"/>
        <w:rPr>
          <w:rFonts w:ascii="Arial" w:hAnsi="Arial" w:cs="Arial"/>
        </w:rPr>
      </w:pPr>
      <w:r w:rsidRPr="006574CA">
        <w:rPr>
          <w:rFonts w:ascii="Arial" w:hAnsi="Arial" w:cs="Arial"/>
        </w:rPr>
        <w:t>No course fees will be charged for fully funded traineeships</w:t>
      </w:r>
    </w:p>
    <w:p w14:paraId="664355AD" w14:textId="77777777" w:rsidR="00CA7D68" w:rsidRPr="006574CA" w:rsidRDefault="00CA7D68" w:rsidP="00146551">
      <w:pPr>
        <w:spacing w:after="0"/>
        <w:ind w:left="720"/>
        <w:jc w:val="both"/>
        <w:outlineLvl w:val="1"/>
        <w:rPr>
          <w:rFonts w:ascii="Arial" w:hAnsi="Arial" w:cs="Arial"/>
        </w:rPr>
      </w:pPr>
    </w:p>
    <w:p w14:paraId="1E0995A7" w14:textId="77777777" w:rsidR="006505D6" w:rsidRPr="006574CA" w:rsidRDefault="006505D6" w:rsidP="00146551">
      <w:pPr>
        <w:pStyle w:val="ListParagraph"/>
        <w:numPr>
          <w:ilvl w:val="1"/>
          <w:numId w:val="1"/>
        </w:numPr>
        <w:jc w:val="both"/>
        <w:outlineLvl w:val="1"/>
        <w:rPr>
          <w:rFonts w:ascii="Arial" w:hAnsi="Arial" w:cs="Arial"/>
          <w:b/>
        </w:rPr>
      </w:pPr>
      <w:bookmarkStart w:id="10" w:name="_Toc69404236"/>
      <w:r w:rsidRPr="006574CA">
        <w:rPr>
          <w:rFonts w:ascii="Arial" w:hAnsi="Arial" w:cs="Arial"/>
          <w:b/>
        </w:rPr>
        <w:t>19 + Further Education Students</w:t>
      </w:r>
      <w:bookmarkEnd w:id="10"/>
    </w:p>
    <w:p w14:paraId="66AAA239" w14:textId="77777777" w:rsidR="006505D6" w:rsidRPr="006574CA" w:rsidRDefault="006505D6" w:rsidP="00146551">
      <w:pPr>
        <w:pStyle w:val="ListParagraph"/>
        <w:numPr>
          <w:ilvl w:val="2"/>
          <w:numId w:val="1"/>
        </w:numPr>
        <w:spacing w:after="0"/>
        <w:jc w:val="both"/>
        <w:rPr>
          <w:rFonts w:ascii="Arial" w:hAnsi="Arial" w:cs="Arial"/>
          <w:b/>
        </w:rPr>
      </w:pPr>
      <w:r w:rsidRPr="006574CA">
        <w:rPr>
          <w:rFonts w:ascii="Arial" w:hAnsi="Arial" w:cs="Arial"/>
          <w:b/>
        </w:rPr>
        <w:t xml:space="preserve">Definition </w:t>
      </w:r>
    </w:p>
    <w:p w14:paraId="739F4EAB" w14:textId="77777777" w:rsidR="006505D6" w:rsidRPr="001A5998" w:rsidRDefault="006505D6" w:rsidP="00146551">
      <w:pPr>
        <w:spacing w:after="0"/>
        <w:ind w:firstLine="720"/>
        <w:jc w:val="both"/>
        <w:rPr>
          <w:rFonts w:ascii="Arial" w:hAnsi="Arial" w:cs="Arial"/>
        </w:rPr>
      </w:pPr>
      <w:r w:rsidRPr="001A5998">
        <w:rPr>
          <w:rFonts w:ascii="Arial" w:hAnsi="Arial" w:cs="Arial"/>
        </w:rPr>
        <w:t>The definition of a 19 + Further Education Student is:</w:t>
      </w:r>
    </w:p>
    <w:p w14:paraId="0D30265E" w14:textId="10EFBBF0" w:rsidR="006505D6" w:rsidRPr="006574CA" w:rsidRDefault="006505D6" w:rsidP="003F6557">
      <w:pPr>
        <w:spacing w:after="0"/>
        <w:ind w:firstLine="720"/>
        <w:jc w:val="both"/>
        <w:rPr>
          <w:rFonts w:ascii="Arial" w:hAnsi="Arial" w:cs="Arial"/>
        </w:rPr>
      </w:pPr>
      <w:r w:rsidRPr="001A5998">
        <w:rPr>
          <w:rFonts w:ascii="Arial" w:hAnsi="Arial" w:cs="Arial"/>
        </w:rPr>
        <w:t>A student is defined as 19+ if their 19</w:t>
      </w:r>
      <w:r w:rsidRPr="001A5998">
        <w:rPr>
          <w:rFonts w:ascii="Arial" w:hAnsi="Arial" w:cs="Arial"/>
          <w:vertAlign w:val="superscript"/>
        </w:rPr>
        <w:t>t</w:t>
      </w:r>
      <w:r w:rsidR="003F6557" w:rsidRPr="001A5998">
        <w:rPr>
          <w:rFonts w:ascii="Arial" w:hAnsi="Arial" w:cs="Arial"/>
          <w:vertAlign w:val="superscript"/>
        </w:rPr>
        <w:t>h</w:t>
      </w:r>
      <w:r w:rsidRPr="001A5998">
        <w:rPr>
          <w:rFonts w:ascii="Arial" w:hAnsi="Arial" w:cs="Arial"/>
        </w:rPr>
        <w:t xml:space="preserve"> birthday is o</w:t>
      </w:r>
      <w:r w:rsidR="008057DE" w:rsidRPr="001A5998">
        <w:rPr>
          <w:rFonts w:ascii="Arial" w:hAnsi="Arial" w:cs="Arial"/>
        </w:rPr>
        <w:t>n or before the 31</w:t>
      </w:r>
      <w:r w:rsidR="008057DE" w:rsidRPr="001A5998">
        <w:rPr>
          <w:rFonts w:ascii="Arial" w:hAnsi="Arial" w:cs="Arial"/>
          <w:vertAlign w:val="superscript"/>
        </w:rPr>
        <w:t>st</w:t>
      </w:r>
      <w:r w:rsidR="008057DE" w:rsidRPr="001A5998">
        <w:rPr>
          <w:rFonts w:ascii="Arial" w:hAnsi="Arial" w:cs="Arial"/>
        </w:rPr>
        <w:t xml:space="preserve"> August 20</w:t>
      </w:r>
      <w:r w:rsidR="005C496B">
        <w:rPr>
          <w:rFonts w:ascii="Arial" w:hAnsi="Arial" w:cs="Arial"/>
        </w:rPr>
        <w:t>22</w:t>
      </w:r>
    </w:p>
    <w:p w14:paraId="1A965116" w14:textId="77777777" w:rsidR="006505D6" w:rsidRPr="0017493E" w:rsidRDefault="006505D6" w:rsidP="00146551">
      <w:pPr>
        <w:spacing w:after="0"/>
        <w:ind w:left="720"/>
        <w:jc w:val="both"/>
        <w:outlineLvl w:val="1"/>
        <w:rPr>
          <w:rFonts w:ascii="Arial" w:hAnsi="Arial" w:cs="Arial"/>
          <w:sz w:val="16"/>
          <w:szCs w:val="16"/>
        </w:rPr>
      </w:pPr>
    </w:p>
    <w:p w14:paraId="62E45A35" w14:textId="77777777" w:rsidR="006505D6" w:rsidRPr="006574CA" w:rsidRDefault="006505D6" w:rsidP="00146551">
      <w:pPr>
        <w:pStyle w:val="ListParagraph"/>
        <w:numPr>
          <w:ilvl w:val="2"/>
          <w:numId w:val="1"/>
        </w:numPr>
        <w:jc w:val="both"/>
        <w:rPr>
          <w:rFonts w:ascii="Arial" w:hAnsi="Arial" w:cs="Arial"/>
          <w:b/>
        </w:rPr>
      </w:pPr>
      <w:r w:rsidRPr="006574CA">
        <w:rPr>
          <w:rFonts w:ascii="Arial" w:hAnsi="Arial" w:cs="Arial"/>
          <w:b/>
        </w:rPr>
        <w:t xml:space="preserve">Eligibility for Funding </w:t>
      </w:r>
    </w:p>
    <w:p w14:paraId="7DF4E37C" w14:textId="77777777" w:rsidR="006505D6" w:rsidRPr="0017493E" w:rsidRDefault="006505D6" w:rsidP="00146551">
      <w:pPr>
        <w:pStyle w:val="ListParagraph"/>
        <w:ind w:left="1224"/>
        <w:jc w:val="both"/>
        <w:rPr>
          <w:rFonts w:ascii="Arial" w:hAnsi="Arial" w:cs="Arial"/>
          <w:b/>
          <w:sz w:val="16"/>
          <w:szCs w:val="16"/>
        </w:rPr>
      </w:pPr>
    </w:p>
    <w:p w14:paraId="009F4210" w14:textId="77777777" w:rsidR="006505D6" w:rsidRPr="006574CA" w:rsidRDefault="006505D6" w:rsidP="00146551">
      <w:pPr>
        <w:pStyle w:val="ListParagraph"/>
        <w:numPr>
          <w:ilvl w:val="3"/>
          <w:numId w:val="1"/>
        </w:numPr>
        <w:spacing w:after="0"/>
        <w:jc w:val="both"/>
        <w:rPr>
          <w:rFonts w:ascii="Arial" w:hAnsi="Arial" w:cs="Arial"/>
          <w:b/>
        </w:rPr>
      </w:pPr>
      <w:r w:rsidRPr="006574CA">
        <w:rPr>
          <w:rFonts w:ascii="Arial" w:hAnsi="Arial" w:cs="Arial"/>
          <w:b/>
        </w:rPr>
        <w:t>English and Maths qualifications</w:t>
      </w:r>
    </w:p>
    <w:p w14:paraId="7EFD8647" w14:textId="507A2916" w:rsidR="006505D6" w:rsidRPr="006574CA" w:rsidRDefault="006505D6" w:rsidP="00146551">
      <w:pPr>
        <w:spacing w:after="0"/>
        <w:ind w:left="1080"/>
        <w:jc w:val="both"/>
        <w:rPr>
          <w:rFonts w:ascii="Arial" w:hAnsi="Arial" w:cs="Arial"/>
        </w:rPr>
      </w:pPr>
      <w:r w:rsidRPr="006574CA">
        <w:rPr>
          <w:rFonts w:ascii="Arial" w:hAnsi="Arial" w:cs="Arial"/>
        </w:rPr>
        <w:t>Students aged 19+ who have not attained a GCSE grade A-C</w:t>
      </w:r>
      <w:r w:rsidR="0027013F">
        <w:rPr>
          <w:rFonts w:ascii="Arial" w:hAnsi="Arial" w:cs="Arial"/>
        </w:rPr>
        <w:t xml:space="preserve">/4-9 </w:t>
      </w:r>
      <w:r w:rsidRPr="006574CA">
        <w:rPr>
          <w:rFonts w:ascii="Arial" w:hAnsi="Arial" w:cs="Arial"/>
        </w:rPr>
        <w:t>in English and Maths will be fully funded for the following qualifications:</w:t>
      </w:r>
    </w:p>
    <w:p w14:paraId="1C348BBC" w14:textId="77777777" w:rsidR="006505D6" w:rsidRPr="006574CA" w:rsidRDefault="006505D6" w:rsidP="008A4FA2">
      <w:pPr>
        <w:pStyle w:val="ListParagraph"/>
        <w:numPr>
          <w:ilvl w:val="0"/>
          <w:numId w:val="6"/>
        </w:numPr>
        <w:spacing w:after="0"/>
        <w:jc w:val="both"/>
        <w:rPr>
          <w:rFonts w:ascii="Arial" w:hAnsi="Arial" w:cs="Arial"/>
        </w:rPr>
      </w:pPr>
      <w:r w:rsidRPr="006574CA">
        <w:rPr>
          <w:rFonts w:ascii="Arial" w:hAnsi="Arial" w:cs="Arial"/>
        </w:rPr>
        <w:t xml:space="preserve">GCSE English language or Maths </w:t>
      </w:r>
    </w:p>
    <w:p w14:paraId="6426635A" w14:textId="77777777" w:rsidR="006505D6" w:rsidRPr="006574CA" w:rsidRDefault="006505D6" w:rsidP="008A4FA2">
      <w:pPr>
        <w:pStyle w:val="ListParagraph"/>
        <w:numPr>
          <w:ilvl w:val="0"/>
          <w:numId w:val="6"/>
        </w:numPr>
        <w:spacing w:after="0"/>
        <w:jc w:val="both"/>
        <w:rPr>
          <w:rFonts w:ascii="Arial" w:hAnsi="Arial" w:cs="Arial"/>
        </w:rPr>
      </w:pPr>
      <w:r w:rsidRPr="006574CA">
        <w:rPr>
          <w:rFonts w:ascii="Arial" w:hAnsi="Arial" w:cs="Arial"/>
        </w:rPr>
        <w:t>Functional Skills English or maths from entry to Level 2</w:t>
      </w:r>
    </w:p>
    <w:p w14:paraId="4041B950" w14:textId="77777777" w:rsidR="006505D6" w:rsidRPr="006574CA" w:rsidRDefault="006505D6" w:rsidP="008A4FA2">
      <w:pPr>
        <w:pStyle w:val="ListParagraph"/>
        <w:numPr>
          <w:ilvl w:val="0"/>
          <w:numId w:val="6"/>
        </w:numPr>
        <w:spacing w:after="0"/>
        <w:jc w:val="both"/>
        <w:rPr>
          <w:rFonts w:ascii="Arial" w:hAnsi="Arial" w:cs="Arial"/>
        </w:rPr>
      </w:pPr>
      <w:r w:rsidRPr="006574CA">
        <w:rPr>
          <w:rFonts w:ascii="Arial" w:hAnsi="Arial" w:cs="Arial"/>
        </w:rPr>
        <w:t>Approved stepping-stone qualifications</w:t>
      </w:r>
    </w:p>
    <w:p w14:paraId="270C8C23" w14:textId="074B2829" w:rsidR="006505D6" w:rsidRPr="001A5998" w:rsidRDefault="006505D6" w:rsidP="008A4FA2">
      <w:pPr>
        <w:pStyle w:val="ListParagraph"/>
        <w:numPr>
          <w:ilvl w:val="0"/>
          <w:numId w:val="6"/>
        </w:numPr>
        <w:spacing w:after="0"/>
        <w:jc w:val="both"/>
        <w:rPr>
          <w:rFonts w:ascii="Arial" w:hAnsi="Arial" w:cs="Arial"/>
        </w:rPr>
      </w:pPr>
      <w:r w:rsidRPr="001A5998">
        <w:rPr>
          <w:rFonts w:ascii="Arial" w:hAnsi="Arial" w:cs="Arial"/>
        </w:rPr>
        <w:t xml:space="preserve">For students aged 19+ who have attained a GCSE </w:t>
      </w:r>
      <w:r w:rsidR="0027013F">
        <w:rPr>
          <w:rFonts w:ascii="Arial" w:hAnsi="Arial" w:cs="Arial"/>
        </w:rPr>
        <w:t>g</w:t>
      </w:r>
      <w:r w:rsidRPr="001A5998">
        <w:rPr>
          <w:rFonts w:ascii="Arial" w:hAnsi="Arial" w:cs="Arial"/>
        </w:rPr>
        <w:t>rade A-C</w:t>
      </w:r>
      <w:r w:rsidR="0027013F">
        <w:rPr>
          <w:rFonts w:ascii="Arial" w:hAnsi="Arial" w:cs="Arial"/>
        </w:rPr>
        <w:t>/4-9</w:t>
      </w:r>
      <w:r w:rsidRPr="001A5998">
        <w:rPr>
          <w:rFonts w:ascii="Arial" w:hAnsi="Arial" w:cs="Arial"/>
        </w:rPr>
        <w:t xml:space="preserve"> in English and Maths a full cost fee will be applied.</w:t>
      </w:r>
    </w:p>
    <w:p w14:paraId="44FB30F8" w14:textId="77777777" w:rsidR="006505D6" w:rsidRPr="0017493E" w:rsidRDefault="006505D6" w:rsidP="00146551">
      <w:pPr>
        <w:spacing w:after="0"/>
        <w:jc w:val="both"/>
        <w:outlineLvl w:val="1"/>
        <w:rPr>
          <w:rFonts w:ascii="Arial" w:hAnsi="Arial" w:cs="Arial"/>
          <w:sz w:val="16"/>
          <w:szCs w:val="16"/>
        </w:rPr>
      </w:pPr>
    </w:p>
    <w:p w14:paraId="329006D9" w14:textId="77777777" w:rsidR="006574CA" w:rsidRPr="006574CA" w:rsidRDefault="006574CA" w:rsidP="00146551">
      <w:pPr>
        <w:pStyle w:val="ListParagraph"/>
        <w:numPr>
          <w:ilvl w:val="3"/>
          <w:numId w:val="1"/>
        </w:numPr>
        <w:spacing w:after="0"/>
        <w:jc w:val="both"/>
        <w:rPr>
          <w:rFonts w:ascii="Arial" w:hAnsi="Arial" w:cs="Arial"/>
          <w:b/>
        </w:rPr>
      </w:pPr>
      <w:r w:rsidRPr="006574CA">
        <w:rPr>
          <w:rFonts w:ascii="Arial" w:hAnsi="Arial" w:cs="Arial"/>
          <w:b/>
        </w:rPr>
        <w:t>English for Speakers of Other Languages (ESOL)</w:t>
      </w:r>
    </w:p>
    <w:p w14:paraId="1FFDB160" w14:textId="19178086" w:rsidR="003F6557" w:rsidRPr="006574CA" w:rsidRDefault="006574CA" w:rsidP="001F7149">
      <w:pPr>
        <w:spacing w:after="0"/>
        <w:ind w:left="1080"/>
        <w:jc w:val="both"/>
        <w:rPr>
          <w:rFonts w:ascii="Arial" w:hAnsi="Arial" w:cs="Arial"/>
          <w:b/>
        </w:rPr>
      </w:pPr>
      <w:r w:rsidRPr="006574CA">
        <w:rPr>
          <w:rFonts w:ascii="Arial" w:hAnsi="Arial" w:cs="Arial"/>
        </w:rPr>
        <w:t>Students aged 19+ on the day they start an eligible ESOL learning aim where they are unemployed</w:t>
      </w:r>
      <w:r w:rsidR="00A85D21">
        <w:rPr>
          <w:rFonts w:ascii="Arial" w:hAnsi="Arial" w:cs="Arial"/>
        </w:rPr>
        <w:t xml:space="preserve"> or earn less than £1</w:t>
      </w:r>
      <w:r w:rsidR="00D26B89">
        <w:rPr>
          <w:rFonts w:ascii="Arial" w:hAnsi="Arial" w:cs="Arial"/>
        </w:rPr>
        <w:t>8,525</w:t>
      </w:r>
      <w:r w:rsidR="00A85D21">
        <w:rPr>
          <w:rFonts w:ascii="Arial" w:hAnsi="Arial" w:cs="Arial"/>
        </w:rPr>
        <w:t xml:space="preserve"> per annum</w:t>
      </w:r>
      <w:r w:rsidRPr="006574CA">
        <w:rPr>
          <w:rFonts w:ascii="Arial" w:hAnsi="Arial" w:cs="Arial"/>
        </w:rPr>
        <w:t xml:space="preserve"> (excluding Asylum Seekers) </w:t>
      </w:r>
      <w:r w:rsidRPr="006574CA">
        <w:rPr>
          <w:rFonts w:ascii="Arial" w:hAnsi="Arial" w:cs="Arial"/>
        </w:rPr>
        <w:lastRenderedPageBreak/>
        <w:t>will be fully funded. All other students will be co-funded including Asylum Seekers and expected to pay course fees</w:t>
      </w:r>
      <w:r w:rsidRPr="006574CA">
        <w:rPr>
          <w:rFonts w:ascii="Arial" w:hAnsi="Arial" w:cs="Arial"/>
          <w:b/>
        </w:rPr>
        <w:t>.</w:t>
      </w:r>
    </w:p>
    <w:p w14:paraId="1DA6542E" w14:textId="77777777" w:rsidR="006574CA" w:rsidRPr="0017493E" w:rsidRDefault="006574CA" w:rsidP="00146551">
      <w:pPr>
        <w:spacing w:after="0"/>
        <w:ind w:left="720"/>
        <w:jc w:val="both"/>
        <w:rPr>
          <w:rFonts w:ascii="Arial" w:hAnsi="Arial" w:cs="Arial"/>
          <w:b/>
          <w:sz w:val="16"/>
          <w:szCs w:val="16"/>
        </w:rPr>
      </w:pPr>
    </w:p>
    <w:p w14:paraId="1FDD6361" w14:textId="77777777" w:rsidR="006574CA" w:rsidRPr="006574CA" w:rsidRDefault="006574CA" w:rsidP="00146551">
      <w:pPr>
        <w:pStyle w:val="ListParagraph"/>
        <w:numPr>
          <w:ilvl w:val="3"/>
          <w:numId w:val="1"/>
        </w:numPr>
        <w:spacing w:after="0"/>
        <w:jc w:val="both"/>
        <w:rPr>
          <w:rFonts w:ascii="Arial" w:hAnsi="Arial" w:cs="Arial"/>
          <w:b/>
        </w:rPr>
      </w:pPr>
      <w:r w:rsidRPr="006574CA">
        <w:rPr>
          <w:rFonts w:ascii="Arial" w:hAnsi="Arial" w:cs="Arial"/>
          <w:b/>
        </w:rPr>
        <w:t>Students aged 19 to 23 (excluding English, maths and ESOL)</w:t>
      </w:r>
    </w:p>
    <w:p w14:paraId="30E544A6" w14:textId="77777777" w:rsidR="00D0471F" w:rsidRDefault="006574CA" w:rsidP="00BF5E59">
      <w:pPr>
        <w:spacing w:after="0" w:line="240" w:lineRule="auto"/>
        <w:ind w:left="1077" w:firstLine="3"/>
        <w:jc w:val="both"/>
        <w:rPr>
          <w:rFonts w:ascii="Arial" w:hAnsi="Arial" w:cs="Arial"/>
        </w:rPr>
      </w:pPr>
      <w:r w:rsidRPr="006574CA">
        <w:rPr>
          <w:rFonts w:ascii="Arial" w:hAnsi="Arial" w:cs="Arial"/>
        </w:rPr>
        <w:t>Students aged 19-23 on the day they start will be fully funded for the following:</w:t>
      </w:r>
    </w:p>
    <w:p w14:paraId="13CC46B3" w14:textId="77777777" w:rsidR="00D0471F" w:rsidRPr="00833E7F" w:rsidRDefault="006574CA" w:rsidP="00BF5E59">
      <w:pPr>
        <w:pStyle w:val="ListParagraph"/>
        <w:numPr>
          <w:ilvl w:val="0"/>
          <w:numId w:val="32"/>
        </w:numPr>
        <w:spacing w:after="0" w:line="240" w:lineRule="auto"/>
        <w:jc w:val="both"/>
        <w:rPr>
          <w:rFonts w:ascii="Arial" w:hAnsi="Arial" w:cs="Arial"/>
        </w:rPr>
      </w:pPr>
      <w:r w:rsidRPr="00833E7F">
        <w:rPr>
          <w:rFonts w:ascii="Arial" w:hAnsi="Arial" w:cs="Arial"/>
        </w:rPr>
        <w:t>First full level 2 qualification</w:t>
      </w:r>
      <w:r w:rsidR="003F6557" w:rsidRPr="00833E7F">
        <w:rPr>
          <w:rFonts w:ascii="Arial" w:hAnsi="Arial" w:cs="Arial"/>
        </w:rPr>
        <w:t xml:space="preserve"> </w:t>
      </w:r>
    </w:p>
    <w:p w14:paraId="1313D2B3" w14:textId="77777777" w:rsidR="00D0471F" w:rsidRPr="00833E7F" w:rsidRDefault="006574CA" w:rsidP="00BF5E59">
      <w:pPr>
        <w:pStyle w:val="ListParagraph"/>
        <w:numPr>
          <w:ilvl w:val="0"/>
          <w:numId w:val="32"/>
        </w:numPr>
        <w:spacing w:after="0" w:line="240" w:lineRule="auto"/>
        <w:jc w:val="both"/>
        <w:rPr>
          <w:rFonts w:ascii="Arial" w:hAnsi="Arial" w:cs="Arial"/>
        </w:rPr>
      </w:pPr>
      <w:bookmarkStart w:id="11" w:name="_Hlk515883603"/>
      <w:r w:rsidRPr="00833E7F">
        <w:rPr>
          <w:rFonts w:ascii="Arial" w:hAnsi="Arial" w:cs="Arial"/>
        </w:rPr>
        <w:t>Courses up to and including level 2 for those who</w:t>
      </w:r>
      <w:bookmarkEnd w:id="11"/>
      <w:r w:rsidRPr="00833E7F">
        <w:rPr>
          <w:rFonts w:ascii="Arial" w:hAnsi="Arial" w:cs="Arial"/>
        </w:rPr>
        <w:t xml:space="preserve"> do not hold a full level 2 </w:t>
      </w:r>
    </w:p>
    <w:p w14:paraId="2C1C006F" w14:textId="66A11664" w:rsidR="00A85D21" w:rsidRPr="00833E7F" w:rsidRDefault="006574CA" w:rsidP="00BF5E59">
      <w:pPr>
        <w:pStyle w:val="ListParagraph"/>
        <w:numPr>
          <w:ilvl w:val="0"/>
          <w:numId w:val="32"/>
        </w:numPr>
        <w:spacing w:after="0" w:line="240" w:lineRule="auto"/>
        <w:jc w:val="both"/>
        <w:rPr>
          <w:rFonts w:ascii="Arial" w:hAnsi="Arial" w:cs="Arial"/>
        </w:rPr>
      </w:pPr>
      <w:r w:rsidRPr="38CAF004">
        <w:rPr>
          <w:rFonts w:ascii="Arial" w:hAnsi="Arial" w:cs="Arial"/>
        </w:rPr>
        <w:t xml:space="preserve">Courses up to and including level 2 for those who already have a full level 2 </w:t>
      </w:r>
      <w:r w:rsidR="00BF5E59" w:rsidRPr="38CAF004">
        <w:rPr>
          <w:rFonts w:ascii="Arial" w:hAnsi="Arial" w:cs="Arial"/>
        </w:rPr>
        <w:t xml:space="preserve">qualification </w:t>
      </w:r>
      <w:r w:rsidRPr="38CAF004">
        <w:rPr>
          <w:rFonts w:ascii="Arial" w:hAnsi="Arial" w:cs="Arial"/>
        </w:rPr>
        <w:t xml:space="preserve">for students who are </w:t>
      </w:r>
      <w:r w:rsidR="00AB565B" w:rsidRPr="38CAF004">
        <w:rPr>
          <w:rFonts w:ascii="Arial" w:hAnsi="Arial" w:cs="Arial"/>
        </w:rPr>
        <w:t xml:space="preserve">defined as </w:t>
      </w:r>
      <w:r w:rsidRPr="38CAF004">
        <w:rPr>
          <w:rFonts w:ascii="Arial" w:hAnsi="Arial" w:cs="Arial"/>
        </w:rPr>
        <w:t xml:space="preserve">unemployed </w:t>
      </w:r>
      <w:r w:rsidR="00156917" w:rsidRPr="38CAF004">
        <w:rPr>
          <w:rFonts w:ascii="Arial" w:hAnsi="Arial" w:cs="Arial"/>
        </w:rPr>
        <w:t xml:space="preserve">(appendix </w:t>
      </w:r>
      <w:r w:rsidR="170223A1" w:rsidRPr="38CAF004">
        <w:rPr>
          <w:rFonts w:ascii="Arial" w:hAnsi="Arial" w:cs="Arial"/>
        </w:rPr>
        <w:t>7</w:t>
      </w:r>
      <w:r w:rsidR="00156917" w:rsidRPr="38CAF004">
        <w:rPr>
          <w:rFonts w:ascii="Arial" w:hAnsi="Arial" w:cs="Arial"/>
        </w:rPr>
        <w:t>)</w:t>
      </w:r>
    </w:p>
    <w:p w14:paraId="779285A3" w14:textId="55362066" w:rsidR="00A85D21" w:rsidRPr="00833E7F" w:rsidRDefault="00A85D21" w:rsidP="00BF5E59">
      <w:pPr>
        <w:pStyle w:val="ListParagraph"/>
        <w:numPr>
          <w:ilvl w:val="0"/>
          <w:numId w:val="32"/>
        </w:numPr>
        <w:spacing w:after="0" w:line="240" w:lineRule="auto"/>
        <w:jc w:val="both"/>
        <w:rPr>
          <w:rFonts w:ascii="Arial" w:hAnsi="Arial" w:cs="Arial"/>
        </w:rPr>
      </w:pPr>
      <w:r w:rsidRPr="00833E7F">
        <w:rPr>
          <w:rFonts w:ascii="Arial" w:hAnsi="Arial" w:cs="Arial"/>
        </w:rPr>
        <w:t xml:space="preserve">Courses up to and including level 2 for those who already have a full level 2 </w:t>
      </w:r>
      <w:r w:rsidR="00BF5E59" w:rsidRPr="00833E7F">
        <w:rPr>
          <w:rFonts w:ascii="Arial" w:hAnsi="Arial" w:cs="Arial"/>
        </w:rPr>
        <w:t xml:space="preserve">qualification </w:t>
      </w:r>
      <w:r w:rsidRPr="00833E7F">
        <w:rPr>
          <w:rFonts w:ascii="Arial" w:hAnsi="Arial" w:cs="Arial"/>
        </w:rPr>
        <w:t xml:space="preserve">for students who earn less </w:t>
      </w:r>
      <w:r w:rsidR="003C0E1E" w:rsidRPr="003C0E1E">
        <w:rPr>
          <w:rFonts w:ascii="Arial" w:hAnsi="Arial" w:cs="Arial"/>
        </w:rPr>
        <w:t>£1</w:t>
      </w:r>
      <w:r w:rsidR="00D26B89">
        <w:rPr>
          <w:rFonts w:ascii="Arial" w:hAnsi="Arial" w:cs="Arial"/>
        </w:rPr>
        <w:t>8</w:t>
      </w:r>
      <w:r w:rsidR="003C0E1E" w:rsidRPr="003C0E1E">
        <w:rPr>
          <w:rFonts w:ascii="Arial" w:hAnsi="Arial" w:cs="Arial"/>
        </w:rPr>
        <w:t>,</w:t>
      </w:r>
      <w:r w:rsidR="00D26B89">
        <w:rPr>
          <w:rFonts w:ascii="Arial" w:hAnsi="Arial" w:cs="Arial"/>
        </w:rPr>
        <w:t>525</w:t>
      </w:r>
      <w:r w:rsidR="003C0E1E" w:rsidRPr="003C0E1E">
        <w:rPr>
          <w:rFonts w:ascii="Arial" w:hAnsi="Arial" w:cs="Arial"/>
        </w:rPr>
        <w:t xml:space="preserve"> </w:t>
      </w:r>
      <w:r w:rsidR="00BF5E59" w:rsidRPr="00833E7F">
        <w:rPr>
          <w:rFonts w:ascii="Arial" w:hAnsi="Arial" w:cs="Arial"/>
        </w:rPr>
        <w:t>per annum</w:t>
      </w:r>
    </w:p>
    <w:p w14:paraId="51966D68" w14:textId="77777777" w:rsidR="00345238" w:rsidRPr="00833E7F" w:rsidRDefault="006574CA" w:rsidP="00BF5E59">
      <w:pPr>
        <w:pStyle w:val="ListParagraph"/>
        <w:numPr>
          <w:ilvl w:val="0"/>
          <w:numId w:val="32"/>
        </w:numPr>
        <w:spacing w:after="0" w:line="240" w:lineRule="auto"/>
        <w:jc w:val="both"/>
        <w:rPr>
          <w:rFonts w:ascii="Arial" w:hAnsi="Arial" w:cs="Arial"/>
        </w:rPr>
      </w:pPr>
      <w:r w:rsidRPr="00833E7F">
        <w:rPr>
          <w:rFonts w:ascii="Arial" w:hAnsi="Arial" w:cs="Arial"/>
        </w:rPr>
        <w:t>First full level 3 qualification</w:t>
      </w:r>
      <w:r w:rsidR="003F6557" w:rsidRPr="00833E7F">
        <w:rPr>
          <w:rFonts w:ascii="Arial" w:hAnsi="Arial" w:cs="Arial"/>
        </w:rPr>
        <w:t xml:space="preserve"> </w:t>
      </w:r>
    </w:p>
    <w:p w14:paraId="666A4A0A" w14:textId="78AE7016" w:rsidR="00D0471F" w:rsidRPr="00833E7F" w:rsidRDefault="00345238" w:rsidP="00BF5E59">
      <w:pPr>
        <w:spacing w:after="0" w:line="240" w:lineRule="auto"/>
        <w:jc w:val="both"/>
        <w:rPr>
          <w:rFonts w:ascii="Arial" w:hAnsi="Arial" w:cs="Arial"/>
        </w:rPr>
      </w:pPr>
      <w:r w:rsidRPr="00833E7F">
        <w:rPr>
          <w:rFonts w:ascii="Arial" w:hAnsi="Arial" w:cs="Arial"/>
        </w:rPr>
        <w:t xml:space="preserve">                  </w:t>
      </w:r>
      <w:r w:rsidR="006574CA" w:rsidRPr="00833E7F">
        <w:rPr>
          <w:rFonts w:ascii="Arial" w:hAnsi="Arial" w:cs="Arial"/>
        </w:rPr>
        <w:t>Students aged 19-23 on the day they start will be co-funded for the following:</w:t>
      </w:r>
    </w:p>
    <w:p w14:paraId="623A0BE8" w14:textId="77777777" w:rsidR="006574CA" w:rsidRPr="00833E7F" w:rsidRDefault="006574CA" w:rsidP="00BF5E59">
      <w:pPr>
        <w:pStyle w:val="ListParagraph"/>
        <w:numPr>
          <w:ilvl w:val="0"/>
          <w:numId w:val="32"/>
        </w:numPr>
        <w:spacing w:after="0" w:line="240" w:lineRule="auto"/>
        <w:jc w:val="both"/>
        <w:rPr>
          <w:rFonts w:ascii="Arial" w:hAnsi="Arial" w:cs="Arial"/>
        </w:rPr>
      </w:pPr>
      <w:r w:rsidRPr="00833E7F">
        <w:rPr>
          <w:rFonts w:ascii="Arial" w:hAnsi="Arial" w:cs="Arial"/>
        </w:rPr>
        <w:t>Students who have already achieved a level 2 or above will be co-funded up to, and including, a level 2</w:t>
      </w:r>
    </w:p>
    <w:p w14:paraId="7614E81C" w14:textId="77777777" w:rsidR="00D0471F" w:rsidRDefault="006574CA" w:rsidP="00BF5E59">
      <w:pPr>
        <w:spacing w:after="0" w:line="240" w:lineRule="auto"/>
        <w:ind w:left="1095"/>
        <w:jc w:val="both"/>
        <w:rPr>
          <w:rFonts w:ascii="Arial" w:hAnsi="Arial" w:cs="Arial"/>
        </w:rPr>
      </w:pPr>
      <w:r w:rsidRPr="006574CA">
        <w:rPr>
          <w:rFonts w:ascii="Arial" w:hAnsi="Arial" w:cs="Arial"/>
        </w:rPr>
        <w:t xml:space="preserve">Students aged 19-23 on the day they start will be non-funded and therefore a fee </w:t>
      </w:r>
      <w:r w:rsidR="00345238">
        <w:rPr>
          <w:rFonts w:ascii="Arial" w:hAnsi="Arial" w:cs="Arial"/>
        </w:rPr>
        <w:t xml:space="preserve">       </w:t>
      </w:r>
      <w:r w:rsidRPr="006574CA">
        <w:rPr>
          <w:rFonts w:ascii="Arial" w:hAnsi="Arial" w:cs="Arial"/>
        </w:rPr>
        <w:t>will be charged:</w:t>
      </w:r>
    </w:p>
    <w:p w14:paraId="2E51B4BF" w14:textId="77777777" w:rsidR="00BF5E59" w:rsidRPr="00DE70C5" w:rsidRDefault="006574CA" w:rsidP="00DE70C5">
      <w:pPr>
        <w:pStyle w:val="ListParagraph"/>
        <w:numPr>
          <w:ilvl w:val="0"/>
          <w:numId w:val="32"/>
        </w:numPr>
        <w:spacing w:after="0" w:line="240" w:lineRule="auto"/>
        <w:jc w:val="both"/>
        <w:rPr>
          <w:rFonts w:ascii="Arial" w:hAnsi="Arial" w:cs="Arial"/>
        </w:rPr>
      </w:pPr>
      <w:r w:rsidRPr="00D0471F">
        <w:rPr>
          <w:rFonts w:ascii="Arial" w:hAnsi="Arial" w:cs="Arial"/>
        </w:rPr>
        <w:t>Students who already hold a full level 3 qualification studying a level 3 qualification or higher</w:t>
      </w:r>
    </w:p>
    <w:p w14:paraId="3041E394" w14:textId="77777777" w:rsidR="003F6557" w:rsidRPr="001F7149" w:rsidRDefault="003F6557" w:rsidP="001F7149">
      <w:pPr>
        <w:spacing w:after="0"/>
        <w:jc w:val="both"/>
        <w:rPr>
          <w:rFonts w:ascii="Arial" w:hAnsi="Arial" w:cs="Arial"/>
        </w:rPr>
      </w:pPr>
    </w:p>
    <w:p w14:paraId="326DEE37" w14:textId="77777777" w:rsidR="006574CA" w:rsidRPr="006574CA" w:rsidRDefault="006574CA" w:rsidP="00146551">
      <w:pPr>
        <w:pStyle w:val="ListParagraph"/>
        <w:numPr>
          <w:ilvl w:val="3"/>
          <w:numId w:val="1"/>
        </w:numPr>
        <w:spacing w:after="0"/>
        <w:jc w:val="both"/>
        <w:rPr>
          <w:rFonts w:ascii="Arial" w:hAnsi="Arial" w:cs="Arial"/>
          <w:b/>
        </w:rPr>
      </w:pPr>
      <w:r w:rsidRPr="006574CA">
        <w:rPr>
          <w:rFonts w:ascii="Arial" w:hAnsi="Arial" w:cs="Arial"/>
          <w:b/>
        </w:rPr>
        <w:t>Students aged 24+ (excluding English, maths and ESOL)</w:t>
      </w:r>
    </w:p>
    <w:p w14:paraId="005712DA" w14:textId="77777777" w:rsidR="006574CA" w:rsidRPr="006574CA" w:rsidRDefault="00F10A80" w:rsidP="00BF5E59">
      <w:pPr>
        <w:spacing w:after="0" w:line="240" w:lineRule="auto"/>
        <w:ind w:left="1077"/>
        <w:jc w:val="both"/>
        <w:rPr>
          <w:rFonts w:ascii="Arial" w:hAnsi="Arial" w:cs="Arial"/>
        </w:rPr>
      </w:pPr>
      <w:r>
        <w:rPr>
          <w:rFonts w:ascii="Arial" w:hAnsi="Arial" w:cs="Arial"/>
        </w:rPr>
        <w:t>Students aged 24</w:t>
      </w:r>
      <w:r w:rsidR="006574CA" w:rsidRPr="006574CA">
        <w:rPr>
          <w:rFonts w:ascii="Arial" w:hAnsi="Arial" w:cs="Arial"/>
        </w:rPr>
        <w:t>+ on the day they start the following will be fully funded for the following:</w:t>
      </w:r>
    </w:p>
    <w:p w14:paraId="2C8DB290" w14:textId="7DF76F9C" w:rsidR="006574CA" w:rsidRDefault="006574CA" w:rsidP="00BF5E59">
      <w:pPr>
        <w:pStyle w:val="ListParagraph"/>
        <w:numPr>
          <w:ilvl w:val="0"/>
          <w:numId w:val="7"/>
        </w:numPr>
        <w:spacing w:after="0" w:line="240" w:lineRule="auto"/>
        <w:jc w:val="both"/>
        <w:rPr>
          <w:rFonts w:ascii="Arial" w:hAnsi="Arial" w:cs="Arial"/>
        </w:rPr>
      </w:pPr>
      <w:r w:rsidRPr="006574CA">
        <w:rPr>
          <w:rFonts w:ascii="Arial" w:hAnsi="Arial" w:cs="Arial"/>
        </w:rPr>
        <w:t xml:space="preserve">Courses up to and including level 2, for students who are </w:t>
      </w:r>
      <w:r w:rsidR="00AB565B">
        <w:rPr>
          <w:rFonts w:ascii="Arial" w:hAnsi="Arial" w:cs="Arial"/>
        </w:rPr>
        <w:t xml:space="preserve">defined as </w:t>
      </w:r>
      <w:r w:rsidRPr="006574CA">
        <w:rPr>
          <w:rFonts w:ascii="Arial" w:hAnsi="Arial" w:cs="Arial"/>
        </w:rPr>
        <w:t>unemployed</w:t>
      </w:r>
      <w:r w:rsidR="008C5887">
        <w:rPr>
          <w:rFonts w:ascii="Arial" w:hAnsi="Arial" w:cs="Arial"/>
        </w:rPr>
        <w:t xml:space="preserve">. </w:t>
      </w:r>
    </w:p>
    <w:p w14:paraId="5924108F" w14:textId="1A9D6E3E" w:rsidR="00BF5E59" w:rsidRDefault="00BF5E59" w:rsidP="00BF5E59">
      <w:pPr>
        <w:pStyle w:val="ListParagraph"/>
        <w:numPr>
          <w:ilvl w:val="0"/>
          <w:numId w:val="7"/>
        </w:numPr>
        <w:spacing w:after="0"/>
        <w:jc w:val="both"/>
        <w:rPr>
          <w:rFonts w:ascii="Arial" w:hAnsi="Arial" w:cs="Arial"/>
        </w:rPr>
      </w:pPr>
      <w:r w:rsidRPr="00BF5E59">
        <w:rPr>
          <w:rFonts w:ascii="Arial" w:hAnsi="Arial" w:cs="Arial"/>
        </w:rPr>
        <w:t>Courses up to and including level 2 for those who earn less £</w:t>
      </w:r>
      <w:r w:rsidR="002215FD">
        <w:rPr>
          <w:rFonts w:ascii="Arial" w:hAnsi="Arial" w:cs="Arial"/>
        </w:rPr>
        <w:t>18525</w:t>
      </w:r>
      <w:r w:rsidRPr="00BF5E59">
        <w:rPr>
          <w:rFonts w:ascii="Arial" w:hAnsi="Arial" w:cs="Arial"/>
        </w:rPr>
        <w:t xml:space="preserve"> per annum</w:t>
      </w:r>
    </w:p>
    <w:p w14:paraId="4D2E9F56" w14:textId="520E6F59" w:rsidR="00C55891" w:rsidRPr="00BF5E59" w:rsidRDefault="00C55891" w:rsidP="00BF5E59">
      <w:pPr>
        <w:pStyle w:val="ListParagraph"/>
        <w:numPr>
          <w:ilvl w:val="0"/>
          <w:numId w:val="7"/>
        </w:numPr>
        <w:spacing w:after="0"/>
        <w:jc w:val="both"/>
        <w:rPr>
          <w:rFonts w:ascii="Arial" w:hAnsi="Arial" w:cs="Arial"/>
        </w:rPr>
      </w:pPr>
      <w:r>
        <w:rPr>
          <w:rFonts w:ascii="Arial" w:hAnsi="Arial" w:cs="Arial"/>
        </w:rPr>
        <w:t xml:space="preserve">Students studying a first level 3 qualification under the National Skills </w:t>
      </w:r>
      <w:r w:rsidR="00614F3F">
        <w:rPr>
          <w:rFonts w:ascii="Arial" w:hAnsi="Arial" w:cs="Arial"/>
        </w:rPr>
        <w:t>Fund</w:t>
      </w:r>
    </w:p>
    <w:p w14:paraId="20C8C31F" w14:textId="77777777" w:rsidR="006574CA" w:rsidRPr="00F851F6" w:rsidRDefault="00345238" w:rsidP="00BF5E59">
      <w:pPr>
        <w:spacing w:after="0" w:line="240" w:lineRule="auto"/>
        <w:jc w:val="both"/>
        <w:rPr>
          <w:rFonts w:ascii="Arial" w:hAnsi="Arial" w:cs="Arial"/>
        </w:rPr>
      </w:pPr>
      <w:r>
        <w:rPr>
          <w:rFonts w:ascii="Arial" w:hAnsi="Arial" w:cs="Arial"/>
        </w:rPr>
        <w:t xml:space="preserve">                  </w:t>
      </w:r>
      <w:r w:rsidR="006574CA" w:rsidRPr="00F851F6">
        <w:rPr>
          <w:rFonts w:ascii="Arial" w:hAnsi="Arial" w:cs="Arial"/>
        </w:rPr>
        <w:t>Students aged 24+ on the day they start will be co-funded for the following:</w:t>
      </w:r>
    </w:p>
    <w:p w14:paraId="49B31ADC" w14:textId="77777777" w:rsidR="006574CA" w:rsidRPr="006574CA" w:rsidRDefault="006574CA" w:rsidP="00BF5E59">
      <w:pPr>
        <w:pStyle w:val="ListParagraph"/>
        <w:numPr>
          <w:ilvl w:val="0"/>
          <w:numId w:val="7"/>
        </w:numPr>
        <w:spacing w:after="0" w:line="240" w:lineRule="auto"/>
        <w:jc w:val="both"/>
        <w:rPr>
          <w:rFonts w:ascii="Arial" w:hAnsi="Arial" w:cs="Arial"/>
        </w:rPr>
      </w:pPr>
      <w:r w:rsidRPr="006574CA">
        <w:rPr>
          <w:rFonts w:ascii="Arial" w:hAnsi="Arial" w:cs="Arial"/>
        </w:rPr>
        <w:t>Courses up to and including a level 2</w:t>
      </w:r>
    </w:p>
    <w:p w14:paraId="7676CCB6" w14:textId="77777777" w:rsidR="006574CA" w:rsidRDefault="006574CA" w:rsidP="00BF5E59">
      <w:pPr>
        <w:spacing w:after="0" w:line="240" w:lineRule="auto"/>
        <w:ind w:left="1095"/>
        <w:jc w:val="both"/>
        <w:rPr>
          <w:rFonts w:ascii="Arial" w:hAnsi="Arial" w:cs="Arial"/>
        </w:rPr>
      </w:pPr>
      <w:r w:rsidRPr="006574CA">
        <w:rPr>
          <w:rFonts w:ascii="Arial" w:hAnsi="Arial" w:cs="Arial"/>
        </w:rPr>
        <w:t xml:space="preserve">Students aged 24+ on the day they start will be non-funded and therefore a fee will </w:t>
      </w:r>
      <w:r w:rsidR="00345238">
        <w:rPr>
          <w:rFonts w:ascii="Arial" w:hAnsi="Arial" w:cs="Arial"/>
        </w:rPr>
        <w:t xml:space="preserve">   </w:t>
      </w:r>
      <w:r w:rsidRPr="006574CA">
        <w:rPr>
          <w:rFonts w:ascii="Arial" w:hAnsi="Arial" w:cs="Arial"/>
        </w:rPr>
        <w:t>be charged:</w:t>
      </w:r>
    </w:p>
    <w:p w14:paraId="2EBE3A27" w14:textId="79336B3F" w:rsidR="00F851F6" w:rsidRDefault="00F851F6" w:rsidP="00BF5E59">
      <w:pPr>
        <w:pStyle w:val="ListParagraph"/>
        <w:numPr>
          <w:ilvl w:val="0"/>
          <w:numId w:val="7"/>
        </w:numPr>
        <w:spacing w:after="0" w:line="240" w:lineRule="auto"/>
        <w:jc w:val="both"/>
        <w:rPr>
          <w:rFonts w:ascii="Arial" w:hAnsi="Arial" w:cs="Arial"/>
        </w:rPr>
      </w:pPr>
      <w:r w:rsidRPr="00F851F6">
        <w:rPr>
          <w:rFonts w:ascii="Arial" w:hAnsi="Arial" w:cs="Arial"/>
        </w:rPr>
        <w:t xml:space="preserve">Students </w:t>
      </w:r>
      <w:r w:rsidR="00C55891">
        <w:rPr>
          <w:rFonts w:ascii="Arial" w:hAnsi="Arial" w:cs="Arial"/>
        </w:rPr>
        <w:t xml:space="preserve">with a level 3 qualification </w:t>
      </w:r>
      <w:r w:rsidRPr="00F851F6">
        <w:rPr>
          <w:rFonts w:ascii="Arial" w:hAnsi="Arial" w:cs="Arial"/>
        </w:rPr>
        <w:t>studying a level</w:t>
      </w:r>
      <w:r w:rsidRPr="006574CA">
        <w:rPr>
          <w:rFonts w:ascii="Arial" w:hAnsi="Arial" w:cs="Arial"/>
        </w:rPr>
        <w:t xml:space="preserve"> 3 qualification or higher.</w:t>
      </w:r>
    </w:p>
    <w:p w14:paraId="722B00AE" w14:textId="77777777" w:rsidR="00D0471F" w:rsidRPr="00F851F6" w:rsidRDefault="00D0471F" w:rsidP="00F851F6">
      <w:pPr>
        <w:spacing w:after="0" w:line="240" w:lineRule="auto"/>
        <w:jc w:val="both"/>
        <w:rPr>
          <w:rFonts w:ascii="Arial" w:hAnsi="Arial" w:cs="Arial"/>
        </w:rPr>
      </w:pPr>
    </w:p>
    <w:p w14:paraId="6A5DD621" w14:textId="69A7E234" w:rsidR="006574CA" w:rsidRDefault="006574CA" w:rsidP="00F751A2">
      <w:pPr>
        <w:pStyle w:val="ListParagraph"/>
        <w:numPr>
          <w:ilvl w:val="2"/>
          <w:numId w:val="1"/>
        </w:numPr>
        <w:spacing w:after="0"/>
        <w:jc w:val="both"/>
        <w:rPr>
          <w:rFonts w:ascii="Arial" w:hAnsi="Arial" w:cs="Arial"/>
          <w:b/>
        </w:rPr>
      </w:pPr>
      <w:r w:rsidRPr="006574CA">
        <w:rPr>
          <w:rFonts w:ascii="Arial" w:hAnsi="Arial" w:cs="Arial"/>
          <w:b/>
        </w:rPr>
        <w:t xml:space="preserve">Course Fees </w:t>
      </w:r>
    </w:p>
    <w:p w14:paraId="689DD3DB" w14:textId="5A00DA3E" w:rsidR="00044662" w:rsidRDefault="00044662" w:rsidP="00044662">
      <w:pPr>
        <w:spacing w:after="0"/>
        <w:ind w:left="720"/>
        <w:jc w:val="both"/>
        <w:rPr>
          <w:rFonts w:ascii="Arial" w:hAnsi="Arial" w:cs="Arial"/>
        </w:rPr>
      </w:pPr>
      <w:r w:rsidRPr="00044662">
        <w:rPr>
          <w:rFonts w:ascii="Arial" w:hAnsi="Arial" w:cs="Arial"/>
        </w:rPr>
        <w:t xml:space="preserve">For 16-18 </w:t>
      </w:r>
      <w:r w:rsidR="009238D7">
        <w:rPr>
          <w:rFonts w:ascii="Arial" w:hAnsi="Arial" w:cs="Arial"/>
        </w:rPr>
        <w:t xml:space="preserve">Further Education Students, a fee will be charged </w:t>
      </w:r>
      <w:r w:rsidR="00DE7613">
        <w:rPr>
          <w:rFonts w:ascii="Arial" w:hAnsi="Arial" w:cs="Arial"/>
        </w:rPr>
        <w:t>if applicable for the following:</w:t>
      </w:r>
    </w:p>
    <w:p w14:paraId="6DC1510A" w14:textId="60DB425A" w:rsidR="00DE7613" w:rsidRDefault="00304692" w:rsidP="00DE7613">
      <w:pPr>
        <w:pStyle w:val="ListParagraph"/>
        <w:numPr>
          <w:ilvl w:val="0"/>
          <w:numId w:val="7"/>
        </w:numPr>
        <w:spacing w:after="0"/>
        <w:jc w:val="both"/>
        <w:rPr>
          <w:rFonts w:ascii="Arial" w:hAnsi="Arial" w:cs="Arial"/>
        </w:rPr>
      </w:pPr>
      <w:bookmarkStart w:id="12" w:name="_Hlk103238061"/>
      <w:r>
        <w:rPr>
          <w:rFonts w:ascii="Arial" w:hAnsi="Arial" w:cs="Arial"/>
        </w:rPr>
        <w:t xml:space="preserve">Disclosure Barring Services Check </w:t>
      </w:r>
    </w:p>
    <w:bookmarkEnd w:id="12"/>
    <w:p w14:paraId="568D5C86" w14:textId="365423E1" w:rsidR="005A45F7" w:rsidRDefault="005A45F7" w:rsidP="00DE7613">
      <w:pPr>
        <w:pStyle w:val="ListParagraph"/>
        <w:numPr>
          <w:ilvl w:val="0"/>
          <w:numId w:val="7"/>
        </w:numPr>
        <w:spacing w:after="0"/>
        <w:jc w:val="both"/>
        <w:rPr>
          <w:rFonts w:ascii="Arial" w:hAnsi="Arial" w:cs="Arial"/>
        </w:rPr>
      </w:pPr>
      <w:r>
        <w:rPr>
          <w:rFonts w:ascii="Arial" w:hAnsi="Arial" w:cs="Arial"/>
        </w:rPr>
        <w:t xml:space="preserve">Protective Clothing and Materials </w:t>
      </w:r>
    </w:p>
    <w:p w14:paraId="54F14534" w14:textId="56321274" w:rsidR="005A45F7" w:rsidRDefault="00CD4371" w:rsidP="00DE7613">
      <w:pPr>
        <w:pStyle w:val="ListParagraph"/>
        <w:numPr>
          <w:ilvl w:val="0"/>
          <w:numId w:val="7"/>
        </w:numPr>
        <w:spacing w:after="0"/>
        <w:jc w:val="both"/>
        <w:rPr>
          <w:rFonts w:ascii="Arial" w:hAnsi="Arial" w:cs="Arial"/>
        </w:rPr>
      </w:pPr>
      <w:r>
        <w:rPr>
          <w:rFonts w:ascii="Arial" w:hAnsi="Arial" w:cs="Arial"/>
        </w:rPr>
        <w:t xml:space="preserve">Trips </w:t>
      </w:r>
    </w:p>
    <w:p w14:paraId="59FAD33E" w14:textId="589AE0EE" w:rsidR="00512E56" w:rsidRPr="00512E56" w:rsidRDefault="00512E56" w:rsidP="00512E56">
      <w:pPr>
        <w:spacing w:after="0"/>
        <w:ind w:left="720"/>
        <w:jc w:val="both"/>
        <w:rPr>
          <w:rFonts w:ascii="Arial" w:hAnsi="Arial" w:cs="Arial"/>
        </w:rPr>
      </w:pPr>
      <w:r>
        <w:rPr>
          <w:rFonts w:ascii="Arial" w:hAnsi="Arial" w:cs="Arial"/>
        </w:rPr>
        <w:t>The above list is not conclusive, fin</w:t>
      </w:r>
      <w:r w:rsidR="00CA4704">
        <w:rPr>
          <w:rFonts w:ascii="Arial" w:hAnsi="Arial" w:cs="Arial"/>
        </w:rPr>
        <w:t>an</w:t>
      </w:r>
      <w:r>
        <w:rPr>
          <w:rFonts w:ascii="Arial" w:hAnsi="Arial" w:cs="Arial"/>
        </w:rPr>
        <w:t xml:space="preserve">cial support may </w:t>
      </w:r>
      <w:r w:rsidR="00CA4704">
        <w:rPr>
          <w:rFonts w:ascii="Arial" w:hAnsi="Arial" w:cs="Arial"/>
        </w:rPr>
        <w:t xml:space="preserve">available. </w:t>
      </w:r>
      <w:r>
        <w:rPr>
          <w:rFonts w:ascii="Arial" w:hAnsi="Arial" w:cs="Arial"/>
        </w:rPr>
        <w:t xml:space="preserve"> </w:t>
      </w:r>
    </w:p>
    <w:p w14:paraId="5D9501DD" w14:textId="77777777" w:rsidR="00044662" w:rsidRPr="006574CA" w:rsidRDefault="00044662" w:rsidP="00044662">
      <w:pPr>
        <w:pStyle w:val="ListParagraph"/>
        <w:spacing w:after="0"/>
        <w:ind w:left="792"/>
        <w:jc w:val="both"/>
        <w:rPr>
          <w:rFonts w:ascii="Arial" w:hAnsi="Arial" w:cs="Arial"/>
          <w:b/>
        </w:rPr>
      </w:pPr>
    </w:p>
    <w:p w14:paraId="329BC1CF" w14:textId="77777777" w:rsidR="00E9504B" w:rsidRDefault="006574CA" w:rsidP="00E9504B">
      <w:pPr>
        <w:spacing w:after="0"/>
        <w:ind w:left="720"/>
        <w:jc w:val="both"/>
        <w:rPr>
          <w:rFonts w:ascii="Arial" w:hAnsi="Arial" w:cs="Arial"/>
        </w:rPr>
      </w:pPr>
      <w:r w:rsidRPr="006574CA">
        <w:rPr>
          <w:rFonts w:ascii="Arial" w:hAnsi="Arial" w:cs="Arial"/>
        </w:rPr>
        <w:t>For 19+ Further Education Students, a course fee will be charged to each 19+ student at the beginning of each academic year of the course for those students who are co-funded or non-funded. This fee will include:</w:t>
      </w:r>
    </w:p>
    <w:p w14:paraId="50BAF867" w14:textId="77777777" w:rsidR="006574CA" w:rsidRPr="00E9504B" w:rsidRDefault="006574CA" w:rsidP="008A4FA2">
      <w:pPr>
        <w:pStyle w:val="ListParagraph"/>
        <w:numPr>
          <w:ilvl w:val="0"/>
          <w:numId w:val="7"/>
        </w:numPr>
        <w:spacing w:after="0"/>
        <w:jc w:val="both"/>
        <w:rPr>
          <w:rFonts w:ascii="Arial" w:hAnsi="Arial" w:cs="Arial"/>
        </w:rPr>
      </w:pPr>
      <w:r w:rsidRPr="00E9504B">
        <w:rPr>
          <w:rFonts w:ascii="Arial" w:hAnsi="Arial" w:cs="Arial"/>
        </w:rPr>
        <w:t>Tuition Fees for all programme elements</w:t>
      </w:r>
    </w:p>
    <w:p w14:paraId="7186942C" w14:textId="551E08E6" w:rsidR="006574CA" w:rsidRDefault="006574CA" w:rsidP="008A4FA2">
      <w:pPr>
        <w:pStyle w:val="ListParagraph"/>
        <w:numPr>
          <w:ilvl w:val="0"/>
          <w:numId w:val="7"/>
        </w:numPr>
        <w:spacing w:after="0"/>
        <w:jc w:val="both"/>
        <w:rPr>
          <w:rFonts w:ascii="Arial" w:hAnsi="Arial" w:cs="Arial"/>
        </w:rPr>
      </w:pPr>
      <w:r w:rsidRPr="006574CA">
        <w:rPr>
          <w:rFonts w:ascii="Arial" w:hAnsi="Arial" w:cs="Arial"/>
        </w:rPr>
        <w:t>Registration, Examination and Assessment Fees</w:t>
      </w:r>
    </w:p>
    <w:p w14:paraId="36F83658" w14:textId="77777777" w:rsidR="004023EC" w:rsidRPr="004023EC" w:rsidRDefault="004023EC" w:rsidP="004023EC">
      <w:pPr>
        <w:pStyle w:val="ListParagraph"/>
        <w:numPr>
          <w:ilvl w:val="0"/>
          <w:numId w:val="7"/>
        </w:numPr>
        <w:rPr>
          <w:rFonts w:ascii="Arial" w:hAnsi="Arial" w:cs="Arial"/>
        </w:rPr>
      </w:pPr>
      <w:r w:rsidRPr="004023EC">
        <w:rPr>
          <w:rFonts w:ascii="Arial" w:hAnsi="Arial" w:cs="Arial"/>
        </w:rPr>
        <w:t xml:space="preserve">Disclosure Barring Services Check </w:t>
      </w:r>
    </w:p>
    <w:p w14:paraId="7C484741" w14:textId="06B71E85" w:rsidR="004023EC" w:rsidRPr="006574CA" w:rsidRDefault="004023EC" w:rsidP="008A4FA2">
      <w:pPr>
        <w:pStyle w:val="ListParagraph"/>
        <w:numPr>
          <w:ilvl w:val="0"/>
          <w:numId w:val="7"/>
        </w:numPr>
        <w:spacing w:after="0"/>
        <w:jc w:val="both"/>
        <w:rPr>
          <w:rFonts w:ascii="Arial" w:hAnsi="Arial" w:cs="Arial"/>
        </w:rPr>
      </w:pPr>
      <w:r>
        <w:rPr>
          <w:rFonts w:ascii="Arial" w:hAnsi="Arial" w:cs="Arial"/>
        </w:rPr>
        <w:t xml:space="preserve">Trips </w:t>
      </w:r>
    </w:p>
    <w:p w14:paraId="5FDA1CC1" w14:textId="77777777" w:rsidR="006574CA" w:rsidRDefault="006574CA" w:rsidP="008A4FA2">
      <w:pPr>
        <w:pStyle w:val="ListParagraph"/>
        <w:numPr>
          <w:ilvl w:val="0"/>
          <w:numId w:val="7"/>
        </w:numPr>
        <w:spacing w:after="0"/>
        <w:jc w:val="both"/>
        <w:rPr>
          <w:rFonts w:ascii="Arial" w:hAnsi="Arial" w:cs="Arial"/>
        </w:rPr>
      </w:pPr>
      <w:r w:rsidRPr="006574CA">
        <w:rPr>
          <w:rFonts w:ascii="Arial" w:hAnsi="Arial" w:cs="Arial"/>
        </w:rPr>
        <w:lastRenderedPageBreak/>
        <w:t>Additional consumables and protective clothing fees may be payable as a requir</w:t>
      </w:r>
      <w:r w:rsidR="00F10A80">
        <w:rPr>
          <w:rFonts w:ascii="Arial" w:hAnsi="Arial" w:cs="Arial"/>
        </w:rPr>
        <w:t>ement of the course (Ancillary F</w:t>
      </w:r>
      <w:r w:rsidRPr="006574CA">
        <w:rPr>
          <w:rFonts w:ascii="Arial" w:hAnsi="Arial" w:cs="Arial"/>
        </w:rPr>
        <w:t>ees)</w:t>
      </w:r>
    </w:p>
    <w:p w14:paraId="42C6D796" w14:textId="77777777" w:rsidR="00F336F3" w:rsidRPr="00F751A2" w:rsidRDefault="00F336F3" w:rsidP="00146551">
      <w:pPr>
        <w:pStyle w:val="ListParagraph"/>
        <w:spacing w:after="0"/>
        <w:ind w:left="1854"/>
        <w:jc w:val="both"/>
        <w:rPr>
          <w:rFonts w:ascii="Arial" w:hAnsi="Arial" w:cs="Arial"/>
          <w:sz w:val="16"/>
          <w:szCs w:val="16"/>
        </w:rPr>
      </w:pPr>
    </w:p>
    <w:p w14:paraId="6905614C" w14:textId="77777777" w:rsidR="006574CA" w:rsidRPr="006574CA" w:rsidRDefault="00F336F3" w:rsidP="00146551">
      <w:pPr>
        <w:pStyle w:val="ListParagraph"/>
        <w:numPr>
          <w:ilvl w:val="1"/>
          <w:numId w:val="1"/>
        </w:numPr>
        <w:spacing w:after="0"/>
        <w:jc w:val="both"/>
        <w:outlineLvl w:val="1"/>
        <w:rPr>
          <w:rFonts w:ascii="Arial" w:hAnsi="Arial" w:cs="Arial"/>
          <w:b/>
        </w:rPr>
      </w:pPr>
      <w:bookmarkStart w:id="13" w:name="_Toc69404237"/>
      <w:r w:rsidRPr="00F336F3">
        <w:rPr>
          <w:rFonts w:ascii="Arial" w:hAnsi="Arial" w:cs="Arial"/>
          <w:b/>
        </w:rPr>
        <w:t>Advanced Learning Loans Students</w:t>
      </w:r>
      <w:bookmarkEnd w:id="13"/>
    </w:p>
    <w:p w14:paraId="352C4B5F" w14:textId="77777777" w:rsidR="006505D6" w:rsidRDefault="00F336F3" w:rsidP="00146551">
      <w:pPr>
        <w:pStyle w:val="ListParagraph"/>
        <w:numPr>
          <w:ilvl w:val="2"/>
          <w:numId w:val="1"/>
        </w:numPr>
        <w:spacing w:after="0"/>
        <w:jc w:val="both"/>
        <w:rPr>
          <w:rFonts w:ascii="Arial" w:hAnsi="Arial" w:cs="Arial"/>
          <w:b/>
        </w:rPr>
      </w:pPr>
      <w:r w:rsidRPr="00F336F3">
        <w:rPr>
          <w:rFonts w:ascii="Arial" w:hAnsi="Arial" w:cs="Arial"/>
          <w:b/>
        </w:rPr>
        <w:t>Definition</w:t>
      </w:r>
    </w:p>
    <w:p w14:paraId="3E726876" w14:textId="77777777" w:rsidR="00F336F3" w:rsidRPr="00F336F3" w:rsidRDefault="00F336F3" w:rsidP="00146551">
      <w:pPr>
        <w:spacing w:after="0"/>
        <w:ind w:left="720"/>
        <w:jc w:val="both"/>
        <w:rPr>
          <w:rFonts w:ascii="Arial" w:hAnsi="Arial" w:cs="Arial"/>
        </w:rPr>
      </w:pPr>
      <w:r w:rsidRPr="00F336F3">
        <w:rPr>
          <w:rFonts w:ascii="Arial" w:hAnsi="Arial" w:cs="Arial"/>
        </w:rPr>
        <w:t>Advanced Learning Loans are available for students aged 19+ on the first day of learning who undertake approved qualifications at level 3, 4, 5 and 6.</w:t>
      </w:r>
    </w:p>
    <w:p w14:paraId="6E1831B3" w14:textId="77777777" w:rsidR="00F336F3" w:rsidRPr="00F751A2" w:rsidRDefault="00F336F3" w:rsidP="00146551">
      <w:pPr>
        <w:spacing w:after="0"/>
        <w:ind w:left="720"/>
        <w:jc w:val="both"/>
        <w:rPr>
          <w:rFonts w:ascii="Arial" w:hAnsi="Arial" w:cs="Arial"/>
          <w:b/>
          <w:sz w:val="16"/>
          <w:szCs w:val="16"/>
        </w:rPr>
      </w:pPr>
    </w:p>
    <w:p w14:paraId="403274FF" w14:textId="77777777" w:rsidR="00F336F3" w:rsidRDefault="00F336F3" w:rsidP="00146551">
      <w:pPr>
        <w:pStyle w:val="ListParagraph"/>
        <w:numPr>
          <w:ilvl w:val="2"/>
          <w:numId w:val="1"/>
        </w:numPr>
        <w:spacing w:after="0"/>
        <w:jc w:val="both"/>
        <w:rPr>
          <w:rFonts w:ascii="Arial" w:hAnsi="Arial" w:cs="Arial"/>
          <w:b/>
        </w:rPr>
      </w:pPr>
      <w:r w:rsidRPr="00F336F3">
        <w:rPr>
          <w:rFonts w:ascii="Arial" w:hAnsi="Arial" w:cs="Arial"/>
          <w:b/>
        </w:rPr>
        <w:t xml:space="preserve">Eligibility for Funding </w:t>
      </w:r>
    </w:p>
    <w:p w14:paraId="57EFE05E" w14:textId="77777777" w:rsidR="00F336F3" w:rsidRDefault="00F336F3" w:rsidP="00146551">
      <w:pPr>
        <w:spacing w:after="0"/>
        <w:ind w:left="720"/>
        <w:jc w:val="both"/>
        <w:rPr>
          <w:rFonts w:ascii="Arial" w:hAnsi="Arial" w:cs="Arial"/>
        </w:rPr>
      </w:pPr>
      <w:r w:rsidRPr="00F336F3">
        <w:rPr>
          <w:rFonts w:ascii="Arial" w:hAnsi="Arial" w:cs="Arial"/>
        </w:rPr>
        <w:t>Loans are not means-tested and are available to eligible students to pay all or part of the course fees where they are:</w:t>
      </w:r>
    </w:p>
    <w:p w14:paraId="281824C1" w14:textId="77777777" w:rsidR="00F336F3" w:rsidRDefault="00F336F3" w:rsidP="008A4FA2">
      <w:pPr>
        <w:pStyle w:val="ListParagraph"/>
        <w:numPr>
          <w:ilvl w:val="0"/>
          <w:numId w:val="8"/>
        </w:numPr>
        <w:spacing w:after="0"/>
        <w:jc w:val="both"/>
        <w:rPr>
          <w:rFonts w:ascii="Arial" w:hAnsi="Arial" w:cs="Arial"/>
        </w:rPr>
      </w:pPr>
      <w:r w:rsidRPr="00F336F3">
        <w:rPr>
          <w:rFonts w:ascii="Arial" w:hAnsi="Arial" w:cs="Arial"/>
        </w:rPr>
        <w:t>aged 19+ or older on the first day of learning</w:t>
      </w:r>
    </w:p>
    <w:p w14:paraId="4D1EC3EA" w14:textId="1444DCED" w:rsidR="00F336F3" w:rsidRPr="00F336F3" w:rsidRDefault="00F336F3" w:rsidP="008A4FA2">
      <w:pPr>
        <w:pStyle w:val="ListParagraph"/>
        <w:numPr>
          <w:ilvl w:val="0"/>
          <w:numId w:val="8"/>
        </w:numPr>
        <w:spacing w:after="0"/>
        <w:jc w:val="both"/>
        <w:rPr>
          <w:rFonts w:ascii="Arial" w:hAnsi="Arial" w:cs="Arial"/>
        </w:rPr>
      </w:pPr>
      <w:r w:rsidRPr="00F336F3">
        <w:rPr>
          <w:rFonts w:ascii="Arial" w:hAnsi="Arial" w:cs="Arial"/>
        </w:rPr>
        <w:t>studying approved learning aims at Levels 3, 4, 5, or 6</w:t>
      </w:r>
    </w:p>
    <w:p w14:paraId="54E11D2A" w14:textId="77777777" w:rsidR="00F336F3" w:rsidRPr="00F751A2" w:rsidRDefault="00F336F3" w:rsidP="00146551">
      <w:pPr>
        <w:pStyle w:val="ListParagraph"/>
        <w:spacing w:after="0"/>
        <w:ind w:left="1224"/>
        <w:jc w:val="both"/>
        <w:rPr>
          <w:rFonts w:ascii="Arial" w:hAnsi="Arial" w:cs="Arial"/>
          <w:sz w:val="16"/>
          <w:szCs w:val="16"/>
        </w:rPr>
      </w:pPr>
    </w:p>
    <w:p w14:paraId="02B39267" w14:textId="6FE7384B" w:rsidR="00F336F3" w:rsidRDefault="00F336F3" w:rsidP="00146551">
      <w:pPr>
        <w:spacing w:after="0"/>
        <w:ind w:left="720"/>
        <w:jc w:val="both"/>
        <w:rPr>
          <w:rFonts w:ascii="Arial" w:hAnsi="Arial" w:cs="Arial"/>
        </w:rPr>
      </w:pPr>
      <w:r w:rsidRPr="00F336F3">
        <w:rPr>
          <w:rFonts w:ascii="Arial" w:hAnsi="Arial" w:cs="Arial"/>
        </w:rPr>
        <w:t xml:space="preserve">On receipt of students’ loan applications, the </w:t>
      </w:r>
      <w:r w:rsidR="00F469A2">
        <w:rPr>
          <w:rFonts w:ascii="Arial" w:hAnsi="Arial" w:cs="Arial"/>
        </w:rPr>
        <w:t>Student Loans Company</w:t>
      </w:r>
      <w:r w:rsidRPr="00F336F3">
        <w:rPr>
          <w:rFonts w:ascii="Arial" w:hAnsi="Arial" w:cs="Arial"/>
        </w:rPr>
        <w:t xml:space="preserve"> is responsible for assessing whether a student is eligible.</w:t>
      </w:r>
    </w:p>
    <w:p w14:paraId="5DB8CF39" w14:textId="77777777" w:rsidR="00F469A2" w:rsidRPr="00F751A2" w:rsidRDefault="00F469A2" w:rsidP="00146551">
      <w:pPr>
        <w:spacing w:after="0"/>
        <w:ind w:left="720"/>
        <w:jc w:val="both"/>
        <w:rPr>
          <w:rFonts w:ascii="Arial" w:hAnsi="Arial" w:cs="Arial"/>
          <w:sz w:val="16"/>
          <w:szCs w:val="16"/>
        </w:rPr>
      </w:pPr>
    </w:p>
    <w:p w14:paraId="2C0B7913" w14:textId="77777777" w:rsidR="00F336F3" w:rsidRPr="00F336F3" w:rsidRDefault="00F336F3" w:rsidP="00146551">
      <w:pPr>
        <w:pStyle w:val="ListParagraph"/>
        <w:numPr>
          <w:ilvl w:val="2"/>
          <w:numId w:val="1"/>
        </w:numPr>
        <w:spacing w:after="0"/>
        <w:jc w:val="both"/>
        <w:rPr>
          <w:rFonts w:ascii="Arial" w:hAnsi="Arial" w:cs="Arial"/>
          <w:b/>
        </w:rPr>
      </w:pPr>
      <w:r w:rsidRPr="00F336F3">
        <w:rPr>
          <w:rFonts w:ascii="Arial" w:hAnsi="Arial" w:cs="Arial"/>
          <w:b/>
        </w:rPr>
        <w:t xml:space="preserve">Course Fees </w:t>
      </w:r>
    </w:p>
    <w:p w14:paraId="68616C51" w14:textId="77777777" w:rsidR="00F336F3" w:rsidRPr="00DE4A69" w:rsidRDefault="00F336F3" w:rsidP="00146551">
      <w:pPr>
        <w:spacing w:after="0"/>
        <w:ind w:left="720"/>
        <w:jc w:val="both"/>
        <w:rPr>
          <w:rFonts w:ascii="Arial" w:hAnsi="Arial" w:cs="Arial"/>
        </w:rPr>
      </w:pPr>
      <w:r w:rsidRPr="00DE4A69">
        <w:rPr>
          <w:rFonts w:ascii="Arial" w:hAnsi="Arial" w:cs="Arial"/>
        </w:rPr>
        <w:t xml:space="preserve">The course fees for Advanced Learning Loans for </w:t>
      </w:r>
      <w:r w:rsidR="00D17F36">
        <w:rPr>
          <w:rFonts w:ascii="Arial" w:hAnsi="Arial" w:cs="Arial"/>
        </w:rPr>
        <w:t xml:space="preserve">non-Access to HE qualifications are determined by the published funding rate by the </w:t>
      </w:r>
      <w:r w:rsidR="00971F72">
        <w:rPr>
          <w:rFonts w:ascii="Arial" w:hAnsi="Arial" w:cs="Arial"/>
        </w:rPr>
        <w:t>ESFA</w:t>
      </w:r>
      <w:r w:rsidR="00D17F36">
        <w:rPr>
          <w:rFonts w:ascii="Arial" w:hAnsi="Arial" w:cs="Arial"/>
        </w:rPr>
        <w:t xml:space="preserve">, full fee details are available from the Advice Shop. </w:t>
      </w:r>
    </w:p>
    <w:p w14:paraId="00C1571F" w14:textId="77777777" w:rsidR="00DE4A69" w:rsidRDefault="00F336F3" w:rsidP="00146551">
      <w:pPr>
        <w:spacing w:after="0"/>
        <w:ind w:firstLine="720"/>
        <w:jc w:val="both"/>
        <w:rPr>
          <w:rFonts w:ascii="Arial" w:hAnsi="Arial" w:cs="Arial"/>
        </w:rPr>
      </w:pPr>
      <w:r w:rsidRPr="00DE4A69">
        <w:rPr>
          <w:rFonts w:ascii="Arial" w:hAnsi="Arial" w:cs="Arial"/>
        </w:rPr>
        <w:t>Access to HE course fees are:</w:t>
      </w:r>
    </w:p>
    <w:p w14:paraId="7E6B448C" w14:textId="1D44AC78" w:rsidR="00DE4A69" w:rsidRDefault="00A85D21" w:rsidP="33DBC743">
      <w:pPr>
        <w:pStyle w:val="ListParagraph"/>
        <w:numPr>
          <w:ilvl w:val="0"/>
          <w:numId w:val="9"/>
        </w:numPr>
        <w:spacing w:after="0"/>
        <w:jc w:val="both"/>
        <w:rPr>
          <w:rFonts w:ascii="Arial" w:hAnsi="Arial" w:cs="Arial"/>
        </w:rPr>
      </w:pPr>
      <w:r>
        <w:rPr>
          <w:rFonts w:ascii="Arial" w:hAnsi="Arial" w:cs="Arial"/>
        </w:rPr>
        <w:t>Humanities, Hospitality</w:t>
      </w:r>
      <w:r w:rsidR="00C55891">
        <w:rPr>
          <w:rFonts w:ascii="Arial" w:hAnsi="Arial" w:cs="Arial"/>
        </w:rPr>
        <w:t xml:space="preserve">, Crime, Justice &amp; Policing </w:t>
      </w:r>
      <w:r>
        <w:rPr>
          <w:rFonts w:ascii="Arial" w:hAnsi="Arial" w:cs="Arial"/>
        </w:rPr>
        <w:t xml:space="preserve"> </w:t>
      </w:r>
      <w:r w:rsidR="00DE4A69">
        <w:rPr>
          <w:rFonts w:ascii="Arial" w:hAnsi="Arial" w:cs="Arial"/>
        </w:rPr>
        <w:tab/>
      </w:r>
      <w:r w:rsidR="00F336F3" w:rsidRPr="00DE4A69">
        <w:rPr>
          <w:rFonts w:ascii="Arial" w:hAnsi="Arial" w:cs="Arial"/>
        </w:rPr>
        <w:t>£3,0</w:t>
      </w:r>
      <w:r w:rsidR="00DE70C5">
        <w:rPr>
          <w:rFonts w:ascii="Arial" w:hAnsi="Arial" w:cs="Arial"/>
        </w:rPr>
        <w:t>22</w:t>
      </w:r>
    </w:p>
    <w:p w14:paraId="0CC73CF6" w14:textId="085A9D95" w:rsidR="00DE4A69" w:rsidRDefault="00F336F3" w:rsidP="33DBC743">
      <w:pPr>
        <w:pStyle w:val="ListParagraph"/>
        <w:numPr>
          <w:ilvl w:val="0"/>
          <w:numId w:val="9"/>
        </w:numPr>
        <w:spacing w:after="0"/>
        <w:jc w:val="both"/>
        <w:rPr>
          <w:rFonts w:ascii="Arial" w:hAnsi="Arial" w:cs="Arial"/>
        </w:rPr>
      </w:pPr>
      <w:r w:rsidRPr="00DE4A69">
        <w:rPr>
          <w:rFonts w:ascii="Arial" w:hAnsi="Arial" w:cs="Arial"/>
        </w:rPr>
        <w:t xml:space="preserve">Sciences and Social Care </w:t>
      </w:r>
      <w:r w:rsidRPr="00DE4A69">
        <w:rPr>
          <w:rFonts w:ascii="Arial" w:hAnsi="Arial" w:cs="Arial"/>
        </w:rPr>
        <w:tab/>
      </w:r>
      <w:r w:rsidR="00A85D21">
        <w:rPr>
          <w:rFonts w:ascii="Arial" w:hAnsi="Arial" w:cs="Arial"/>
        </w:rPr>
        <w:tab/>
      </w:r>
      <w:r w:rsidR="00C55891">
        <w:rPr>
          <w:rFonts w:ascii="Arial" w:hAnsi="Arial" w:cs="Arial"/>
        </w:rPr>
        <w:tab/>
      </w:r>
      <w:r w:rsidR="00C55891">
        <w:rPr>
          <w:rFonts w:ascii="Arial" w:hAnsi="Arial" w:cs="Arial"/>
        </w:rPr>
        <w:tab/>
      </w:r>
      <w:r w:rsidRPr="00DE4A69">
        <w:rPr>
          <w:rFonts w:ascii="Arial" w:hAnsi="Arial" w:cs="Arial"/>
        </w:rPr>
        <w:t>£3,3</w:t>
      </w:r>
      <w:r w:rsidR="00DE70C5">
        <w:rPr>
          <w:rFonts w:ascii="Arial" w:hAnsi="Arial" w:cs="Arial"/>
        </w:rPr>
        <w:t>84</w:t>
      </w:r>
    </w:p>
    <w:p w14:paraId="680689D1" w14:textId="754937A3" w:rsidR="00F336F3" w:rsidRDefault="00DE4A69" w:rsidP="33DBC743">
      <w:pPr>
        <w:pStyle w:val="ListParagraph"/>
        <w:numPr>
          <w:ilvl w:val="0"/>
          <w:numId w:val="9"/>
        </w:numPr>
        <w:spacing w:after="0"/>
        <w:jc w:val="both"/>
        <w:rPr>
          <w:rFonts w:ascii="Arial" w:hAnsi="Arial" w:cs="Arial"/>
        </w:rPr>
      </w:pPr>
      <w:r w:rsidRPr="38CAF004">
        <w:rPr>
          <w:rFonts w:ascii="Arial" w:hAnsi="Arial" w:cs="Arial"/>
        </w:rPr>
        <w:t xml:space="preserve">Engineering, Art </w:t>
      </w:r>
      <w:r>
        <w:tab/>
      </w:r>
      <w:r>
        <w:tab/>
      </w:r>
      <w:r>
        <w:tab/>
      </w:r>
      <w:r>
        <w:tab/>
      </w:r>
      <w:r>
        <w:tab/>
      </w:r>
      <w:r w:rsidR="00F336F3" w:rsidRPr="38CAF004">
        <w:rPr>
          <w:rFonts w:ascii="Arial" w:hAnsi="Arial" w:cs="Arial"/>
        </w:rPr>
        <w:t>£3,9</w:t>
      </w:r>
      <w:r w:rsidR="00DE70C5" w:rsidRPr="38CAF004">
        <w:rPr>
          <w:rFonts w:ascii="Arial" w:hAnsi="Arial" w:cs="Arial"/>
        </w:rPr>
        <w:t>28</w:t>
      </w:r>
    </w:p>
    <w:p w14:paraId="138612F1" w14:textId="14E86B91" w:rsidR="00843F0A" w:rsidRDefault="00843F0A" w:rsidP="33DBC743">
      <w:pPr>
        <w:pStyle w:val="ListParagraph"/>
        <w:numPr>
          <w:ilvl w:val="0"/>
          <w:numId w:val="9"/>
        </w:numPr>
        <w:spacing w:after="0"/>
        <w:jc w:val="both"/>
        <w:rPr>
          <w:rFonts w:ascii="Arial" w:hAnsi="Arial" w:cs="Arial"/>
        </w:rPr>
      </w:pPr>
      <w:r w:rsidRPr="38CAF004">
        <w:rPr>
          <w:rFonts w:ascii="Arial" w:hAnsi="Arial" w:cs="Arial"/>
        </w:rPr>
        <w:t xml:space="preserve">Vet Nursing, Land </w:t>
      </w:r>
      <w:r w:rsidR="00C62C2A" w:rsidRPr="38CAF004">
        <w:rPr>
          <w:rFonts w:ascii="Arial" w:hAnsi="Arial" w:cs="Arial"/>
        </w:rPr>
        <w:t>based</w:t>
      </w:r>
      <w:r w:rsidRPr="38CAF004">
        <w:rPr>
          <w:rFonts w:ascii="Arial" w:hAnsi="Arial" w:cs="Arial"/>
        </w:rPr>
        <w:t xml:space="preserve"> </w:t>
      </w:r>
      <w:r>
        <w:tab/>
      </w:r>
      <w:r>
        <w:tab/>
      </w:r>
      <w:r>
        <w:tab/>
      </w:r>
      <w:r>
        <w:tab/>
      </w:r>
      <w:r w:rsidRPr="38CAF004">
        <w:rPr>
          <w:rFonts w:ascii="Arial" w:hAnsi="Arial" w:cs="Arial"/>
        </w:rPr>
        <w:t>£5,197</w:t>
      </w:r>
    </w:p>
    <w:p w14:paraId="2DE403A5" w14:textId="77777777" w:rsidR="00AB565B" w:rsidRPr="00DE4A69" w:rsidRDefault="00AB565B" w:rsidP="00DE70C5">
      <w:pPr>
        <w:spacing w:after="0"/>
        <w:jc w:val="both"/>
        <w:rPr>
          <w:rFonts w:ascii="Arial" w:hAnsi="Arial" w:cs="Arial"/>
        </w:rPr>
      </w:pPr>
    </w:p>
    <w:p w14:paraId="6FF02162" w14:textId="77777777" w:rsidR="00521A7C" w:rsidRDefault="00521A7C" w:rsidP="00146551">
      <w:pPr>
        <w:pStyle w:val="ListParagraph"/>
        <w:numPr>
          <w:ilvl w:val="1"/>
          <w:numId w:val="1"/>
        </w:numPr>
        <w:spacing w:after="0"/>
        <w:ind w:left="567"/>
        <w:jc w:val="both"/>
        <w:outlineLvl w:val="1"/>
        <w:rPr>
          <w:rFonts w:ascii="Arial" w:hAnsi="Arial" w:cs="Arial"/>
          <w:b/>
        </w:rPr>
      </w:pPr>
      <w:bookmarkStart w:id="14" w:name="_Toc69404238"/>
      <w:r>
        <w:rPr>
          <w:rFonts w:ascii="Arial" w:hAnsi="Arial" w:cs="Arial"/>
          <w:b/>
        </w:rPr>
        <w:t>International Students (all ages)</w:t>
      </w:r>
      <w:bookmarkEnd w:id="14"/>
    </w:p>
    <w:p w14:paraId="5816AFE1" w14:textId="77777777" w:rsidR="00521A7C" w:rsidRPr="00521A7C" w:rsidRDefault="00521A7C" w:rsidP="00146551">
      <w:pPr>
        <w:pStyle w:val="ListParagraph"/>
        <w:numPr>
          <w:ilvl w:val="2"/>
          <w:numId w:val="1"/>
        </w:numPr>
        <w:spacing w:after="0"/>
        <w:jc w:val="both"/>
        <w:rPr>
          <w:rFonts w:ascii="Arial" w:hAnsi="Arial" w:cs="Arial"/>
          <w:b/>
        </w:rPr>
      </w:pPr>
      <w:r w:rsidRPr="00521A7C">
        <w:rPr>
          <w:rFonts w:ascii="Arial" w:hAnsi="Arial" w:cs="Arial"/>
          <w:b/>
        </w:rPr>
        <w:t xml:space="preserve">Definition </w:t>
      </w:r>
    </w:p>
    <w:p w14:paraId="441B0DBD" w14:textId="52282632" w:rsidR="00521A7C" w:rsidRPr="00521A7C" w:rsidRDefault="00521A7C" w:rsidP="00146551">
      <w:pPr>
        <w:pStyle w:val="ListParagraph"/>
        <w:spacing w:after="0"/>
        <w:ind w:left="709"/>
        <w:jc w:val="both"/>
        <w:rPr>
          <w:rFonts w:ascii="Arial" w:hAnsi="Arial" w:cs="Arial"/>
        </w:rPr>
      </w:pPr>
      <w:r w:rsidRPr="00521A7C">
        <w:rPr>
          <w:rFonts w:ascii="Arial" w:hAnsi="Arial" w:cs="Arial"/>
        </w:rPr>
        <w:t>An international overseas student will be defined as one who does not meet the E</w:t>
      </w:r>
      <w:r w:rsidR="00F10A80">
        <w:rPr>
          <w:rFonts w:ascii="Arial" w:hAnsi="Arial" w:cs="Arial"/>
        </w:rPr>
        <w:t>S</w:t>
      </w:r>
      <w:r w:rsidRPr="00521A7C">
        <w:rPr>
          <w:rFonts w:ascii="Arial" w:hAnsi="Arial" w:cs="Arial"/>
        </w:rPr>
        <w:t>FA’s</w:t>
      </w:r>
      <w:r w:rsidR="00EE0A4C">
        <w:rPr>
          <w:rFonts w:ascii="Arial" w:hAnsi="Arial" w:cs="Arial"/>
        </w:rPr>
        <w:t xml:space="preserve"> </w:t>
      </w:r>
      <w:r w:rsidRPr="00521A7C">
        <w:rPr>
          <w:rFonts w:ascii="Arial" w:hAnsi="Arial" w:cs="Arial"/>
        </w:rPr>
        <w:t xml:space="preserve">eligibility criteria and does not meet the requirements set out in The Education (Fees and Awards)(England) Regulations 2007 and The Education (Student Fees, Awards and Support)(Amendment) Regulations. </w:t>
      </w:r>
    </w:p>
    <w:p w14:paraId="62431CDC" w14:textId="77777777" w:rsidR="00521A7C" w:rsidRPr="00521A7C" w:rsidRDefault="00521A7C" w:rsidP="00146551">
      <w:pPr>
        <w:pStyle w:val="ListParagraph"/>
        <w:spacing w:after="0"/>
        <w:ind w:left="792"/>
        <w:jc w:val="both"/>
        <w:rPr>
          <w:rFonts w:ascii="Arial" w:hAnsi="Arial" w:cs="Arial"/>
          <w:b/>
        </w:rPr>
      </w:pPr>
    </w:p>
    <w:p w14:paraId="60694B70" w14:textId="77777777" w:rsidR="00521A7C" w:rsidRPr="00521A7C" w:rsidRDefault="00521A7C" w:rsidP="00146551">
      <w:pPr>
        <w:pStyle w:val="ListParagraph"/>
        <w:numPr>
          <w:ilvl w:val="2"/>
          <w:numId w:val="1"/>
        </w:numPr>
        <w:spacing w:after="0"/>
        <w:jc w:val="both"/>
        <w:rPr>
          <w:rFonts w:ascii="Arial" w:hAnsi="Arial" w:cs="Arial"/>
          <w:b/>
        </w:rPr>
      </w:pPr>
      <w:r w:rsidRPr="00521A7C">
        <w:rPr>
          <w:rFonts w:ascii="Arial" w:hAnsi="Arial" w:cs="Arial"/>
          <w:b/>
        </w:rPr>
        <w:t xml:space="preserve">Eligibility </w:t>
      </w:r>
    </w:p>
    <w:p w14:paraId="1629FE2B" w14:textId="77777777" w:rsidR="00521A7C" w:rsidRPr="00521A7C" w:rsidRDefault="00F10A80" w:rsidP="00146551">
      <w:pPr>
        <w:pStyle w:val="ListParagraph"/>
        <w:spacing w:after="0"/>
        <w:ind w:left="709"/>
        <w:jc w:val="both"/>
        <w:rPr>
          <w:rFonts w:ascii="Arial" w:hAnsi="Arial" w:cs="Arial"/>
        </w:rPr>
      </w:pPr>
      <w:r w:rsidRPr="001A5998">
        <w:rPr>
          <w:rFonts w:ascii="Arial" w:hAnsi="Arial" w:cs="Arial"/>
        </w:rPr>
        <w:t>A</w:t>
      </w:r>
      <w:r w:rsidR="00521A7C" w:rsidRPr="001A5998">
        <w:rPr>
          <w:rFonts w:ascii="Arial" w:hAnsi="Arial" w:cs="Arial"/>
        </w:rPr>
        <w:t>ny queries on eligibility for International Students, including those with Tier 4 Student Visas should be forwarded to the International Student Adviser based in the Advice Shop.</w:t>
      </w:r>
    </w:p>
    <w:p w14:paraId="49E398E2" w14:textId="77777777" w:rsidR="00521A7C" w:rsidRPr="00521A7C" w:rsidRDefault="00521A7C" w:rsidP="00146551">
      <w:pPr>
        <w:pStyle w:val="ListParagraph"/>
        <w:spacing w:after="0"/>
        <w:ind w:left="792"/>
        <w:jc w:val="both"/>
        <w:rPr>
          <w:rFonts w:ascii="Arial" w:hAnsi="Arial" w:cs="Arial"/>
          <w:b/>
        </w:rPr>
      </w:pPr>
    </w:p>
    <w:p w14:paraId="14F3C1BE" w14:textId="77777777" w:rsidR="00521A7C" w:rsidRPr="00521A7C" w:rsidRDefault="00521A7C" w:rsidP="00146551">
      <w:pPr>
        <w:pStyle w:val="ListParagraph"/>
        <w:numPr>
          <w:ilvl w:val="2"/>
          <w:numId w:val="1"/>
        </w:numPr>
        <w:spacing w:after="0"/>
        <w:jc w:val="both"/>
        <w:rPr>
          <w:rFonts w:ascii="Arial" w:hAnsi="Arial" w:cs="Arial"/>
          <w:b/>
        </w:rPr>
      </w:pPr>
      <w:r w:rsidRPr="00521A7C">
        <w:rPr>
          <w:rFonts w:ascii="Arial" w:hAnsi="Arial" w:cs="Arial"/>
          <w:b/>
        </w:rPr>
        <w:t xml:space="preserve">Course Fees </w:t>
      </w:r>
    </w:p>
    <w:p w14:paraId="412DC686" w14:textId="2F730556" w:rsidR="00521A7C" w:rsidRDefault="00C9182E" w:rsidP="00146551">
      <w:pPr>
        <w:pStyle w:val="ListParagraph"/>
        <w:spacing w:after="0"/>
        <w:ind w:left="709"/>
        <w:jc w:val="both"/>
        <w:rPr>
          <w:rFonts w:ascii="Arial" w:hAnsi="Arial" w:cs="Arial"/>
        </w:rPr>
      </w:pPr>
      <w:r>
        <w:rPr>
          <w:rFonts w:ascii="Arial" w:hAnsi="Arial" w:cs="Arial"/>
        </w:rPr>
        <w:t xml:space="preserve">The </w:t>
      </w:r>
      <w:r w:rsidR="00521A7C" w:rsidRPr="00521A7C">
        <w:rPr>
          <w:rFonts w:ascii="Arial" w:hAnsi="Arial" w:cs="Arial"/>
        </w:rPr>
        <w:t>International</w:t>
      </w:r>
      <w:r w:rsidR="00780A17">
        <w:rPr>
          <w:rFonts w:ascii="Arial" w:hAnsi="Arial" w:cs="Arial"/>
        </w:rPr>
        <w:t xml:space="preserve"> Students Full Time fee is £</w:t>
      </w:r>
      <w:r w:rsidR="002215FD">
        <w:rPr>
          <w:rFonts w:ascii="Arial" w:hAnsi="Arial" w:cs="Arial"/>
        </w:rPr>
        <w:t>8754</w:t>
      </w:r>
      <w:r w:rsidR="00521A7C" w:rsidRPr="00521A7C">
        <w:rPr>
          <w:rFonts w:ascii="Arial" w:hAnsi="Arial" w:cs="Arial"/>
        </w:rPr>
        <w:t xml:space="preserve"> per academic year (excluding HE please</w:t>
      </w:r>
      <w:r w:rsidR="00521A7C">
        <w:rPr>
          <w:rFonts w:ascii="Arial" w:hAnsi="Arial" w:cs="Arial"/>
        </w:rPr>
        <w:t xml:space="preserve"> </w:t>
      </w:r>
      <w:r w:rsidR="00521A7C" w:rsidRPr="00521A7C">
        <w:rPr>
          <w:rFonts w:ascii="Arial" w:hAnsi="Arial" w:cs="Arial"/>
        </w:rPr>
        <w:t>r</w:t>
      </w:r>
      <w:r w:rsidR="00521A7C">
        <w:rPr>
          <w:rFonts w:ascii="Arial" w:hAnsi="Arial" w:cs="Arial"/>
        </w:rPr>
        <w:t>e</w:t>
      </w:r>
      <w:r w:rsidR="00521A7C" w:rsidRPr="00521A7C">
        <w:rPr>
          <w:rFonts w:ascii="Arial" w:hAnsi="Arial" w:cs="Arial"/>
        </w:rPr>
        <w:t xml:space="preserve">fer </w:t>
      </w:r>
      <w:r w:rsidR="0095090C">
        <w:rPr>
          <w:rFonts w:ascii="Arial" w:hAnsi="Arial" w:cs="Arial"/>
        </w:rPr>
        <w:t>to the Higher Education Fees and Eligibility S</w:t>
      </w:r>
      <w:r w:rsidR="006235CE">
        <w:rPr>
          <w:rFonts w:ascii="Arial" w:hAnsi="Arial" w:cs="Arial"/>
        </w:rPr>
        <w:t>tatement</w:t>
      </w:r>
      <w:r w:rsidR="00521A7C" w:rsidRPr="00521A7C">
        <w:rPr>
          <w:rFonts w:ascii="Arial" w:hAnsi="Arial" w:cs="Arial"/>
        </w:rPr>
        <w:t xml:space="preserve">)  </w:t>
      </w:r>
    </w:p>
    <w:p w14:paraId="16287F21" w14:textId="77777777" w:rsidR="00521A7C" w:rsidRDefault="00521A7C" w:rsidP="00146551">
      <w:pPr>
        <w:pStyle w:val="ListParagraph"/>
        <w:spacing w:after="0"/>
        <w:ind w:left="709"/>
        <w:jc w:val="both"/>
        <w:rPr>
          <w:rFonts w:ascii="Arial" w:hAnsi="Arial" w:cs="Arial"/>
        </w:rPr>
      </w:pPr>
    </w:p>
    <w:p w14:paraId="48577309" w14:textId="77777777" w:rsidR="00521A7C" w:rsidRDefault="00521A7C" w:rsidP="00146551">
      <w:pPr>
        <w:pStyle w:val="ListParagraph"/>
        <w:numPr>
          <w:ilvl w:val="1"/>
          <w:numId w:val="1"/>
        </w:numPr>
        <w:spacing w:after="0"/>
        <w:ind w:left="567"/>
        <w:jc w:val="both"/>
        <w:outlineLvl w:val="1"/>
        <w:rPr>
          <w:rFonts w:ascii="Arial" w:hAnsi="Arial" w:cs="Arial"/>
          <w:b/>
        </w:rPr>
      </w:pPr>
      <w:bookmarkStart w:id="15" w:name="_Toc69404239"/>
      <w:r w:rsidRPr="00521A7C">
        <w:rPr>
          <w:rFonts w:ascii="Arial" w:hAnsi="Arial" w:cs="Arial"/>
          <w:b/>
        </w:rPr>
        <w:t>Commercial Courses (all ages)</w:t>
      </w:r>
      <w:bookmarkEnd w:id="15"/>
    </w:p>
    <w:p w14:paraId="62F67C87" w14:textId="77777777" w:rsidR="00815C41" w:rsidRPr="00815C41" w:rsidRDefault="00815C41" w:rsidP="00146551">
      <w:pPr>
        <w:pStyle w:val="ListParagraph"/>
        <w:numPr>
          <w:ilvl w:val="2"/>
          <w:numId w:val="1"/>
        </w:numPr>
        <w:spacing w:after="0"/>
        <w:jc w:val="both"/>
        <w:rPr>
          <w:rFonts w:ascii="Arial" w:hAnsi="Arial" w:cs="Arial"/>
          <w:b/>
        </w:rPr>
      </w:pPr>
      <w:r w:rsidRPr="00815C41">
        <w:rPr>
          <w:rFonts w:ascii="Arial" w:hAnsi="Arial" w:cs="Arial"/>
          <w:b/>
        </w:rPr>
        <w:t xml:space="preserve">Definition </w:t>
      </w:r>
    </w:p>
    <w:p w14:paraId="773F4637" w14:textId="77777777" w:rsidR="00815C41" w:rsidRPr="00815C41" w:rsidRDefault="00815C41" w:rsidP="00146551">
      <w:pPr>
        <w:spacing w:after="0"/>
        <w:ind w:left="720"/>
        <w:jc w:val="both"/>
        <w:rPr>
          <w:rFonts w:ascii="Arial" w:hAnsi="Arial" w:cs="Arial"/>
        </w:rPr>
      </w:pPr>
      <w:r w:rsidRPr="001A5998">
        <w:rPr>
          <w:rFonts w:ascii="Arial" w:hAnsi="Arial" w:cs="Arial"/>
        </w:rPr>
        <w:t xml:space="preserve">Where the College offers provision without a public funding subsidy, a commercial funding model is </w:t>
      </w:r>
      <w:r w:rsidR="006102D0" w:rsidRPr="001A5998">
        <w:rPr>
          <w:rFonts w:ascii="Arial" w:hAnsi="Arial" w:cs="Arial"/>
        </w:rPr>
        <w:t>applied,</w:t>
      </w:r>
      <w:r w:rsidRPr="001A5998">
        <w:rPr>
          <w:rFonts w:ascii="Arial" w:hAnsi="Arial" w:cs="Arial"/>
        </w:rPr>
        <w:t xml:space="preserve"> and a commercial fee is payable.</w:t>
      </w:r>
      <w:r w:rsidRPr="00815C41">
        <w:rPr>
          <w:rFonts w:ascii="Arial" w:hAnsi="Arial" w:cs="Arial"/>
        </w:rPr>
        <w:t xml:space="preserve">  </w:t>
      </w:r>
    </w:p>
    <w:p w14:paraId="5BE93A62" w14:textId="77777777" w:rsidR="00815C41" w:rsidRPr="00815C41" w:rsidRDefault="00815C41" w:rsidP="00146551">
      <w:pPr>
        <w:pStyle w:val="ListParagraph"/>
        <w:spacing w:after="0"/>
        <w:ind w:left="1224"/>
        <w:jc w:val="both"/>
        <w:rPr>
          <w:rFonts w:ascii="Arial" w:hAnsi="Arial" w:cs="Arial"/>
          <w:b/>
        </w:rPr>
      </w:pPr>
    </w:p>
    <w:p w14:paraId="66DE85C5" w14:textId="77777777" w:rsidR="00815C41" w:rsidRPr="00815C41" w:rsidRDefault="00815C41" w:rsidP="00146551">
      <w:pPr>
        <w:pStyle w:val="ListParagraph"/>
        <w:numPr>
          <w:ilvl w:val="2"/>
          <w:numId w:val="1"/>
        </w:numPr>
        <w:spacing w:after="0"/>
        <w:jc w:val="both"/>
        <w:rPr>
          <w:rFonts w:ascii="Arial" w:hAnsi="Arial" w:cs="Arial"/>
          <w:b/>
        </w:rPr>
      </w:pPr>
      <w:r w:rsidRPr="00815C41">
        <w:rPr>
          <w:rFonts w:ascii="Arial" w:hAnsi="Arial" w:cs="Arial"/>
          <w:b/>
        </w:rPr>
        <w:lastRenderedPageBreak/>
        <w:t>Course Fees</w:t>
      </w:r>
    </w:p>
    <w:p w14:paraId="23C4FDCC" w14:textId="23834600" w:rsidR="00815C41" w:rsidRPr="00815C41" w:rsidRDefault="00815C41" w:rsidP="00146551">
      <w:pPr>
        <w:spacing w:after="0"/>
        <w:ind w:left="720"/>
        <w:jc w:val="both"/>
        <w:rPr>
          <w:rFonts w:ascii="Arial" w:hAnsi="Arial" w:cs="Arial"/>
        </w:rPr>
      </w:pPr>
      <w:r w:rsidRPr="00815C41">
        <w:rPr>
          <w:rFonts w:ascii="Arial" w:hAnsi="Arial" w:cs="Arial"/>
        </w:rPr>
        <w:t>The full cost fee applies to programmes which the College offers outside of its publicly funded learning offer (</w:t>
      </w:r>
      <w:r w:rsidRPr="001A5998">
        <w:rPr>
          <w:rFonts w:ascii="Arial" w:hAnsi="Arial" w:cs="Arial"/>
        </w:rPr>
        <w:t xml:space="preserve">such as some </w:t>
      </w:r>
      <w:r w:rsidR="001A5998" w:rsidRPr="001A5998">
        <w:rPr>
          <w:rFonts w:ascii="Arial" w:hAnsi="Arial" w:cs="Arial"/>
        </w:rPr>
        <w:t>business-related</w:t>
      </w:r>
      <w:r w:rsidRPr="001A5998">
        <w:rPr>
          <w:rFonts w:ascii="Arial" w:hAnsi="Arial" w:cs="Arial"/>
        </w:rPr>
        <w:t xml:space="preserve"> programmes</w:t>
      </w:r>
      <w:r w:rsidRPr="00815C41">
        <w:rPr>
          <w:rFonts w:ascii="Arial" w:hAnsi="Arial" w:cs="Arial"/>
        </w:rPr>
        <w:t xml:space="preserve"> and qualifications ineligible for public funding).  No fee waivers, reductions or refunds will be applicable to courses offered as commercial, including for staff of </w:t>
      </w:r>
      <w:r w:rsidR="006235CE">
        <w:rPr>
          <w:rFonts w:ascii="Arial" w:hAnsi="Arial" w:cs="Arial"/>
        </w:rPr>
        <w:t>City College Norwich</w:t>
      </w:r>
    </w:p>
    <w:p w14:paraId="3D5F8E69" w14:textId="77777777" w:rsidR="00815C41" w:rsidRDefault="00815C41" w:rsidP="00146551">
      <w:pPr>
        <w:spacing w:after="0"/>
        <w:ind w:left="720"/>
        <w:jc w:val="both"/>
        <w:rPr>
          <w:rFonts w:ascii="Arial" w:hAnsi="Arial" w:cs="Arial"/>
        </w:rPr>
      </w:pPr>
      <w:r w:rsidRPr="00815C41">
        <w:rPr>
          <w:rFonts w:ascii="Arial" w:hAnsi="Arial" w:cs="Arial"/>
        </w:rPr>
        <w:t xml:space="preserve">At enrolment, the student should read the commercial fees statement on the fee payments form to ensure that they are aware of the binding nature of these course fees. </w:t>
      </w:r>
    </w:p>
    <w:p w14:paraId="32205243" w14:textId="77777777" w:rsidR="00815C41" w:rsidRDefault="00815C41" w:rsidP="00146551">
      <w:pPr>
        <w:spacing w:after="0"/>
        <w:ind w:left="720"/>
        <w:jc w:val="both"/>
        <w:rPr>
          <w:rFonts w:ascii="Arial" w:hAnsi="Arial" w:cs="Arial"/>
        </w:rPr>
      </w:pPr>
      <w:r w:rsidRPr="00815C41">
        <w:rPr>
          <w:rFonts w:ascii="Arial" w:hAnsi="Arial" w:cs="Arial"/>
        </w:rPr>
        <w:t>Course fees for commercial courses are set individually per course and students will be advised before enrolment.</w:t>
      </w:r>
    </w:p>
    <w:p w14:paraId="384BA73E" w14:textId="77777777" w:rsidR="00AB565B" w:rsidRDefault="00AB565B" w:rsidP="00146551">
      <w:pPr>
        <w:spacing w:after="0"/>
        <w:ind w:left="720"/>
        <w:jc w:val="both"/>
        <w:rPr>
          <w:rFonts w:ascii="Arial" w:hAnsi="Arial" w:cs="Arial"/>
        </w:rPr>
      </w:pPr>
    </w:p>
    <w:p w14:paraId="77069416" w14:textId="5C834090" w:rsidR="009E4328" w:rsidRDefault="00AB565B" w:rsidP="00C55891">
      <w:pPr>
        <w:spacing w:after="0"/>
        <w:ind w:left="720"/>
        <w:jc w:val="both"/>
        <w:rPr>
          <w:rFonts w:ascii="Arial" w:hAnsi="Arial" w:cs="Arial"/>
        </w:rPr>
      </w:pPr>
      <w:r w:rsidRPr="00AB565B">
        <w:rPr>
          <w:rFonts w:ascii="Arial" w:hAnsi="Arial" w:cs="Arial"/>
        </w:rPr>
        <w:t>Additional support fees will be charged on top of the standard programme costs if deemed a requirement of the college in order to effectively support the student.</w:t>
      </w:r>
    </w:p>
    <w:p w14:paraId="3250B4F9" w14:textId="77777777" w:rsidR="00C55891" w:rsidRPr="00C55891" w:rsidRDefault="00C55891" w:rsidP="00C55891">
      <w:pPr>
        <w:spacing w:after="0"/>
        <w:ind w:left="720"/>
        <w:jc w:val="both"/>
        <w:rPr>
          <w:rFonts w:ascii="Arial" w:hAnsi="Arial" w:cs="Arial"/>
        </w:rPr>
      </w:pPr>
    </w:p>
    <w:p w14:paraId="1D137F82" w14:textId="77777777" w:rsidR="00815C41" w:rsidRPr="00815C41" w:rsidRDefault="00815C41" w:rsidP="00146551">
      <w:pPr>
        <w:pStyle w:val="ListParagraph"/>
        <w:numPr>
          <w:ilvl w:val="1"/>
          <w:numId w:val="1"/>
        </w:numPr>
        <w:spacing w:after="0"/>
        <w:ind w:left="567"/>
        <w:jc w:val="both"/>
        <w:rPr>
          <w:rFonts w:ascii="Arial" w:hAnsi="Arial" w:cs="Arial"/>
          <w:b/>
        </w:rPr>
      </w:pPr>
      <w:r w:rsidRPr="00815C41">
        <w:rPr>
          <w:rFonts w:ascii="Arial" w:hAnsi="Arial" w:cs="Arial"/>
          <w:b/>
        </w:rPr>
        <w:t>Staff on Courses</w:t>
      </w:r>
    </w:p>
    <w:p w14:paraId="07256755" w14:textId="3C1E1587" w:rsidR="00815C41" w:rsidRPr="00815C41" w:rsidRDefault="009E4328" w:rsidP="00C9182E">
      <w:pPr>
        <w:spacing w:after="0"/>
        <w:ind w:left="720"/>
        <w:jc w:val="both"/>
        <w:rPr>
          <w:rFonts w:ascii="Arial" w:hAnsi="Arial" w:cs="Arial"/>
        </w:rPr>
      </w:pPr>
      <w:r>
        <w:rPr>
          <w:rFonts w:ascii="Arial" w:hAnsi="Arial" w:cs="Arial"/>
        </w:rPr>
        <w:t>City College Norwich</w:t>
      </w:r>
      <w:r w:rsidR="00815C41" w:rsidRPr="00815C41">
        <w:rPr>
          <w:rFonts w:ascii="Arial" w:hAnsi="Arial" w:cs="Arial"/>
        </w:rPr>
        <w:t xml:space="preserve"> staff are eligible for a fee waiver on publicly funded programmes, where the attendance is normally outside their contract working hours, or when they are released for training and make up the time, or are replaced.  A</w:t>
      </w:r>
      <w:r w:rsidR="00C9182E">
        <w:rPr>
          <w:rFonts w:ascii="Arial" w:hAnsi="Arial" w:cs="Arial"/>
        </w:rPr>
        <w:t>n</w:t>
      </w:r>
      <w:r w:rsidR="00815C41" w:rsidRPr="00815C41">
        <w:rPr>
          <w:rFonts w:ascii="Arial" w:hAnsi="Arial" w:cs="Arial"/>
        </w:rPr>
        <w:t xml:space="preserve"> </w:t>
      </w:r>
      <w:r w:rsidR="00C9182E">
        <w:rPr>
          <w:rFonts w:ascii="Arial" w:hAnsi="Arial" w:cs="Arial"/>
        </w:rPr>
        <w:t>application to attend a training c</w:t>
      </w:r>
      <w:r w:rsidR="00C9182E" w:rsidRPr="00C9182E">
        <w:rPr>
          <w:rFonts w:ascii="Arial" w:hAnsi="Arial" w:cs="Arial"/>
        </w:rPr>
        <w:t xml:space="preserve">ourse </w:t>
      </w:r>
      <w:r w:rsidR="00C9182E">
        <w:rPr>
          <w:rFonts w:ascii="Arial" w:hAnsi="Arial" w:cs="Arial"/>
        </w:rPr>
        <w:t>must be completed.</w:t>
      </w:r>
    </w:p>
    <w:p w14:paraId="72F2897F" w14:textId="77777777" w:rsidR="00815C41" w:rsidRPr="00815C41" w:rsidRDefault="00815C41" w:rsidP="00146551">
      <w:pPr>
        <w:spacing w:after="0"/>
        <w:ind w:left="720"/>
        <w:jc w:val="both"/>
        <w:rPr>
          <w:rFonts w:ascii="Arial" w:hAnsi="Arial" w:cs="Arial"/>
        </w:rPr>
      </w:pPr>
      <w:r w:rsidRPr="00815C41">
        <w:rPr>
          <w:rFonts w:ascii="Arial" w:hAnsi="Arial" w:cs="Arial"/>
        </w:rPr>
        <w:t>Basic Skill learning aims are eligible for fee waiver during contracted working hours. A TD1 form should be completed.</w:t>
      </w:r>
    </w:p>
    <w:p w14:paraId="5D93ABB6" w14:textId="2A6628CB" w:rsidR="00815C41" w:rsidRPr="00815C41" w:rsidRDefault="009E4328" w:rsidP="00146551">
      <w:pPr>
        <w:spacing w:after="0"/>
        <w:ind w:left="720"/>
        <w:jc w:val="both"/>
        <w:rPr>
          <w:rFonts w:ascii="Arial" w:hAnsi="Arial" w:cs="Arial"/>
        </w:rPr>
      </w:pPr>
      <w:r>
        <w:rPr>
          <w:rFonts w:ascii="Arial" w:hAnsi="Arial" w:cs="Arial"/>
        </w:rPr>
        <w:t>City College Norwich</w:t>
      </w:r>
      <w:r w:rsidR="00815C41" w:rsidRPr="00815C41">
        <w:rPr>
          <w:rFonts w:ascii="Arial" w:hAnsi="Arial" w:cs="Arial"/>
        </w:rPr>
        <w:t xml:space="preserve"> staff will be required to pay a commercial fee on all commercial courses.  However, </w:t>
      </w:r>
      <w:r>
        <w:rPr>
          <w:rFonts w:ascii="Arial" w:hAnsi="Arial" w:cs="Arial"/>
        </w:rPr>
        <w:t>City College Norwich</w:t>
      </w:r>
      <w:r w:rsidR="00815C41" w:rsidRPr="00815C41">
        <w:rPr>
          <w:rFonts w:ascii="Arial" w:hAnsi="Arial" w:cs="Arial"/>
        </w:rPr>
        <w:t xml:space="preserve"> may pay the fee under exceptional circumstances where the course is relevant to current employment.  A TD1 form should be completed.</w:t>
      </w:r>
    </w:p>
    <w:p w14:paraId="1E67729F" w14:textId="2360E908" w:rsidR="00933501" w:rsidRDefault="00815C41" w:rsidP="00AB565B">
      <w:pPr>
        <w:spacing w:after="0"/>
        <w:ind w:firstLine="720"/>
        <w:jc w:val="both"/>
        <w:rPr>
          <w:rFonts w:ascii="Arial" w:hAnsi="Arial" w:cs="Arial"/>
        </w:rPr>
      </w:pPr>
      <w:r w:rsidRPr="00815C41">
        <w:rPr>
          <w:rFonts w:ascii="Arial" w:hAnsi="Arial" w:cs="Arial"/>
        </w:rPr>
        <w:t xml:space="preserve">Partners of </w:t>
      </w:r>
      <w:r w:rsidR="009E4328">
        <w:rPr>
          <w:rFonts w:ascii="Arial" w:hAnsi="Arial" w:cs="Arial"/>
        </w:rPr>
        <w:t>City College Norwich</w:t>
      </w:r>
      <w:r w:rsidRPr="00815C41">
        <w:rPr>
          <w:rFonts w:ascii="Arial" w:hAnsi="Arial" w:cs="Arial"/>
        </w:rPr>
        <w:t xml:space="preserve"> are not eligible for fee remission.</w:t>
      </w:r>
    </w:p>
    <w:p w14:paraId="7D34F5C7" w14:textId="77777777" w:rsidR="00933501" w:rsidRPr="00815C41" w:rsidRDefault="00933501" w:rsidP="00244EE4">
      <w:pPr>
        <w:spacing w:after="0"/>
        <w:jc w:val="both"/>
        <w:rPr>
          <w:rFonts w:ascii="Arial" w:hAnsi="Arial" w:cs="Arial"/>
        </w:rPr>
      </w:pPr>
    </w:p>
    <w:p w14:paraId="58B01F06" w14:textId="77777777" w:rsidR="00521A7C" w:rsidRDefault="00D0471F" w:rsidP="00146551">
      <w:pPr>
        <w:pStyle w:val="ListParagraph"/>
        <w:numPr>
          <w:ilvl w:val="0"/>
          <w:numId w:val="1"/>
        </w:numPr>
        <w:spacing w:after="0"/>
        <w:jc w:val="both"/>
        <w:outlineLvl w:val="0"/>
        <w:rPr>
          <w:rFonts w:ascii="Arial" w:hAnsi="Arial" w:cs="Arial"/>
          <w:b/>
        </w:rPr>
      </w:pPr>
      <w:bookmarkStart w:id="16" w:name="_Toc69404240"/>
      <w:r>
        <w:rPr>
          <w:rFonts w:ascii="Arial" w:hAnsi="Arial" w:cs="Arial"/>
          <w:b/>
        </w:rPr>
        <w:t>Payment of Fee</w:t>
      </w:r>
      <w:r w:rsidR="00815C41">
        <w:rPr>
          <w:rFonts w:ascii="Arial" w:hAnsi="Arial" w:cs="Arial"/>
          <w:b/>
        </w:rPr>
        <w:t>s</w:t>
      </w:r>
      <w:bookmarkEnd w:id="16"/>
    </w:p>
    <w:p w14:paraId="7E512AA6" w14:textId="77777777" w:rsidR="00815C41" w:rsidRPr="00815C41" w:rsidRDefault="00815C41" w:rsidP="00146551">
      <w:pPr>
        <w:pStyle w:val="ListParagraph"/>
        <w:numPr>
          <w:ilvl w:val="1"/>
          <w:numId w:val="1"/>
        </w:numPr>
        <w:spacing w:after="0"/>
        <w:jc w:val="both"/>
        <w:outlineLvl w:val="1"/>
        <w:rPr>
          <w:rFonts w:ascii="Arial" w:hAnsi="Arial" w:cs="Arial"/>
          <w:b/>
        </w:rPr>
      </w:pPr>
      <w:bookmarkStart w:id="17" w:name="_Toc69404241"/>
      <w:r w:rsidRPr="00815C41">
        <w:rPr>
          <w:rFonts w:ascii="Arial" w:hAnsi="Arial" w:cs="Arial"/>
          <w:b/>
        </w:rPr>
        <w:t>Course Fees</w:t>
      </w:r>
      <w:bookmarkEnd w:id="17"/>
    </w:p>
    <w:p w14:paraId="24F131CC" w14:textId="77777777" w:rsidR="00815C41" w:rsidRDefault="00815C41" w:rsidP="00146551">
      <w:pPr>
        <w:spacing w:after="0"/>
        <w:ind w:left="360"/>
        <w:jc w:val="both"/>
        <w:rPr>
          <w:rFonts w:ascii="Arial" w:hAnsi="Arial" w:cs="Arial"/>
        </w:rPr>
      </w:pPr>
      <w:r w:rsidRPr="00815C41">
        <w:rPr>
          <w:rFonts w:ascii="Arial" w:hAnsi="Arial" w:cs="Arial"/>
        </w:rPr>
        <w:t>Students will have to pay or arrange for payment on their behalf for the following ("Fees"):-</w:t>
      </w:r>
    </w:p>
    <w:p w14:paraId="32C1256E" w14:textId="77777777" w:rsidR="00815C41" w:rsidRDefault="00815C41" w:rsidP="00146551">
      <w:pPr>
        <w:spacing w:after="0"/>
        <w:ind w:left="360"/>
        <w:jc w:val="both"/>
        <w:rPr>
          <w:rFonts w:ascii="Arial" w:hAnsi="Arial" w:cs="Arial"/>
        </w:rPr>
      </w:pPr>
      <w:r w:rsidRPr="00815C41">
        <w:rPr>
          <w:rFonts w:ascii="Arial" w:hAnsi="Arial" w:cs="Arial"/>
        </w:rPr>
        <w:t>Tuition Fees for all programme elements that are not fully funded.</w:t>
      </w:r>
    </w:p>
    <w:p w14:paraId="05D265DF" w14:textId="77777777" w:rsidR="00815C41" w:rsidRDefault="00815C41" w:rsidP="008A4FA2">
      <w:pPr>
        <w:pStyle w:val="ListParagraph"/>
        <w:numPr>
          <w:ilvl w:val="0"/>
          <w:numId w:val="13"/>
        </w:numPr>
        <w:spacing w:after="0"/>
        <w:ind w:left="1134"/>
        <w:jc w:val="both"/>
        <w:rPr>
          <w:rFonts w:ascii="Arial" w:hAnsi="Arial" w:cs="Arial"/>
        </w:rPr>
      </w:pPr>
      <w:r w:rsidRPr="00815C41">
        <w:rPr>
          <w:rFonts w:ascii="Arial" w:hAnsi="Arial" w:cs="Arial"/>
        </w:rPr>
        <w:t>Registration, Examination and Assessment Fees.</w:t>
      </w:r>
    </w:p>
    <w:p w14:paraId="7DEF2A75" w14:textId="77777777" w:rsidR="00815C41" w:rsidRPr="00815C41" w:rsidRDefault="00815C41" w:rsidP="008A4FA2">
      <w:pPr>
        <w:pStyle w:val="ListParagraph"/>
        <w:numPr>
          <w:ilvl w:val="0"/>
          <w:numId w:val="13"/>
        </w:numPr>
        <w:spacing w:after="0"/>
        <w:ind w:left="1134"/>
        <w:jc w:val="both"/>
        <w:rPr>
          <w:rFonts w:ascii="Arial" w:hAnsi="Arial" w:cs="Arial"/>
        </w:rPr>
      </w:pPr>
      <w:r w:rsidRPr="00815C41">
        <w:rPr>
          <w:rFonts w:ascii="Arial" w:hAnsi="Arial" w:cs="Arial"/>
        </w:rPr>
        <w:t>Additional consumables, protective clothing, equipment, books and study materials needed for the chosen course which are identified in the appropriate prospectus and on the College website under course information (www.ccn.ac.uk).</w:t>
      </w:r>
    </w:p>
    <w:p w14:paraId="0B4020A7" w14:textId="77777777" w:rsidR="00815C41" w:rsidRPr="00815C41" w:rsidRDefault="00815C41" w:rsidP="00146551">
      <w:pPr>
        <w:pStyle w:val="ListParagraph"/>
        <w:spacing w:after="0"/>
        <w:ind w:left="792"/>
        <w:jc w:val="both"/>
        <w:outlineLvl w:val="0"/>
        <w:rPr>
          <w:rFonts w:ascii="Arial" w:hAnsi="Arial" w:cs="Arial"/>
        </w:rPr>
      </w:pPr>
    </w:p>
    <w:p w14:paraId="63523E0D" w14:textId="77777777" w:rsidR="00815C41" w:rsidRPr="00815C41" w:rsidRDefault="00815C41" w:rsidP="00146551">
      <w:pPr>
        <w:pStyle w:val="ListParagraph"/>
        <w:numPr>
          <w:ilvl w:val="1"/>
          <w:numId w:val="1"/>
        </w:numPr>
        <w:spacing w:after="0"/>
        <w:jc w:val="both"/>
        <w:outlineLvl w:val="1"/>
        <w:rPr>
          <w:rFonts w:ascii="Arial" w:hAnsi="Arial" w:cs="Arial"/>
          <w:b/>
        </w:rPr>
      </w:pPr>
      <w:bookmarkStart w:id="18" w:name="_Toc69404242"/>
      <w:r w:rsidRPr="00815C41">
        <w:rPr>
          <w:rFonts w:ascii="Arial" w:hAnsi="Arial" w:cs="Arial"/>
          <w:b/>
        </w:rPr>
        <w:t>Scheduling Payments</w:t>
      </w:r>
      <w:bookmarkEnd w:id="18"/>
      <w:r w:rsidRPr="00815C41">
        <w:rPr>
          <w:rFonts w:ascii="Arial" w:hAnsi="Arial" w:cs="Arial"/>
          <w:b/>
        </w:rPr>
        <w:t xml:space="preserve"> </w:t>
      </w:r>
    </w:p>
    <w:p w14:paraId="2B677BA5" w14:textId="77777777" w:rsidR="00815C41" w:rsidRPr="00815C41" w:rsidRDefault="00815C41" w:rsidP="00146551">
      <w:pPr>
        <w:spacing w:after="0"/>
        <w:ind w:left="360"/>
        <w:jc w:val="both"/>
        <w:rPr>
          <w:rFonts w:ascii="Arial" w:hAnsi="Arial" w:cs="Arial"/>
        </w:rPr>
      </w:pPr>
      <w:r w:rsidRPr="00815C41">
        <w:rPr>
          <w:rFonts w:ascii="Arial" w:hAnsi="Arial" w:cs="Arial"/>
        </w:rPr>
        <w:t xml:space="preserve">Course fees are charged on an annual basis.  Second year fees will increase by inflation and government directives which is generally between 5-10%. </w:t>
      </w:r>
    </w:p>
    <w:p w14:paraId="5C29342C" w14:textId="77777777" w:rsidR="00815C41" w:rsidRPr="00815C41" w:rsidRDefault="00815C41" w:rsidP="00146551">
      <w:pPr>
        <w:spacing w:after="0"/>
        <w:ind w:firstLine="360"/>
        <w:jc w:val="both"/>
        <w:rPr>
          <w:rFonts w:ascii="Arial" w:hAnsi="Arial" w:cs="Arial"/>
        </w:rPr>
      </w:pPr>
      <w:r w:rsidRPr="00815C41">
        <w:rPr>
          <w:rFonts w:ascii="Arial" w:hAnsi="Arial" w:cs="Arial"/>
        </w:rPr>
        <w:t>Fees are payable on enrolment in each year of the course except for:</w:t>
      </w:r>
    </w:p>
    <w:p w14:paraId="2C5DC52F" w14:textId="77777777" w:rsidR="00815C41" w:rsidRPr="00815C41" w:rsidRDefault="00815C41" w:rsidP="008A4FA2">
      <w:pPr>
        <w:pStyle w:val="ListParagraph"/>
        <w:numPr>
          <w:ilvl w:val="0"/>
          <w:numId w:val="14"/>
        </w:numPr>
        <w:spacing w:after="0"/>
        <w:jc w:val="both"/>
        <w:rPr>
          <w:rFonts w:ascii="Arial" w:hAnsi="Arial" w:cs="Arial"/>
        </w:rPr>
      </w:pPr>
      <w:r w:rsidRPr="00815C41">
        <w:rPr>
          <w:rFonts w:ascii="Arial" w:hAnsi="Arial" w:cs="Arial"/>
        </w:rPr>
        <w:t>Commercial courses</w:t>
      </w:r>
    </w:p>
    <w:p w14:paraId="0CAAD4DD" w14:textId="77777777" w:rsidR="00815C41" w:rsidRPr="00815C41" w:rsidRDefault="00815C41" w:rsidP="008A4FA2">
      <w:pPr>
        <w:pStyle w:val="ListParagraph"/>
        <w:numPr>
          <w:ilvl w:val="0"/>
          <w:numId w:val="14"/>
        </w:numPr>
        <w:spacing w:after="0"/>
        <w:jc w:val="both"/>
        <w:rPr>
          <w:rFonts w:ascii="Arial" w:hAnsi="Arial" w:cs="Arial"/>
        </w:rPr>
      </w:pPr>
      <w:r w:rsidRPr="00815C41">
        <w:rPr>
          <w:rFonts w:ascii="Arial" w:hAnsi="Arial" w:cs="Arial"/>
        </w:rPr>
        <w:t xml:space="preserve">19+ Students studying level 3 or above qualification </w:t>
      </w:r>
    </w:p>
    <w:p w14:paraId="403969F1" w14:textId="77777777" w:rsidR="00815C41" w:rsidRDefault="00815C41" w:rsidP="008A4FA2">
      <w:pPr>
        <w:pStyle w:val="ListParagraph"/>
        <w:numPr>
          <w:ilvl w:val="0"/>
          <w:numId w:val="14"/>
        </w:numPr>
        <w:spacing w:after="0"/>
        <w:jc w:val="both"/>
        <w:rPr>
          <w:rFonts w:ascii="Arial" w:hAnsi="Arial" w:cs="Arial"/>
        </w:rPr>
      </w:pPr>
      <w:r w:rsidRPr="00815C41">
        <w:rPr>
          <w:rFonts w:ascii="Arial" w:hAnsi="Arial" w:cs="Arial"/>
        </w:rPr>
        <w:t>Intermediate, Advanced or Higher Apprenticeship</w:t>
      </w:r>
    </w:p>
    <w:p w14:paraId="1D7B270A" w14:textId="77777777" w:rsidR="00815C41" w:rsidRPr="00815C41" w:rsidRDefault="00815C41" w:rsidP="00146551">
      <w:pPr>
        <w:pStyle w:val="ListParagraph"/>
        <w:spacing w:after="0"/>
        <w:ind w:left="1080"/>
        <w:jc w:val="both"/>
        <w:rPr>
          <w:rFonts w:ascii="Arial" w:hAnsi="Arial" w:cs="Arial"/>
        </w:rPr>
      </w:pPr>
    </w:p>
    <w:p w14:paraId="4EE856CB" w14:textId="77777777" w:rsidR="00815C41" w:rsidRPr="00815C41" w:rsidRDefault="00815C41" w:rsidP="00146551">
      <w:pPr>
        <w:pStyle w:val="ListParagraph"/>
        <w:numPr>
          <w:ilvl w:val="1"/>
          <w:numId w:val="1"/>
        </w:numPr>
        <w:spacing w:after="0"/>
        <w:jc w:val="both"/>
        <w:outlineLvl w:val="1"/>
        <w:rPr>
          <w:rFonts w:ascii="Arial" w:hAnsi="Arial" w:cs="Arial"/>
          <w:b/>
        </w:rPr>
      </w:pPr>
      <w:bookmarkStart w:id="19" w:name="_Toc69404243"/>
      <w:r w:rsidRPr="00815C41">
        <w:rPr>
          <w:rFonts w:ascii="Arial" w:hAnsi="Arial" w:cs="Arial"/>
          <w:b/>
        </w:rPr>
        <w:t>Payment Methods</w:t>
      </w:r>
      <w:bookmarkEnd w:id="19"/>
    </w:p>
    <w:p w14:paraId="0AA1044E" w14:textId="77777777" w:rsidR="00815C41" w:rsidRDefault="00815C41" w:rsidP="00146551">
      <w:pPr>
        <w:spacing w:after="0"/>
        <w:ind w:firstLine="360"/>
        <w:jc w:val="both"/>
        <w:rPr>
          <w:rFonts w:ascii="Arial" w:hAnsi="Arial" w:cs="Arial"/>
        </w:rPr>
      </w:pPr>
      <w:r w:rsidRPr="00815C41">
        <w:rPr>
          <w:rFonts w:ascii="Arial" w:hAnsi="Arial" w:cs="Arial"/>
        </w:rPr>
        <w:t>The following methods of payment include:</w:t>
      </w:r>
    </w:p>
    <w:p w14:paraId="2B3083A3" w14:textId="77777777" w:rsidR="00815C41" w:rsidRPr="002F6935" w:rsidRDefault="00815C41" w:rsidP="008A4FA2">
      <w:pPr>
        <w:pStyle w:val="ListParagraph"/>
        <w:numPr>
          <w:ilvl w:val="0"/>
          <w:numId w:val="16"/>
        </w:numPr>
        <w:spacing w:after="0"/>
        <w:jc w:val="both"/>
        <w:rPr>
          <w:rFonts w:ascii="Arial" w:hAnsi="Arial" w:cs="Arial"/>
        </w:rPr>
      </w:pPr>
      <w:r w:rsidRPr="002F6935">
        <w:rPr>
          <w:rFonts w:ascii="Arial" w:hAnsi="Arial" w:cs="Arial"/>
        </w:rPr>
        <w:t>Cash</w:t>
      </w:r>
    </w:p>
    <w:p w14:paraId="47FEFC7E" w14:textId="77777777" w:rsidR="00815C41" w:rsidRPr="002F6935" w:rsidRDefault="00815C41" w:rsidP="008A4FA2">
      <w:pPr>
        <w:pStyle w:val="ListParagraph"/>
        <w:numPr>
          <w:ilvl w:val="0"/>
          <w:numId w:val="16"/>
        </w:numPr>
        <w:spacing w:after="0"/>
        <w:jc w:val="both"/>
        <w:rPr>
          <w:rFonts w:ascii="Arial" w:hAnsi="Arial" w:cs="Arial"/>
        </w:rPr>
      </w:pPr>
      <w:r w:rsidRPr="002F6935">
        <w:rPr>
          <w:rFonts w:ascii="Arial" w:hAnsi="Arial" w:cs="Arial"/>
        </w:rPr>
        <w:lastRenderedPageBreak/>
        <w:t>Cheque; supported by a bankers card or proof of the name and address of the student</w:t>
      </w:r>
    </w:p>
    <w:p w14:paraId="622A9FDF" w14:textId="77777777" w:rsidR="00815C41" w:rsidRPr="002F6935" w:rsidRDefault="00815C41" w:rsidP="008A4FA2">
      <w:pPr>
        <w:pStyle w:val="ListParagraph"/>
        <w:numPr>
          <w:ilvl w:val="0"/>
          <w:numId w:val="16"/>
        </w:numPr>
        <w:spacing w:after="0"/>
        <w:jc w:val="both"/>
        <w:rPr>
          <w:rFonts w:ascii="Arial" w:hAnsi="Arial" w:cs="Arial"/>
        </w:rPr>
      </w:pPr>
      <w:r w:rsidRPr="002F6935">
        <w:rPr>
          <w:rFonts w:ascii="Arial" w:hAnsi="Arial" w:cs="Arial"/>
        </w:rPr>
        <w:t>Most major debit and credit cards</w:t>
      </w:r>
    </w:p>
    <w:p w14:paraId="45DE3FB4" w14:textId="77777777" w:rsidR="00815C41" w:rsidRPr="002F6935" w:rsidRDefault="00815C41" w:rsidP="008A4FA2">
      <w:pPr>
        <w:pStyle w:val="ListParagraph"/>
        <w:numPr>
          <w:ilvl w:val="0"/>
          <w:numId w:val="16"/>
        </w:numPr>
        <w:spacing w:after="0"/>
        <w:jc w:val="both"/>
        <w:rPr>
          <w:rFonts w:ascii="Arial" w:hAnsi="Arial" w:cs="Arial"/>
        </w:rPr>
      </w:pPr>
      <w:r w:rsidRPr="002F6935">
        <w:rPr>
          <w:rFonts w:ascii="Arial" w:hAnsi="Arial" w:cs="Arial"/>
        </w:rPr>
        <w:t>Bank Transfer/Direct Debit/Standing Order</w:t>
      </w:r>
    </w:p>
    <w:p w14:paraId="4F904CB7" w14:textId="77777777" w:rsidR="00BF5E59" w:rsidRPr="00E96323" w:rsidRDefault="00BF5E59" w:rsidP="00E96323">
      <w:pPr>
        <w:spacing w:after="0"/>
        <w:jc w:val="both"/>
        <w:outlineLvl w:val="0"/>
        <w:rPr>
          <w:rFonts w:ascii="Arial" w:hAnsi="Arial" w:cs="Arial"/>
        </w:rPr>
      </w:pPr>
    </w:p>
    <w:p w14:paraId="3008204E" w14:textId="77777777" w:rsidR="00815C41" w:rsidRPr="00815C41" w:rsidRDefault="00815C41" w:rsidP="00146551">
      <w:pPr>
        <w:pStyle w:val="ListParagraph"/>
        <w:numPr>
          <w:ilvl w:val="1"/>
          <w:numId w:val="1"/>
        </w:numPr>
        <w:spacing w:after="0"/>
        <w:jc w:val="both"/>
        <w:outlineLvl w:val="1"/>
        <w:rPr>
          <w:rFonts w:ascii="Arial" w:hAnsi="Arial" w:cs="Arial"/>
          <w:b/>
        </w:rPr>
      </w:pPr>
      <w:bookmarkStart w:id="20" w:name="_Toc69404244"/>
      <w:r w:rsidRPr="00815C41">
        <w:rPr>
          <w:rFonts w:ascii="Arial" w:hAnsi="Arial" w:cs="Arial"/>
          <w:b/>
        </w:rPr>
        <w:t>Instalment Plan</w:t>
      </w:r>
      <w:bookmarkEnd w:id="20"/>
    </w:p>
    <w:p w14:paraId="38746260" w14:textId="4EF29E59" w:rsidR="00815C41" w:rsidRDefault="41DEB867" w:rsidP="41DEB867">
      <w:pPr>
        <w:spacing w:after="0"/>
        <w:ind w:left="360"/>
        <w:jc w:val="both"/>
        <w:rPr>
          <w:rFonts w:ascii="Arial" w:hAnsi="Arial" w:cs="Arial"/>
        </w:rPr>
      </w:pPr>
      <w:r w:rsidRPr="41DEB867">
        <w:rPr>
          <w:rFonts w:ascii="Arial" w:hAnsi="Arial" w:cs="Arial"/>
        </w:rPr>
        <w:t>The college operates an instalment plan offered to students on a course that lasts 13 weeks or more and costing more than £150. The student is required to pay 25% of the fee on enrolment and the balance will be collected by direct debit in equal instalments on the 1</w:t>
      </w:r>
      <w:r w:rsidRPr="41DEB867">
        <w:rPr>
          <w:rFonts w:ascii="Arial" w:hAnsi="Arial" w:cs="Arial"/>
          <w:vertAlign w:val="superscript"/>
        </w:rPr>
        <w:t>st</w:t>
      </w:r>
      <w:r w:rsidRPr="41DEB867">
        <w:rPr>
          <w:rFonts w:ascii="Arial" w:hAnsi="Arial" w:cs="Arial"/>
        </w:rPr>
        <w:t xml:space="preserve"> of the following 3 months.  </w:t>
      </w:r>
    </w:p>
    <w:p w14:paraId="04125996" w14:textId="77777777" w:rsidR="00375FA1" w:rsidRPr="00815C41" w:rsidRDefault="00375FA1" w:rsidP="00146551">
      <w:pPr>
        <w:spacing w:after="0"/>
        <w:ind w:left="360"/>
        <w:jc w:val="both"/>
        <w:rPr>
          <w:rFonts w:ascii="Arial" w:hAnsi="Arial" w:cs="Arial"/>
        </w:rPr>
      </w:pPr>
      <w:r w:rsidRPr="00375FA1">
        <w:rPr>
          <w:rFonts w:ascii="Arial" w:hAnsi="Arial" w:cs="Arial"/>
        </w:rPr>
        <w:t xml:space="preserve">Where the course </w:t>
      </w:r>
      <w:r>
        <w:rPr>
          <w:rFonts w:ascii="Arial" w:hAnsi="Arial" w:cs="Arial"/>
        </w:rPr>
        <w:t>duration is less than 13 weeks</w:t>
      </w:r>
      <w:r w:rsidRPr="00375FA1">
        <w:rPr>
          <w:rFonts w:ascii="Arial" w:hAnsi="Arial" w:cs="Arial"/>
        </w:rPr>
        <w:t>, the student must arrange for full payment to be made at enrolment. The Instalment plan is not available to employers</w:t>
      </w:r>
    </w:p>
    <w:p w14:paraId="2A6D5CC1" w14:textId="77777777" w:rsidR="00815C41" w:rsidRDefault="00815C41" w:rsidP="00146551">
      <w:pPr>
        <w:spacing w:after="0"/>
        <w:ind w:left="360"/>
        <w:jc w:val="both"/>
        <w:rPr>
          <w:rFonts w:ascii="Arial" w:hAnsi="Arial" w:cs="Arial"/>
        </w:rPr>
      </w:pPr>
      <w:r w:rsidRPr="00815C41">
        <w:rPr>
          <w:rFonts w:ascii="Arial" w:hAnsi="Arial" w:cs="Arial"/>
        </w:rPr>
        <w:t xml:space="preserve">Where </w:t>
      </w:r>
      <w:r w:rsidR="00375FA1">
        <w:rPr>
          <w:rFonts w:ascii="Arial" w:hAnsi="Arial" w:cs="Arial"/>
        </w:rPr>
        <w:t>the course cost is less than £15</w:t>
      </w:r>
      <w:r w:rsidRPr="00815C41">
        <w:rPr>
          <w:rFonts w:ascii="Arial" w:hAnsi="Arial" w:cs="Arial"/>
        </w:rPr>
        <w:t>0, the student must arrange for full payment to be made at enrolment. The Instalment plan is not available to employers.</w:t>
      </w:r>
    </w:p>
    <w:p w14:paraId="06971CD3" w14:textId="77777777" w:rsidR="00815C41" w:rsidRPr="00F10A80" w:rsidRDefault="00815C41" w:rsidP="00F10A80">
      <w:pPr>
        <w:spacing w:after="0"/>
        <w:jc w:val="both"/>
        <w:outlineLvl w:val="0"/>
        <w:rPr>
          <w:rFonts w:ascii="Arial" w:hAnsi="Arial" w:cs="Arial"/>
          <w:b/>
        </w:rPr>
      </w:pPr>
    </w:p>
    <w:p w14:paraId="795929B5" w14:textId="77777777" w:rsidR="00815C41" w:rsidRPr="00815C41" w:rsidRDefault="00815C41" w:rsidP="00146551">
      <w:pPr>
        <w:pStyle w:val="ListParagraph"/>
        <w:numPr>
          <w:ilvl w:val="1"/>
          <w:numId w:val="1"/>
        </w:numPr>
        <w:spacing w:after="0"/>
        <w:jc w:val="both"/>
        <w:outlineLvl w:val="1"/>
        <w:rPr>
          <w:rFonts w:ascii="Arial" w:hAnsi="Arial" w:cs="Arial"/>
          <w:b/>
        </w:rPr>
      </w:pPr>
      <w:bookmarkStart w:id="21" w:name="_Toc69404245"/>
      <w:r w:rsidRPr="00815C41">
        <w:rPr>
          <w:rFonts w:ascii="Arial" w:hAnsi="Arial" w:cs="Arial"/>
          <w:b/>
        </w:rPr>
        <w:t>Advanced Learning Loans</w:t>
      </w:r>
      <w:bookmarkEnd w:id="21"/>
    </w:p>
    <w:p w14:paraId="5CDCD635" w14:textId="77777777" w:rsidR="007B298A" w:rsidRDefault="00815C41" w:rsidP="00146551">
      <w:pPr>
        <w:spacing w:after="0"/>
        <w:ind w:left="360"/>
        <w:jc w:val="both"/>
        <w:rPr>
          <w:rFonts w:ascii="Arial" w:hAnsi="Arial" w:cs="Arial"/>
        </w:rPr>
      </w:pPr>
      <w:r w:rsidRPr="001A5998">
        <w:rPr>
          <w:rFonts w:ascii="Arial" w:hAnsi="Arial" w:cs="Arial"/>
        </w:rPr>
        <w:t xml:space="preserve">Where a student enrols on either full level 3 </w:t>
      </w:r>
      <w:r w:rsidR="00A85D21" w:rsidRPr="001A5998">
        <w:rPr>
          <w:rFonts w:ascii="Arial" w:hAnsi="Arial" w:cs="Arial"/>
        </w:rPr>
        <w:t xml:space="preserve">or </w:t>
      </w:r>
      <w:r w:rsidR="00EF70EC" w:rsidRPr="001A5998">
        <w:rPr>
          <w:rFonts w:ascii="Arial" w:hAnsi="Arial" w:cs="Arial"/>
        </w:rPr>
        <w:t>above,</w:t>
      </w:r>
      <w:r w:rsidR="00A85D21" w:rsidRPr="001A5998">
        <w:rPr>
          <w:rFonts w:ascii="Arial" w:hAnsi="Arial" w:cs="Arial"/>
        </w:rPr>
        <w:t xml:space="preserve"> </w:t>
      </w:r>
      <w:r w:rsidRPr="001A5998">
        <w:rPr>
          <w:rFonts w:ascii="Arial" w:hAnsi="Arial" w:cs="Arial"/>
        </w:rPr>
        <w:t>they have the option of an Advanced Learning Loan if eligible.</w:t>
      </w:r>
      <w:r w:rsidRPr="00815C41">
        <w:rPr>
          <w:rFonts w:ascii="Arial" w:hAnsi="Arial" w:cs="Arial"/>
        </w:rPr>
        <w:t xml:space="preserve">  </w:t>
      </w:r>
    </w:p>
    <w:p w14:paraId="20B38F29" w14:textId="77777777" w:rsidR="007B298A" w:rsidRDefault="00815C41" w:rsidP="00146551">
      <w:pPr>
        <w:spacing w:after="0"/>
        <w:ind w:left="360"/>
        <w:jc w:val="both"/>
        <w:rPr>
          <w:rFonts w:ascii="Arial" w:hAnsi="Arial" w:cs="Arial"/>
        </w:rPr>
      </w:pPr>
      <w:r w:rsidRPr="007B298A">
        <w:rPr>
          <w:rFonts w:ascii="Arial" w:hAnsi="Arial" w:cs="Arial"/>
        </w:rPr>
        <w:t xml:space="preserve">Loans can be used to fund the following types of provision: </w:t>
      </w:r>
    </w:p>
    <w:p w14:paraId="2C6D0709" w14:textId="28E0A777" w:rsidR="007B298A" w:rsidRPr="002F6935" w:rsidRDefault="00815C41" w:rsidP="008A4FA2">
      <w:pPr>
        <w:pStyle w:val="ListParagraph"/>
        <w:numPr>
          <w:ilvl w:val="0"/>
          <w:numId w:val="17"/>
        </w:numPr>
        <w:spacing w:after="0"/>
        <w:jc w:val="both"/>
        <w:rPr>
          <w:rFonts w:ascii="Arial" w:hAnsi="Arial" w:cs="Arial"/>
        </w:rPr>
      </w:pPr>
      <w:r w:rsidRPr="002F6935">
        <w:rPr>
          <w:rFonts w:ascii="Arial" w:hAnsi="Arial" w:cs="Arial"/>
        </w:rPr>
        <w:t>A-Levels (including up to 4 AS</w:t>
      </w:r>
      <w:r w:rsidR="00105239">
        <w:rPr>
          <w:rFonts w:ascii="Arial" w:hAnsi="Arial" w:cs="Arial"/>
        </w:rPr>
        <w:t xml:space="preserve"> </w:t>
      </w:r>
      <w:r w:rsidRPr="002F6935">
        <w:rPr>
          <w:rFonts w:ascii="Arial" w:hAnsi="Arial" w:cs="Arial"/>
        </w:rPr>
        <w:t>and full A-Levels)</w:t>
      </w:r>
    </w:p>
    <w:p w14:paraId="201430DE" w14:textId="77777777" w:rsidR="007B298A" w:rsidRPr="002F6935" w:rsidRDefault="00815C41" w:rsidP="008A4FA2">
      <w:pPr>
        <w:pStyle w:val="ListParagraph"/>
        <w:numPr>
          <w:ilvl w:val="0"/>
          <w:numId w:val="17"/>
        </w:numPr>
        <w:spacing w:after="0"/>
        <w:jc w:val="both"/>
        <w:rPr>
          <w:rFonts w:ascii="Arial" w:hAnsi="Arial" w:cs="Arial"/>
        </w:rPr>
      </w:pPr>
      <w:r w:rsidRPr="002F6935">
        <w:rPr>
          <w:rFonts w:ascii="Arial" w:hAnsi="Arial" w:cs="Arial"/>
        </w:rPr>
        <w:t>Access to HE Diplomas</w:t>
      </w:r>
    </w:p>
    <w:p w14:paraId="54DFC14A" w14:textId="72BD2496" w:rsidR="007B298A" w:rsidRPr="002F6935" w:rsidRDefault="00815C41" w:rsidP="008A4FA2">
      <w:pPr>
        <w:pStyle w:val="ListParagraph"/>
        <w:numPr>
          <w:ilvl w:val="0"/>
          <w:numId w:val="17"/>
        </w:numPr>
        <w:spacing w:after="0"/>
        <w:jc w:val="both"/>
        <w:rPr>
          <w:rFonts w:ascii="Arial" w:hAnsi="Arial" w:cs="Arial"/>
        </w:rPr>
      </w:pPr>
      <w:r w:rsidRPr="002F6935">
        <w:rPr>
          <w:rFonts w:ascii="Arial" w:hAnsi="Arial" w:cs="Arial"/>
        </w:rPr>
        <w:t xml:space="preserve">Certificates at levels 3 </w:t>
      </w:r>
      <w:r w:rsidR="00A85D21">
        <w:rPr>
          <w:rFonts w:ascii="Arial" w:hAnsi="Arial" w:cs="Arial"/>
        </w:rPr>
        <w:t>or above</w:t>
      </w:r>
      <w:r w:rsidRPr="002F6935">
        <w:rPr>
          <w:rFonts w:ascii="Arial" w:hAnsi="Arial" w:cs="Arial"/>
        </w:rPr>
        <w:t xml:space="preserve"> </w:t>
      </w:r>
    </w:p>
    <w:p w14:paraId="70EDB6A3" w14:textId="1A7C285A" w:rsidR="00815C41" w:rsidRPr="001A5998" w:rsidRDefault="00815C41" w:rsidP="008A4FA2">
      <w:pPr>
        <w:pStyle w:val="ListParagraph"/>
        <w:numPr>
          <w:ilvl w:val="0"/>
          <w:numId w:val="17"/>
        </w:numPr>
        <w:spacing w:after="0"/>
        <w:jc w:val="both"/>
        <w:rPr>
          <w:rFonts w:ascii="Arial" w:hAnsi="Arial" w:cs="Arial"/>
        </w:rPr>
      </w:pPr>
      <w:r w:rsidRPr="001A5998">
        <w:rPr>
          <w:rFonts w:ascii="Arial" w:hAnsi="Arial" w:cs="Arial"/>
        </w:rPr>
        <w:t>Diplomas at level</w:t>
      </w:r>
      <w:r w:rsidR="001A5998" w:rsidRPr="001A5998">
        <w:rPr>
          <w:rFonts w:ascii="Arial" w:hAnsi="Arial" w:cs="Arial"/>
        </w:rPr>
        <w:t xml:space="preserve"> 3</w:t>
      </w:r>
      <w:r w:rsidRPr="001A5998">
        <w:rPr>
          <w:rFonts w:ascii="Arial" w:hAnsi="Arial" w:cs="Arial"/>
        </w:rPr>
        <w:t xml:space="preserve"> </w:t>
      </w:r>
      <w:r w:rsidR="00A85D21" w:rsidRPr="001A5998">
        <w:rPr>
          <w:rFonts w:ascii="Arial" w:hAnsi="Arial" w:cs="Arial"/>
        </w:rPr>
        <w:t>or above</w:t>
      </w:r>
      <w:r w:rsidRPr="001A5998">
        <w:rPr>
          <w:rFonts w:ascii="Arial" w:hAnsi="Arial" w:cs="Arial"/>
        </w:rPr>
        <w:t xml:space="preserve"> </w:t>
      </w:r>
    </w:p>
    <w:p w14:paraId="4F7F295F" w14:textId="77777777" w:rsidR="00815C41" w:rsidRPr="007B298A" w:rsidRDefault="00815C41" w:rsidP="00146551">
      <w:pPr>
        <w:spacing w:after="0"/>
        <w:ind w:left="360"/>
        <w:jc w:val="both"/>
        <w:rPr>
          <w:rFonts w:ascii="Arial" w:hAnsi="Arial" w:cs="Arial"/>
        </w:rPr>
      </w:pPr>
      <w:r w:rsidRPr="007B298A">
        <w:rPr>
          <w:rFonts w:ascii="Arial" w:hAnsi="Arial" w:cs="Arial"/>
        </w:rPr>
        <w:t>The Advice Shop can offer further advice and eligibility information on Advanced Learning Loans.</w:t>
      </w:r>
    </w:p>
    <w:p w14:paraId="03EFCA41" w14:textId="77777777" w:rsidR="00DE70C5" w:rsidRPr="00E54D14" w:rsidRDefault="00DE70C5" w:rsidP="00E54D14">
      <w:pPr>
        <w:spacing w:after="0"/>
        <w:jc w:val="both"/>
        <w:outlineLvl w:val="0"/>
        <w:rPr>
          <w:rFonts w:ascii="Arial" w:hAnsi="Arial" w:cs="Arial"/>
          <w:b/>
        </w:rPr>
      </w:pPr>
    </w:p>
    <w:p w14:paraId="475F7667" w14:textId="77777777" w:rsidR="00815C41" w:rsidRPr="001A5998" w:rsidRDefault="00815C41" w:rsidP="00146551">
      <w:pPr>
        <w:pStyle w:val="ListParagraph"/>
        <w:numPr>
          <w:ilvl w:val="1"/>
          <w:numId w:val="1"/>
        </w:numPr>
        <w:spacing w:after="0"/>
        <w:jc w:val="both"/>
        <w:outlineLvl w:val="1"/>
        <w:rPr>
          <w:rFonts w:ascii="Arial" w:hAnsi="Arial" w:cs="Arial"/>
          <w:b/>
        </w:rPr>
      </w:pPr>
      <w:bookmarkStart w:id="22" w:name="_Toc69404246"/>
      <w:r w:rsidRPr="001A5998">
        <w:rPr>
          <w:rFonts w:ascii="Arial" w:hAnsi="Arial" w:cs="Arial"/>
          <w:b/>
        </w:rPr>
        <w:t xml:space="preserve">Employer and </w:t>
      </w:r>
      <w:r w:rsidR="005C5319" w:rsidRPr="001A5998">
        <w:rPr>
          <w:rFonts w:ascii="Arial" w:hAnsi="Arial" w:cs="Arial"/>
          <w:b/>
        </w:rPr>
        <w:t>Third</w:t>
      </w:r>
      <w:r w:rsidR="001A5998" w:rsidRPr="001A5998">
        <w:rPr>
          <w:rFonts w:ascii="Arial" w:hAnsi="Arial" w:cs="Arial"/>
          <w:b/>
        </w:rPr>
        <w:t xml:space="preserve"> </w:t>
      </w:r>
      <w:r w:rsidR="005C5319" w:rsidRPr="001A5998">
        <w:rPr>
          <w:rFonts w:ascii="Arial" w:hAnsi="Arial" w:cs="Arial"/>
          <w:b/>
        </w:rPr>
        <w:t>Party</w:t>
      </w:r>
      <w:r w:rsidRPr="001A5998">
        <w:rPr>
          <w:rFonts w:ascii="Arial" w:hAnsi="Arial" w:cs="Arial"/>
          <w:b/>
        </w:rPr>
        <w:t xml:space="preserve"> Payments</w:t>
      </w:r>
      <w:bookmarkEnd w:id="22"/>
      <w:r w:rsidRPr="001A5998">
        <w:rPr>
          <w:rFonts w:ascii="Arial" w:hAnsi="Arial" w:cs="Arial"/>
          <w:b/>
        </w:rPr>
        <w:t xml:space="preserve"> </w:t>
      </w:r>
    </w:p>
    <w:p w14:paraId="706DA223" w14:textId="77777777" w:rsidR="00815C41" w:rsidRPr="002F6935" w:rsidRDefault="00815C41" w:rsidP="00146551">
      <w:pPr>
        <w:ind w:left="360"/>
        <w:jc w:val="both"/>
        <w:rPr>
          <w:rFonts w:ascii="Arial" w:hAnsi="Arial" w:cs="Arial"/>
        </w:rPr>
      </w:pPr>
      <w:r w:rsidRPr="001A5998">
        <w:rPr>
          <w:rFonts w:ascii="Arial" w:hAnsi="Arial" w:cs="Arial"/>
        </w:rPr>
        <w:t xml:space="preserve">If a student’s employer/third party has offered to pay the fee, the student should complete a fee authorisation form which the employer/third party </w:t>
      </w:r>
      <w:r w:rsidR="00C9182E" w:rsidRPr="001A5998">
        <w:rPr>
          <w:rFonts w:ascii="Arial" w:hAnsi="Arial" w:cs="Arial"/>
        </w:rPr>
        <w:t>must</w:t>
      </w:r>
      <w:r w:rsidRPr="001A5998">
        <w:rPr>
          <w:rFonts w:ascii="Arial" w:hAnsi="Arial" w:cs="Arial"/>
        </w:rPr>
        <w:t xml:space="preserve"> sign to </w:t>
      </w:r>
      <w:r w:rsidR="001A5998" w:rsidRPr="001A5998">
        <w:rPr>
          <w:rFonts w:ascii="Arial" w:hAnsi="Arial" w:cs="Arial"/>
        </w:rPr>
        <w:t>confirm</w:t>
      </w:r>
      <w:r w:rsidRPr="001A5998">
        <w:rPr>
          <w:rFonts w:ascii="Arial" w:hAnsi="Arial" w:cs="Arial"/>
        </w:rPr>
        <w:t xml:space="preserve"> that they are </w:t>
      </w:r>
      <w:r w:rsidR="001A5998" w:rsidRPr="001A5998">
        <w:rPr>
          <w:rFonts w:ascii="Arial" w:hAnsi="Arial" w:cs="Arial"/>
        </w:rPr>
        <w:t>responsible for paying</w:t>
      </w:r>
      <w:r w:rsidRPr="007B298A">
        <w:rPr>
          <w:rFonts w:ascii="Arial" w:hAnsi="Arial" w:cs="Arial"/>
        </w:rPr>
        <w:t xml:space="preserve"> the fee.  This must be completed prior to the start of the course and presented by the student either on or before enrolment.</w:t>
      </w:r>
    </w:p>
    <w:p w14:paraId="799CA52F" w14:textId="77777777" w:rsidR="00815C41" w:rsidRPr="00815C41" w:rsidRDefault="00815C41" w:rsidP="00146551">
      <w:pPr>
        <w:pStyle w:val="ListParagraph"/>
        <w:numPr>
          <w:ilvl w:val="0"/>
          <w:numId w:val="1"/>
        </w:numPr>
        <w:spacing w:after="0"/>
        <w:jc w:val="both"/>
        <w:outlineLvl w:val="0"/>
        <w:rPr>
          <w:rFonts w:ascii="Arial" w:hAnsi="Arial" w:cs="Arial"/>
          <w:b/>
        </w:rPr>
      </w:pPr>
      <w:bookmarkStart w:id="23" w:name="_Toc69404247"/>
      <w:r w:rsidRPr="00815C41">
        <w:rPr>
          <w:rFonts w:ascii="Arial" w:hAnsi="Arial" w:cs="Arial"/>
          <w:b/>
        </w:rPr>
        <w:t>Additional Fees</w:t>
      </w:r>
      <w:bookmarkEnd w:id="23"/>
    </w:p>
    <w:p w14:paraId="71C1117F" w14:textId="77777777" w:rsidR="00815C41" w:rsidRPr="00815C41" w:rsidRDefault="00815C41" w:rsidP="00146551">
      <w:pPr>
        <w:pStyle w:val="ListParagraph"/>
        <w:numPr>
          <w:ilvl w:val="1"/>
          <w:numId w:val="1"/>
        </w:numPr>
        <w:spacing w:after="0"/>
        <w:jc w:val="both"/>
        <w:outlineLvl w:val="1"/>
        <w:rPr>
          <w:rFonts w:ascii="Arial" w:hAnsi="Arial" w:cs="Arial"/>
          <w:b/>
        </w:rPr>
      </w:pPr>
      <w:bookmarkStart w:id="24" w:name="_Toc69404248"/>
      <w:r w:rsidRPr="00815C41">
        <w:rPr>
          <w:rFonts w:ascii="Arial" w:hAnsi="Arial" w:cs="Arial"/>
          <w:b/>
        </w:rPr>
        <w:t>Examinations Fees</w:t>
      </w:r>
      <w:bookmarkEnd w:id="24"/>
      <w:r w:rsidRPr="00815C41">
        <w:rPr>
          <w:rFonts w:ascii="Arial" w:hAnsi="Arial" w:cs="Arial"/>
          <w:b/>
        </w:rPr>
        <w:t xml:space="preserve"> </w:t>
      </w:r>
    </w:p>
    <w:p w14:paraId="7B0A61C2" w14:textId="77777777" w:rsidR="00815C41" w:rsidRPr="002F6935" w:rsidRDefault="00C9182E" w:rsidP="00146551">
      <w:pPr>
        <w:ind w:left="360"/>
        <w:jc w:val="both"/>
        <w:rPr>
          <w:rFonts w:ascii="Arial" w:hAnsi="Arial" w:cs="Arial"/>
        </w:rPr>
      </w:pPr>
      <w:r>
        <w:rPr>
          <w:rFonts w:ascii="Arial" w:hAnsi="Arial" w:cs="Arial"/>
        </w:rPr>
        <w:t>Where the awarding organisation</w:t>
      </w:r>
      <w:r w:rsidR="00815C41" w:rsidRPr="007B298A">
        <w:rPr>
          <w:rFonts w:ascii="Arial" w:hAnsi="Arial" w:cs="Arial"/>
        </w:rPr>
        <w:t xml:space="preserve"> requires entry to an examination to be made by the student directly (i.e. not through the College) the Examination Fee will not be included in the Fees. This affects a small number of courses as identified in the appropriate prospectus and on the College website under course information (www.ccn.ac.uk).</w:t>
      </w:r>
    </w:p>
    <w:p w14:paraId="5F96A722" w14:textId="77777777" w:rsidR="00BF5E59" w:rsidRPr="007B298A" w:rsidRDefault="00BF5E59" w:rsidP="00146551">
      <w:pPr>
        <w:spacing w:after="0"/>
        <w:ind w:left="360"/>
        <w:jc w:val="both"/>
        <w:outlineLvl w:val="0"/>
        <w:rPr>
          <w:rFonts w:ascii="Arial" w:hAnsi="Arial" w:cs="Arial"/>
          <w:b/>
        </w:rPr>
      </w:pPr>
    </w:p>
    <w:p w14:paraId="04803170" w14:textId="37975C0A" w:rsidR="00815C41" w:rsidRPr="007B298A" w:rsidRDefault="00815C41" w:rsidP="00534C35">
      <w:pPr>
        <w:pStyle w:val="ListParagraph"/>
        <w:numPr>
          <w:ilvl w:val="1"/>
          <w:numId w:val="1"/>
        </w:numPr>
        <w:spacing w:after="0"/>
        <w:jc w:val="both"/>
        <w:outlineLvl w:val="1"/>
        <w:rPr>
          <w:rFonts w:ascii="Arial" w:hAnsi="Arial" w:cs="Arial"/>
          <w:b/>
        </w:rPr>
      </w:pPr>
      <w:bookmarkStart w:id="25" w:name="_Toc69404249"/>
      <w:r w:rsidRPr="007B298A">
        <w:rPr>
          <w:rFonts w:ascii="Arial" w:hAnsi="Arial" w:cs="Arial"/>
          <w:b/>
        </w:rPr>
        <w:t>Retake Assessment Fees</w:t>
      </w:r>
      <w:bookmarkEnd w:id="25"/>
    </w:p>
    <w:p w14:paraId="28AE43EA" w14:textId="65E5AFD5" w:rsidR="007B298A" w:rsidRPr="007B298A" w:rsidRDefault="00815C41" w:rsidP="00146551">
      <w:pPr>
        <w:spacing w:after="0"/>
        <w:ind w:left="360"/>
        <w:jc w:val="both"/>
        <w:rPr>
          <w:rFonts w:ascii="Arial" w:hAnsi="Arial" w:cs="Arial"/>
        </w:rPr>
      </w:pPr>
      <w:r w:rsidRPr="007B298A">
        <w:rPr>
          <w:rFonts w:ascii="Arial" w:hAnsi="Arial" w:cs="Arial"/>
        </w:rPr>
        <w:t>If a student fails to complete their Course or achieve the qualification by its planned end date, as stated on the Learning Agreement, the following Fee will be applied and must be paid in full prior to the retaking of the assessment: -</w:t>
      </w:r>
    </w:p>
    <w:p w14:paraId="3F7B58F2" w14:textId="77777777" w:rsidR="007B298A" w:rsidRPr="002F6935" w:rsidRDefault="00815C41" w:rsidP="008A4FA2">
      <w:pPr>
        <w:pStyle w:val="ListParagraph"/>
        <w:numPr>
          <w:ilvl w:val="0"/>
          <w:numId w:val="19"/>
        </w:numPr>
        <w:spacing w:after="0"/>
        <w:jc w:val="both"/>
        <w:rPr>
          <w:rFonts w:ascii="Arial" w:hAnsi="Arial" w:cs="Arial"/>
        </w:rPr>
      </w:pPr>
      <w:r w:rsidRPr="002F6935">
        <w:rPr>
          <w:rFonts w:ascii="Arial" w:hAnsi="Arial" w:cs="Arial"/>
        </w:rPr>
        <w:t>Retake of the Assessment only = £50.</w:t>
      </w:r>
    </w:p>
    <w:p w14:paraId="7996F069" w14:textId="77777777" w:rsidR="00815C41" w:rsidRDefault="00815C41" w:rsidP="008A4FA2">
      <w:pPr>
        <w:pStyle w:val="ListParagraph"/>
        <w:numPr>
          <w:ilvl w:val="0"/>
          <w:numId w:val="19"/>
        </w:numPr>
        <w:spacing w:after="0"/>
        <w:jc w:val="both"/>
        <w:rPr>
          <w:rFonts w:ascii="Arial" w:hAnsi="Arial" w:cs="Arial"/>
        </w:rPr>
      </w:pPr>
      <w:r w:rsidRPr="002F6935">
        <w:rPr>
          <w:rFonts w:ascii="Arial" w:hAnsi="Arial" w:cs="Arial"/>
        </w:rPr>
        <w:t>Retake of the Assessment with tutorial = £50 plus £35 per hour tuition.</w:t>
      </w:r>
    </w:p>
    <w:p w14:paraId="5B95CD12" w14:textId="11370268" w:rsidR="002F6935" w:rsidRDefault="002F6935" w:rsidP="00146551">
      <w:pPr>
        <w:pStyle w:val="ListParagraph"/>
        <w:spacing w:after="0"/>
        <w:ind w:left="1080"/>
        <w:jc w:val="both"/>
        <w:rPr>
          <w:rFonts w:ascii="Arial" w:hAnsi="Arial" w:cs="Arial"/>
        </w:rPr>
      </w:pPr>
    </w:p>
    <w:p w14:paraId="066417DE" w14:textId="77777777" w:rsidR="000B70CE" w:rsidRPr="002F6935" w:rsidRDefault="000B70CE" w:rsidP="00146551">
      <w:pPr>
        <w:pStyle w:val="ListParagraph"/>
        <w:spacing w:after="0"/>
        <w:ind w:left="1080"/>
        <w:jc w:val="both"/>
        <w:rPr>
          <w:rFonts w:ascii="Arial" w:hAnsi="Arial" w:cs="Arial"/>
        </w:rPr>
      </w:pPr>
    </w:p>
    <w:p w14:paraId="516BA4B7" w14:textId="77777777" w:rsidR="00815C41" w:rsidRPr="00815C41" w:rsidRDefault="00815C41" w:rsidP="00534C35">
      <w:pPr>
        <w:pStyle w:val="ListParagraph"/>
        <w:numPr>
          <w:ilvl w:val="1"/>
          <w:numId w:val="1"/>
        </w:numPr>
        <w:spacing w:after="0"/>
        <w:jc w:val="both"/>
        <w:outlineLvl w:val="1"/>
        <w:rPr>
          <w:rFonts w:ascii="Arial" w:hAnsi="Arial" w:cs="Arial"/>
          <w:b/>
        </w:rPr>
      </w:pPr>
      <w:bookmarkStart w:id="26" w:name="_Toc69404250"/>
      <w:r w:rsidRPr="00815C41">
        <w:rPr>
          <w:rFonts w:ascii="Arial" w:hAnsi="Arial" w:cs="Arial"/>
          <w:b/>
        </w:rPr>
        <w:lastRenderedPageBreak/>
        <w:t>Examination Fees</w:t>
      </w:r>
      <w:bookmarkEnd w:id="26"/>
    </w:p>
    <w:p w14:paraId="45C988C5" w14:textId="77777777" w:rsidR="00815C41" w:rsidRPr="002F6935" w:rsidRDefault="00815C41" w:rsidP="00146551">
      <w:pPr>
        <w:ind w:left="360"/>
        <w:jc w:val="both"/>
        <w:rPr>
          <w:rFonts w:ascii="Arial" w:hAnsi="Arial" w:cs="Arial"/>
        </w:rPr>
      </w:pPr>
      <w:r w:rsidRPr="007B298A">
        <w:rPr>
          <w:rFonts w:ascii="Arial" w:hAnsi="Arial" w:cs="Arial"/>
        </w:rPr>
        <w:t>If a student fails to attend an examination (without authorisation), for which the College has incurred cost, the student will be liable for the examination costs.</w:t>
      </w:r>
    </w:p>
    <w:p w14:paraId="21370A9B" w14:textId="6FAF836B" w:rsidR="00815C41" w:rsidRPr="00815C41" w:rsidRDefault="004E58D8" w:rsidP="00534C35">
      <w:pPr>
        <w:pStyle w:val="ListParagraph"/>
        <w:numPr>
          <w:ilvl w:val="1"/>
          <w:numId w:val="1"/>
        </w:numPr>
        <w:spacing w:after="0"/>
        <w:jc w:val="both"/>
        <w:outlineLvl w:val="1"/>
        <w:rPr>
          <w:rFonts w:ascii="Arial" w:hAnsi="Arial" w:cs="Arial"/>
          <w:b/>
        </w:rPr>
      </w:pPr>
      <w:bookmarkStart w:id="27" w:name="_Toc69404251"/>
      <w:r>
        <w:rPr>
          <w:rFonts w:ascii="Arial" w:hAnsi="Arial" w:cs="Arial"/>
          <w:b/>
        </w:rPr>
        <w:t>Failed/</w:t>
      </w:r>
      <w:r w:rsidR="00815C41" w:rsidRPr="00815C41">
        <w:rPr>
          <w:rFonts w:ascii="Arial" w:hAnsi="Arial" w:cs="Arial"/>
          <w:b/>
        </w:rPr>
        <w:t>Missed Examination Retake Fee</w:t>
      </w:r>
      <w:bookmarkEnd w:id="27"/>
    </w:p>
    <w:p w14:paraId="244A4B41" w14:textId="2073FBC0" w:rsidR="00DE70C5" w:rsidRPr="002F6935" w:rsidRDefault="00815C41" w:rsidP="00DE70C5">
      <w:pPr>
        <w:ind w:left="360"/>
        <w:jc w:val="both"/>
        <w:rPr>
          <w:rFonts w:ascii="Arial" w:hAnsi="Arial" w:cs="Arial"/>
        </w:rPr>
      </w:pPr>
      <w:r w:rsidRPr="007B298A">
        <w:rPr>
          <w:rFonts w:ascii="Arial" w:hAnsi="Arial" w:cs="Arial"/>
        </w:rPr>
        <w:t>If a student wishes to retake an examination</w:t>
      </w:r>
      <w:r w:rsidR="00DE70C5">
        <w:rPr>
          <w:rFonts w:ascii="Arial" w:hAnsi="Arial" w:cs="Arial"/>
        </w:rPr>
        <w:t>,</w:t>
      </w:r>
      <w:r w:rsidRPr="007B298A">
        <w:rPr>
          <w:rFonts w:ascii="Arial" w:hAnsi="Arial" w:cs="Arial"/>
        </w:rPr>
        <w:t xml:space="preserve"> the College will charge </w:t>
      </w:r>
      <w:r w:rsidR="00C051D2">
        <w:rPr>
          <w:rFonts w:ascii="Arial" w:hAnsi="Arial" w:cs="Arial"/>
        </w:rPr>
        <w:t>the retake</w:t>
      </w:r>
      <w:r w:rsidRPr="007B298A">
        <w:rPr>
          <w:rFonts w:ascii="Arial" w:hAnsi="Arial" w:cs="Arial"/>
        </w:rPr>
        <w:t xml:space="preserve"> fee prior to the booking of the retake.  Examination entry fee charges are available by contacting the Examinations Team at </w:t>
      </w:r>
      <w:hyperlink r:id="rId13" w:history="1">
        <w:r w:rsidR="00DE70C5" w:rsidRPr="004F47D6">
          <w:rPr>
            <w:rStyle w:val="Hyperlink"/>
            <w:rFonts w:ascii="Arial" w:hAnsi="Arial" w:cs="Arial"/>
          </w:rPr>
          <w:t>examinations@ccn.ac.uk</w:t>
        </w:r>
      </w:hyperlink>
      <w:r w:rsidRPr="007B298A">
        <w:rPr>
          <w:rFonts w:ascii="Arial" w:hAnsi="Arial" w:cs="Arial"/>
        </w:rPr>
        <w:t>.</w:t>
      </w:r>
    </w:p>
    <w:p w14:paraId="535B58D0" w14:textId="77777777" w:rsidR="00DE70C5" w:rsidRDefault="00DE70C5" w:rsidP="00534C35">
      <w:pPr>
        <w:pStyle w:val="ListParagraph"/>
        <w:numPr>
          <w:ilvl w:val="1"/>
          <w:numId w:val="1"/>
        </w:numPr>
        <w:spacing w:after="0"/>
        <w:jc w:val="both"/>
        <w:outlineLvl w:val="1"/>
        <w:rPr>
          <w:rFonts w:ascii="Arial" w:hAnsi="Arial" w:cs="Arial"/>
          <w:b/>
        </w:rPr>
      </w:pPr>
      <w:bookmarkStart w:id="28" w:name="_Toc69404252"/>
      <w:r>
        <w:rPr>
          <w:rFonts w:ascii="Arial" w:hAnsi="Arial" w:cs="Arial"/>
          <w:b/>
        </w:rPr>
        <w:t>Examination Retake Fee</w:t>
      </w:r>
      <w:bookmarkEnd w:id="28"/>
    </w:p>
    <w:p w14:paraId="3AB5A773" w14:textId="791B6376" w:rsidR="00611EA4" w:rsidRDefault="00DE70C5" w:rsidP="000B70CE">
      <w:pPr>
        <w:spacing w:after="0"/>
        <w:ind w:left="360"/>
        <w:jc w:val="both"/>
        <w:outlineLvl w:val="1"/>
        <w:rPr>
          <w:rFonts w:ascii="Arial" w:hAnsi="Arial" w:cs="Arial"/>
        </w:rPr>
      </w:pPr>
      <w:bookmarkStart w:id="29" w:name="_Toc69404253"/>
      <w:r w:rsidRPr="00DE70C5">
        <w:rPr>
          <w:rFonts w:ascii="Arial" w:hAnsi="Arial" w:cs="Arial"/>
        </w:rPr>
        <w:t>If a student wishe</w:t>
      </w:r>
      <w:r>
        <w:rPr>
          <w:rFonts w:ascii="Arial" w:hAnsi="Arial" w:cs="Arial"/>
        </w:rPr>
        <w:t>s</w:t>
      </w:r>
      <w:r w:rsidRPr="00DE70C5">
        <w:rPr>
          <w:rFonts w:ascii="Arial" w:hAnsi="Arial" w:cs="Arial"/>
        </w:rPr>
        <w:t xml:space="preserve"> to retake in examination to either improve their grade </w:t>
      </w:r>
      <w:r>
        <w:rPr>
          <w:rFonts w:ascii="Arial" w:hAnsi="Arial" w:cs="Arial"/>
        </w:rPr>
        <w:t>or to retake an examination previously sat at another centre a resit fee will apply.</w:t>
      </w:r>
      <w:bookmarkEnd w:id="29"/>
    </w:p>
    <w:p w14:paraId="2AC39FA1" w14:textId="77777777" w:rsidR="000B70CE" w:rsidRPr="00DE70C5" w:rsidRDefault="000B70CE" w:rsidP="000B70CE">
      <w:pPr>
        <w:spacing w:after="0"/>
        <w:ind w:left="360"/>
        <w:jc w:val="both"/>
        <w:outlineLvl w:val="1"/>
        <w:rPr>
          <w:rFonts w:ascii="Arial" w:hAnsi="Arial" w:cs="Arial"/>
        </w:rPr>
      </w:pPr>
    </w:p>
    <w:p w14:paraId="05EDEA36" w14:textId="77777777" w:rsidR="00815C41" w:rsidRPr="00815C41" w:rsidRDefault="00815C41" w:rsidP="00534C35">
      <w:pPr>
        <w:pStyle w:val="ListParagraph"/>
        <w:numPr>
          <w:ilvl w:val="1"/>
          <w:numId w:val="1"/>
        </w:numPr>
        <w:spacing w:after="0"/>
        <w:jc w:val="both"/>
        <w:outlineLvl w:val="1"/>
        <w:rPr>
          <w:rFonts w:ascii="Arial" w:hAnsi="Arial" w:cs="Arial"/>
          <w:b/>
        </w:rPr>
      </w:pPr>
      <w:bookmarkStart w:id="30" w:name="_Toc69404254"/>
      <w:r w:rsidRPr="00815C41">
        <w:rPr>
          <w:rFonts w:ascii="Arial" w:hAnsi="Arial" w:cs="Arial"/>
          <w:b/>
        </w:rPr>
        <w:t>Failure to Complete a Course within the Expected Timeframe</w:t>
      </w:r>
      <w:bookmarkEnd w:id="30"/>
    </w:p>
    <w:p w14:paraId="13CB595B" w14:textId="75772E9F" w:rsidR="00134385" w:rsidRPr="002F6935" w:rsidRDefault="00815C41" w:rsidP="00B00B82">
      <w:pPr>
        <w:ind w:left="360"/>
        <w:jc w:val="both"/>
        <w:rPr>
          <w:rFonts w:ascii="Arial" w:hAnsi="Arial" w:cs="Arial"/>
        </w:rPr>
      </w:pPr>
      <w:r w:rsidRPr="007B298A">
        <w:rPr>
          <w:rFonts w:ascii="Arial" w:hAnsi="Arial" w:cs="Arial"/>
        </w:rPr>
        <w:t xml:space="preserve">If a student fails to complete a Course or achieve the qualification by its planned end date, as stated on the Learning Agreement, and stays on at the College to complete all or part of their Course then the student will be liable for the costs associated with the retake of the relevant assignment/module.  </w:t>
      </w:r>
    </w:p>
    <w:p w14:paraId="655F6023" w14:textId="77777777" w:rsidR="00815C41" w:rsidRPr="00815C41" w:rsidRDefault="00815C41" w:rsidP="00534C35">
      <w:pPr>
        <w:pStyle w:val="ListParagraph"/>
        <w:numPr>
          <w:ilvl w:val="1"/>
          <w:numId w:val="1"/>
        </w:numPr>
        <w:spacing w:after="0"/>
        <w:jc w:val="both"/>
        <w:outlineLvl w:val="1"/>
        <w:rPr>
          <w:rFonts w:ascii="Arial" w:hAnsi="Arial" w:cs="Arial"/>
          <w:b/>
        </w:rPr>
      </w:pPr>
      <w:bookmarkStart w:id="31" w:name="_Toc69404255"/>
      <w:r w:rsidRPr="00815C41">
        <w:rPr>
          <w:rFonts w:ascii="Arial" w:hAnsi="Arial" w:cs="Arial"/>
          <w:b/>
        </w:rPr>
        <w:t>Replacement Certificates</w:t>
      </w:r>
      <w:bookmarkEnd w:id="31"/>
      <w:r w:rsidRPr="00815C41">
        <w:rPr>
          <w:rFonts w:ascii="Arial" w:hAnsi="Arial" w:cs="Arial"/>
          <w:b/>
        </w:rPr>
        <w:t xml:space="preserve"> </w:t>
      </w:r>
    </w:p>
    <w:p w14:paraId="1B32D6C0" w14:textId="77777777" w:rsidR="00815C41" w:rsidRPr="002F6935" w:rsidRDefault="003F0A3C" w:rsidP="00146551">
      <w:pPr>
        <w:ind w:left="360"/>
        <w:jc w:val="both"/>
        <w:rPr>
          <w:rFonts w:ascii="Arial" w:hAnsi="Arial" w:cs="Arial"/>
        </w:rPr>
      </w:pPr>
      <w:r>
        <w:rPr>
          <w:rFonts w:ascii="Arial" w:hAnsi="Arial" w:cs="Arial"/>
        </w:rPr>
        <w:t>S</w:t>
      </w:r>
      <w:r w:rsidR="00815C41" w:rsidRPr="007B298A">
        <w:rPr>
          <w:rFonts w:ascii="Arial" w:hAnsi="Arial" w:cs="Arial"/>
        </w:rPr>
        <w:t>tudent</w:t>
      </w:r>
      <w:r>
        <w:rPr>
          <w:rFonts w:ascii="Arial" w:hAnsi="Arial" w:cs="Arial"/>
        </w:rPr>
        <w:t>s</w:t>
      </w:r>
      <w:r w:rsidR="00815C41" w:rsidRPr="007B298A">
        <w:rPr>
          <w:rFonts w:ascii="Arial" w:hAnsi="Arial" w:cs="Arial"/>
        </w:rPr>
        <w:t xml:space="preserve"> can obtain replacement certificates by completing the replacement certificate form, whereby the college will apply for replacement certificates on the student’s behalf, plus a £10 admin fee. Alternatively, the student can gain a replacement certificate directly from the Awarding Organisation.</w:t>
      </w:r>
    </w:p>
    <w:p w14:paraId="34FFADBA" w14:textId="77777777" w:rsidR="00815C41" w:rsidRPr="00815C41" w:rsidRDefault="00815C41" w:rsidP="00534C35">
      <w:pPr>
        <w:pStyle w:val="ListParagraph"/>
        <w:numPr>
          <w:ilvl w:val="0"/>
          <w:numId w:val="1"/>
        </w:numPr>
        <w:spacing w:after="0"/>
        <w:jc w:val="both"/>
        <w:outlineLvl w:val="0"/>
        <w:rPr>
          <w:rFonts w:ascii="Arial" w:hAnsi="Arial" w:cs="Arial"/>
          <w:b/>
        </w:rPr>
      </w:pPr>
      <w:bookmarkStart w:id="32" w:name="_Toc69404256"/>
      <w:r w:rsidRPr="00815C41">
        <w:rPr>
          <w:rFonts w:ascii="Arial" w:hAnsi="Arial" w:cs="Arial"/>
          <w:b/>
        </w:rPr>
        <w:t>Refund of Fees</w:t>
      </w:r>
      <w:bookmarkEnd w:id="32"/>
    </w:p>
    <w:p w14:paraId="5FFD82D8" w14:textId="77777777" w:rsidR="00815C41" w:rsidRPr="00815C41" w:rsidRDefault="00815C41" w:rsidP="00534C35">
      <w:pPr>
        <w:pStyle w:val="ListParagraph"/>
        <w:numPr>
          <w:ilvl w:val="1"/>
          <w:numId w:val="1"/>
        </w:numPr>
        <w:spacing w:after="0"/>
        <w:jc w:val="both"/>
        <w:outlineLvl w:val="1"/>
        <w:rPr>
          <w:rFonts w:ascii="Arial" w:hAnsi="Arial" w:cs="Arial"/>
          <w:b/>
        </w:rPr>
      </w:pPr>
      <w:bookmarkStart w:id="33" w:name="_Toc69404257"/>
      <w:r w:rsidRPr="00815C41">
        <w:rPr>
          <w:rFonts w:ascii="Arial" w:hAnsi="Arial" w:cs="Arial"/>
          <w:b/>
        </w:rPr>
        <w:t>Withdrawals</w:t>
      </w:r>
      <w:bookmarkEnd w:id="33"/>
    </w:p>
    <w:p w14:paraId="57AABED6" w14:textId="77777777" w:rsidR="00815C41" w:rsidRPr="002F6935" w:rsidRDefault="00815C41" w:rsidP="00146551">
      <w:pPr>
        <w:ind w:left="360"/>
        <w:jc w:val="both"/>
        <w:rPr>
          <w:rFonts w:ascii="Arial" w:hAnsi="Arial" w:cs="Arial"/>
        </w:rPr>
      </w:pPr>
      <w:r w:rsidRPr="007B298A">
        <w:rPr>
          <w:rFonts w:ascii="Arial" w:hAnsi="Arial" w:cs="Arial"/>
        </w:rPr>
        <w:t xml:space="preserve">Students must notify the College immediately if they are considering or wish to withdraw. </w:t>
      </w:r>
    </w:p>
    <w:p w14:paraId="4FFE7C45" w14:textId="77777777" w:rsidR="00815C41" w:rsidRPr="00815C41" w:rsidRDefault="00815C41" w:rsidP="00534C35">
      <w:pPr>
        <w:pStyle w:val="ListParagraph"/>
        <w:numPr>
          <w:ilvl w:val="1"/>
          <w:numId w:val="1"/>
        </w:numPr>
        <w:spacing w:after="0"/>
        <w:jc w:val="both"/>
        <w:outlineLvl w:val="1"/>
        <w:rPr>
          <w:rFonts w:ascii="Arial" w:hAnsi="Arial" w:cs="Arial"/>
          <w:b/>
        </w:rPr>
      </w:pPr>
      <w:bookmarkStart w:id="34" w:name="_Toc69404258"/>
      <w:r w:rsidRPr="00815C41">
        <w:rPr>
          <w:rFonts w:ascii="Arial" w:hAnsi="Arial" w:cs="Arial"/>
          <w:b/>
        </w:rPr>
        <w:t>Further Education Students (including Access Courses)</w:t>
      </w:r>
      <w:bookmarkEnd w:id="34"/>
    </w:p>
    <w:p w14:paraId="6B4FA144" w14:textId="77777777" w:rsidR="00815C41" w:rsidRPr="007B298A" w:rsidRDefault="00815C41" w:rsidP="00146551">
      <w:pPr>
        <w:ind w:left="360"/>
        <w:jc w:val="both"/>
        <w:rPr>
          <w:rFonts w:ascii="Arial" w:hAnsi="Arial" w:cs="Arial"/>
        </w:rPr>
      </w:pPr>
      <w:r w:rsidRPr="007B298A">
        <w:rPr>
          <w:rFonts w:ascii="Arial" w:hAnsi="Arial" w:cs="Arial"/>
        </w:rPr>
        <w:t>If a student is enrolled on a Further Education programme (inc Access) and withdraws before the end of the academic year, the Fee w</w:t>
      </w:r>
      <w:r w:rsidR="00452E68">
        <w:rPr>
          <w:rFonts w:ascii="Arial" w:hAnsi="Arial" w:cs="Arial"/>
        </w:rPr>
        <w:t>ill be recalculated as follows:</w:t>
      </w:r>
    </w:p>
    <w:p w14:paraId="6D5A8766" w14:textId="77777777" w:rsidR="007B298A" w:rsidRPr="002F6935" w:rsidRDefault="00815C41" w:rsidP="008A4FA2">
      <w:pPr>
        <w:pStyle w:val="ListParagraph"/>
        <w:numPr>
          <w:ilvl w:val="0"/>
          <w:numId w:val="20"/>
        </w:numPr>
        <w:spacing w:after="0"/>
        <w:jc w:val="both"/>
        <w:rPr>
          <w:rFonts w:ascii="Arial" w:hAnsi="Arial" w:cs="Arial"/>
        </w:rPr>
      </w:pPr>
      <w:r w:rsidRPr="002F6935">
        <w:rPr>
          <w:rFonts w:ascii="Arial" w:hAnsi="Arial" w:cs="Arial"/>
        </w:rPr>
        <w:t>Withdrawal in Term 1 = 33% of the Fee will be charged</w:t>
      </w:r>
    </w:p>
    <w:p w14:paraId="1C40A89C" w14:textId="77777777" w:rsidR="007B298A" w:rsidRPr="002F6935" w:rsidRDefault="00815C41" w:rsidP="008A4FA2">
      <w:pPr>
        <w:pStyle w:val="ListParagraph"/>
        <w:numPr>
          <w:ilvl w:val="0"/>
          <w:numId w:val="20"/>
        </w:numPr>
        <w:spacing w:after="0"/>
        <w:jc w:val="both"/>
        <w:rPr>
          <w:rFonts w:ascii="Arial" w:hAnsi="Arial" w:cs="Arial"/>
        </w:rPr>
      </w:pPr>
      <w:r w:rsidRPr="002F6935">
        <w:rPr>
          <w:rFonts w:ascii="Arial" w:hAnsi="Arial" w:cs="Arial"/>
        </w:rPr>
        <w:t>Withdrawal in Term 2 = 66% if the Fee will be charged</w:t>
      </w:r>
    </w:p>
    <w:p w14:paraId="0385A312" w14:textId="77777777" w:rsidR="00815C41" w:rsidRPr="002F6935" w:rsidRDefault="00815C41" w:rsidP="008A4FA2">
      <w:pPr>
        <w:pStyle w:val="ListParagraph"/>
        <w:numPr>
          <w:ilvl w:val="0"/>
          <w:numId w:val="20"/>
        </w:numPr>
        <w:tabs>
          <w:tab w:val="left" w:pos="7920"/>
        </w:tabs>
        <w:spacing w:after="0"/>
        <w:jc w:val="both"/>
        <w:rPr>
          <w:rFonts w:ascii="Arial" w:hAnsi="Arial" w:cs="Arial"/>
        </w:rPr>
      </w:pPr>
      <w:r w:rsidRPr="002F6935">
        <w:rPr>
          <w:rFonts w:ascii="Arial" w:hAnsi="Arial" w:cs="Arial"/>
        </w:rPr>
        <w:t>Withdrawal in Term 3 = 100% of the Fee will be charged (full fee payable)</w:t>
      </w:r>
      <w:r w:rsidR="002F6935" w:rsidRPr="002F6935">
        <w:rPr>
          <w:rFonts w:ascii="Arial" w:hAnsi="Arial" w:cs="Arial"/>
        </w:rPr>
        <w:tab/>
      </w:r>
    </w:p>
    <w:p w14:paraId="675E05EE" w14:textId="77777777" w:rsidR="00CC30BE" w:rsidRPr="00225E5E" w:rsidRDefault="00CC30BE" w:rsidP="00EE780E">
      <w:pPr>
        <w:spacing w:after="0"/>
        <w:jc w:val="both"/>
        <w:rPr>
          <w:rFonts w:ascii="Arial" w:hAnsi="Arial" w:cs="Arial"/>
        </w:rPr>
      </w:pPr>
    </w:p>
    <w:p w14:paraId="34CA9B63" w14:textId="77777777" w:rsidR="00D17F36" w:rsidRDefault="00D17F36" w:rsidP="00534C35">
      <w:pPr>
        <w:pStyle w:val="ListParagraph"/>
        <w:numPr>
          <w:ilvl w:val="1"/>
          <w:numId w:val="1"/>
        </w:numPr>
        <w:spacing w:after="0"/>
        <w:jc w:val="both"/>
        <w:outlineLvl w:val="1"/>
        <w:rPr>
          <w:rFonts w:ascii="Arial" w:hAnsi="Arial" w:cs="Arial"/>
          <w:b/>
        </w:rPr>
      </w:pPr>
      <w:bookmarkStart w:id="35" w:name="_Toc69404259"/>
      <w:r w:rsidRPr="00D17F36">
        <w:rPr>
          <w:rFonts w:ascii="Arial" w:hAnsi="Arial" w:cs="Arial"/>
          <w:b/>
        </w:rPr>
        <w:t>Apprenticeships</w:t>
      </w:r>
      <w:bookmarkEnd w:id="35"/>
      <w:r w:rsidRPr="00D17F36">
        <w:rPr>
          <w:rFonts w:ascii="Arial" w:hAnsi="Arial" w:cs="Arial"/>
          <w:b/>
        </w:rPr>
        <w:t xml:space="preserve"> </w:t>
      </w:r>
    </w:p>
    <w:p w14:paraId="529B5976" w14:textId="77777777" w:rsidR="00D17F36" w:rsidRDefault="00D17F36" w:rsidP="00D17F36">
      <w:pPr>
        <w:pStyle w:val="ListParagraph"/>
        <w:numPr>
          <w:ilvl w:val="2"/>
          <w:numId w:val="1"/>
        </w:numPr>
        <w:spacing w:after="0"/>
        <w:jc w:val="both"/>
        <w:rPr>
          <w:rFonts w:ascii="Arial" w:hAnsi="Arial" w:cs="Arial"/>
          <w:b/>
        </w:rPr>
      </w:pPr>
      <w:r>
        <w:rPr>
          <w:rFonts w:ascii="Arial" w:hAnsi="Arial" w:cs="Arial"/>
          <w:b/>
        </w:rPr>
        <w:t xml:space="preserve">Levy Paying Employers </w:t>
      </w:r>
    </w:p>
    <w:p w14:paraId="3CFD658C" w14:textId="77777777" w:rsidR="00562701" w:rsidRDefault="00C9182E" w:rsidP="00134385">
      <w:pPr>
        <w:spacing w:after="0"/>
        <w:ind w:left="720"/>
        <w:jc w:val="both"/>
        <w:rPr>
          <w:rFonts w:ascii="Arial" w:hAnsi="Arial" w:cs="Arial"/>
        </w:rPr>
      </w:pPr>
      <w:r>
        <w:rPr>
          <w:rFonts w:ascii="Arial" w:hAnsi="Arial" w:cs="Arial"/>
        </w:rPr>
        <w:t>For Levy paying employers</w:t>
      </w:r>
      <w:r w:rsidR="00D17F36" w:rsidRPr="00D17F36">
        <w:rPr>
          <w:rFonts w:ascii="Arial" w:hAnsi="Arial" w:cs="Arial"/>
        </w:rPr>
        <w:t xml:space="preserve"> the collection of the fee will be through the Digital Apprenticeship Service.  Where a change of circumstance means that training and/or assessment is no longer being delivered, no further funds from an emplo</w:t>
      </w:r>
      <w:r w:rsidR="00D17F36">
        <w:rPr>
          <w:rFonts w:ascii="Arial" w:hAnsi="Arial" w:cs="Arial"/>
        </w:rPr>
        <w:t>yer’s digital account will be made to the college. No refunds will be given from fun</w:t>
      </w:r>
      <w:r w:rsidR="00134385">
        <w:rPr>
          <w:rFonts w:ascii="Arial" w:hAnsi="Arial" w:cs="Arial"/>
        </w:rPr>
        <w:t>ds already paid to the college.</w:t>
      </w:r>
    </w:p>
    <w:p w14:paraId="2FC17F8B" w14:textId="77777777" w:rsidR="00BF5E59" w:rsidRPr="00D17F36" w:rsidRDefault="00BF5E59" w:rsidP="00D55F99">
      <w:pPr>
        <w:spacing w:after="0"/>
        <w:jc w:val="both"/>
        <w:rPr>
          <w:rFonts w:ascii="Arial" w:hAnsi="Arial" w:cs="Arial"/>
        </w:rPr>
      </w:pPr>
    </w:p>
    <w:p w14:paraId="2141A4DA" w14:textId="77777777" w:rsidR="00F751A2" w:rsidRPr="009E0609" w:rsidRDefault="00D17F36" w:rsidP="009E0609">
      <w:pPr>
        <w:pStyle w:val="ListParagraph"/>
        <w:numPr>
          <w:ilvl w:val="2"/>
          <w:numId w:val="1"/>
        </w:numPr>
        <w:spacing w:after="0"/>
        <w:jc w:val="both"/>
        <w:rPr>
          <w:rFonts w:ascii="Arial" w:hAnsi="Arial" w:cs="Arial"/>
          <w:b/>
        </w:rPr>
      </w:pPr>
      <w:r>
        <w:rPr>
          <w:rFonts w:ascii="Arial" w:hAnsi="Arial" w:cs="Arial"/>
          <w:b/>
        </w:rPr>
        <w:t xml:space="preserve">Non-Levy Paying Employers </w:t>
      </w:r>
    </w:p>
    <w:p w14:paraId="288E985E" w14:textId="77777777" w:rsidR="00D17F36" w:rsidRPr="00D17F36" w:rsidRDefault="00D17F36" w:rsidP="00D17F36">
      <w:pPr>
        <w:spacing w:after="0"/>
        <w:ind w:left="720"/>
        <w:jc w:val="both"/>
        <w:rPr>
          <w:rFonts w:ascii="Arial" w:hAnsi="Arial" w:cs="Arial"/>
        </w:rPr>
      </w:pPr>
      <w:r w:rsidRPr="00D17F36">
        <w:rPr>
          <w:rFonts w:ascii="Arial" w:hAnsi="Arial" w:cs="Arial"/>
        </w:rPr>
        <w:t>For non-Levy pay</w:t>
      </w:r>
      <w:r>
        <w:rPr>
          <w:rFonts w:ascii="Arial" w:hAnsi="Arial" w:cs="Arial"/>
        </w:rPr>
        <w:t>ing employers</w:t>
      </w:r>
      <w:r w:rsidR="00542398">
        <w:rPr>
          <w:rFonts w:ascii="Arial" w:hAnsi="Arial" w:cs="Arial"/>
        </w:rPr>
        <w:t xml:space="preserve">, the fee is charged upfront to the employer. </w:t>
      </w:r>
      <w:r w:rsidR="00542398" w:rsidRPr="00D17F36">
        <w:rPr>
          <w:rFonts w:ascii="Arial" w:hAnsi="Arial" w:cs="Arial"/>
        </w:rPr>
        <w:t xml:space="preserve">Where a change of circumstance means that training and/or assessment is no longer being </w:t>
      </w:r>
      <w:r w:rsidR="00542398" w:rsidRPr="00D17F36">
        <w:rPr>
          <w:rFonts w:ascii="Arial" w:hAnsi="Arial" w:cs="Arial"/>
        </w:rPr>
        <w:lastRenderedPageBreak/>
        <w:t>delivered</w:t>
      </w:r>
      <w:r w:rsidR="00542398">
        <w:rPr>
          <w:rFonts w:ascii="Arial" w:hAnsi="Arial" w:cs="Arial"/>
        </w:rPr>
        <w:t xml:space="preserve">, fees </w:t>
      </w:r>
      <w:r w:rsidR="00542398" w:rsidRPr="00542398">
        <w:rPr>
          <w:rFonts w:ascii="Arial" w:hAnsi="Arial" w:cs="Arial"/>
        </w:rPr>
        <w:t>are refunded proportionately to the duration of training having been delivered</w:t>
      </w:r>
      <w:r w:rsidR="00542398">
        <w:rPr>
          <w:rFonts w:ascii="Arial" w:hAnsi="Arial" w:cs="Arial"/>
        </w:rPr>
        <w:t>.</w:t>
      </w:r>
    </w:p>
    <w:p w14:paraId="0A4F7224" w14:textId="77777777" w:rsidR="00225E5E" w:rsidRPr="008A4FA2" w:rsidRDefault="00225E5E" w:rsidP="008A4FA2">
      <w:pPr>
        <w:spacing w:after="0"/>
        <w:jc w:val="both"/>
        <w:outlineLvl w:val="0"/>
        <w:rPr>
          <w:rFonts w:ascii="Arial" w:hAnsi="Arial" w:cs="Arial"/>
          <w:b/>
        </w:rPr>
      </w:pPr>
    </w:p>
    <w:p w14:paraId="2A7656AB" w14:textId="77777777" w:rsidR="00815C41" w:rsidRPr="00815C41" w:rsidRDefault="00815C41" w:rsidP="00534C35">
      <w:pPr>
        <w:pStyle w:val="ListParagraph"/>
        <w:numPr>
          <w:ilvl w:val="1"/>
          <w:numId w:val="1"/>
        </w:numPr>
        <w:spacing w:after="0"/>
        <w:jc w:val="both"/>
        <w:outlineLvl w:val="1"/>
        <w:rPr>
          <w:rFonts w:ascii="Arial" w:hAnsi="Arial" w:cs="Arial"/>
          <w:b/>
        </w:rPr>
      </w:pPr>
      <w:bookmarkStart w:id="36" w:name="_Toc69404260"/>
      <w:r w:rsidRPr="00815C41">
        <w:rPr>
          <w:rFonts w:ascii="Arial" w:hAnsi="Arial" w:cs="Arial"/>
          <w:b/>
        </w:rPr>
        <w:t>Commercial Courses</w:t>
      </w:r>
      <w:bookmarkEnd w:id="36"/>
    </w:p>
    <w:p w14:paraId="3CA9E786" w14:textId="5071F727" w:rsidR="00922053" w:rsidRPr="002F6935" w:rsidRDefault="00815C41" w:rsidP="00EE780E">
      <w:pPr>
        <w:ind w:left="360"/>
        <w:jc w:val="both"/>
        <w:rPr>
          <w:rFonts w:ascii="Arial" w:hAnsi="Arial" w:cs="Arial"/>
        </w:rPr>
      </w:pPr>
      <w:r w:rsidRPr="007B298A">
        <w:rPr>
          <w:rFonts w:ascii="Arial" w:hAnsi="Arial" w:cs="Arial"/>
        </w:rPr>
        <w:t>If a student is enrolled on a Commercial Course the College holds a strict no-refund policy.  The student will be liable for the entire fee, even if they withdraw before the end of the course.</w:t>
      </w:r>
    </w:p>
    <w:p w14:paraId="43DE0BB2" w14:textId="77777777" w:rsidR="00815C41" w:rsidRPr="00815C41" w:rsidRDefault="00815C41" w:rsidP="00534C35">
      <w:pPr>
        <w:pStyle w:val="ListParagraph"/>
        <w:numPr>
          <w:ilvl w:val="1"/>
          <w:numId w:val="1"/>
        </w:numPr>
        <w:spacing w:after="0"/>
        <w:jc w:val="both"/>
        <w:outlineLvl w:val="1"/>
        <w:rPr>
          <w:rFonts w:ascii="Arial" w:hAnsi="Arial" w:cs="Arial"/>
          <w:b/>
        </w:rPr>
      </w:pPr>
      <w:bookmarkStart w:id="37" w:name="_Toc69404261"/>
      <w:r w:rsidRPr="00815C41">
        <w:rPr>
          <w:rFonts w:ascii="Arial" w:hAnsi="Arial" w:cs="Arial"/>
          <w:b/>
        </w:rPr>
        <w:t xml:space="preserve">International </w:t>
      </w:r>
      <w:r w:rsidR="00D24AB9">
        <w:rPr>
          <w:rFonts w:ascii="Arial" w:hAnsi="Arial" w:cs="Arial"/>
          <w:b/>
        </w:rPr>
        <w:t>Fee Paying</w:t>
      </w:r>
      <w:bookmarkEnd w:id="37"/>
      <w:r w:rsidR="00D24AB9">
        <w:rPr>
          <w:rFonts w:ascii="Arial" w:hAnsi="Arial" w:cs="Arial"/>
          <w:b/>
        </w:rPr>
        <w:t xml:space="preserve"> </w:t>
      </w:r>
    </w:p>
    <w:p w14:paraId="5153AC1D" w14:textId="77777777" w:rsidR="00815C41" w:rsidRPr="007B298A" w:rsidRDefault="00815C41" w:rsidP="00146551">
      <w:pPr>
        <w:ind w:left="360"/>
        <w:jc w:val="both"/>
        <w:rPr>
          <w:rFonts w:ascii="Arial" w:hAnsi="Arial" w:cs="Arial"/>
        </w:rPr>
      </w:pPr>
      <w:r w:rsidRPr="007B298A">
        <w:rPr>
          <w:rFonts w:ascii="Arial" w:hAnsi="Arial" w:cs="Arial"/>
        </w:rPr>
        <w:t>The College holds a strict no-refund policy.  The student will be liable for the entire fee, even if they withdraw before the end of the course. S</w:t>
      </w:r>
      <w:r w:rsidR="003F61D9">
        <w:rPr>
          <w:rFonts w:ascii="Arial" w:hAnsi="Arial" w:cs="Arial"/>
        </w:rPr>
        <w:t>tudents are required to pay a 25</w:t>
      </w:r>
      <w:r w:rsidRPr="007B298A">
        <w:rPr>
          <w:rFonts w:ascii="Arial" w:hAnsi="Arial" w:cs="Arial"/>
        </w:rPr>
        <w:t xml:space="preserve">% deposit at enrolment and this is non-refundable.  </w:t>
      </w:r>
    </w:p>
    <w:p w14:paraId="00E108A5" w14:textId="5E4F6C1E" w:rsidR="00D24AB9" w:rsidRDefault="00D24AB9" w:rsidP="00E96323">
      <w:pPr>
        <w:ind w:left="360"/>
        <w:rPr>
          <w:rFonts w:ascii="Arial" w:hAnsi="Arial" w:cs="Arial"/>
        </w:rPr>
      </w:pPr>
      <w:r w:rsidRPr="00DE70C5">
        <w:rPr>
          <w:rFonts w:ascii="Arial" w:hAnsi="Arial" w:cs="Arial"/>
        </w:rPr>
        <w:t xml:space="preserve">However, a Tier 4 student and Short Term Study student is required to pay the full tuition fee (if it is a year long course) or the first </w:t>
      </w:r>
      <w:r w:rsidR="003B5876" w:rsidRPr="00DE70C5">
        <w:rPr>
          <w:rFonts w:ascii="Arial" w:hAnsi="Arial" w:cs="Arial"/>
        </w:rPr>
        <w:t xml:space="preserve">year </w:t>
      </w:r>
      <w:r w:rsidRPr="00DE70C5">
        <w:rPr>
          <w:rFonts w:ascii="Arial" w:hAnsi="Arial" w:cs="Arial"/>
        </w:rPr>
        <w:t>fees</w:t>
      </w:r>
      <w:r w:rsidR="003B5876" w:rsidRPr="00DE70C5">
        <w:rPr>
          <w:rFonts w:ascii="Arial" w:hAnsi="Arial" w:cs="Arial"/>
        </w:rPr>
        <w:t xml:space="preserve"> if studying on a longer course</w:t>
      </w:r>
      <w:r w:rsidRPr="00DE70C5">
        <w:rPr>
          <w:rFonts w:ascii="Arial" w:hAnsi="Arial" w:cs="Arial"/>
        </w:rPr>
        <w:t xml:space="preserve"> prior to</w:t>
      </w:r>
      <w:r w:rsidRPr="00D24AB9">
        <w:rPr>
          <w:rFonts w:ascii="Arial" w:hAnsi="Arial" w:cs="Arial"/>
        </w:rPr>
        <w:t xml:space="preserve"> </w:t>
      </w:r>
      <w:r w:rsidRPr="001A5998">
        <w:rPr>
          <w:rFonts w:ascii="Arial" w:hAnsi="Arial" w:cs="Arial"/>
        </w:rPr>
        <w:t>issuing a CAS (</w:t>
      </w:r>
      <w:r w:rsidR="001A5998" w:rsidRPr="001A5998">
        <w:rPr>
          <w:rFonts w:ascii="Arial" w:hAnsi="Arial" w:cs="Arial"/>
        </w:rPr>
        <w:t>C</w:t>
      </w:r>
      <w:r w:rsidRPr="001A5998">
        <w:rPr>
          <w:rFonts w:ascii="Arial" w:hAnsi="Arial" w:cs="Arial"/>
        </w:rPr>
        <w:t>onfirmation of Acceptance to Study) or unconditional offer letter (applicable to short term study visa</w:t>
      </w:r>
      <w:r w:rsidR="00A76776">
        <w:rPr>
          <w:rFonts w:ascii="Arial" w:hAnsi="Arial" w:cs="Arial"/>
        </w:rPr>
        <w:t>).</w:t>
      </w:r>
    </w:p>
    <w:p w14:paraId="7D1BA682" w14:textId="77777777" w:rsidR="00562701" w:rsidRDefault="00D24AB9" w:rsidP="006E26F3">
      <w:pPr>
        <w:pStyle w:val="ListParagraph"/>
        <w:numPr>
          <w:ilvl w:val="1"/>
          <w:numId w:val="1"/>
        </w:numPr>
        <w:spacing w:after="0"/>
        <w:jc w:val="both"/>
        <w:outlineLvl w:val="1"/>
        <w:rPr>
          <w:rFonts w:ascii="Arial" w:hAnsi="Arial" w:cs="Arial"/>
          <w:b/>
        </w:rPr>
      </w:pPr>
      <w:bookmarkStart w:id="38" w:name="_Toc69404262"/>
      <w:r>
        <w:rPr>
          <w:rFonts w:ascii="Arial" w:hAnsi="Arial" w:cs="Arial"/>
          <w:b/>
        </w:rPr>
        <w:t>Refund policy for International Fee Paying Students</w:t>
      </w:r>
      <w:bookmarkEnd w:id="38"/>
      <w:r>
        <w:rPr>
          <w:rFonts w:ascii="Arial" w:hAnsi="Arial" w:cs="Arial"/>
          <w:b/>
        </w:rPr>
        <w:t xml:space="preserve"> </w:t>
      </w:r>
    </w:p>
    <w:p w14:paraId="5F4D2CD8" w14:textId="77777777" w:rsidR="008A4FA2" w:rsidRDefault="00562701" w:rsidP="00562701">
      <w:pPr>
        <w:pStyle w:val="ListParagraph"/>
        <w:spacing w:after="0"/>
        <w:ind w:left="360"/>
        <w:jc w:val="both"/>
        <w:outlineLvl w:val="1"/>
        <w:rPr>
          <w:rFonts w:ascii="Arial" w:hAnsi="Arial" w:cs="Arial"/>
        </w:rPr>
      </w:pPr>
      <w:bookmarkStart w:id="39" w:name="_Toc515023813"/>
      <w:bookmarkStart w:id="40" w:name="_Toc518458347"/>
      <w:bookmarkStart w:id="41" w:name="_Toc69404263"/>
      <w:r w:rsidRPr="00562701">
        <w:rPr>
          <w:rFonts w:ascii="Arial" w:hAnsi="Arial" w:cs="Arial"/>
        </w:rPr>
        <w:t>International S</w:t>
      </w:r>
      <w:r w:rsidR="003F61D9">
        <w:rPr>
          <w:rFonts w:ascii="Arial" w:hAnsi="Arial" w:cs="Arial"/>
        </w:rPr>
        <w:t>tudents are required to pay a 25</w:t>
      </w:r>
      <w:r w:rsidRPr="00562701">
        <w:rPr>
          <w:rFonts w:ascii="Arial" w:hAnsi="Arial" w:cs="Arial"/>
        </w:rPr>
        <w:t>% deposit at enrolment</w:t>
      </w:r>
      <w:bookmarkEnd w:id="39"/>
      <w:r>
        <w:rPr>
          <w:rFonts w:ascii="Arial" w:hAnsi="Arial" w:cs="Arial"/>
        </w:rPr>
        <w:t>.</w:t>
      </w:r>
      <w:r w:rsidR="003F61D9">
        <w:rPr>
          <w:rFonts w:ascii="Arial" w:hAnsi="Arial" w:cs="Arial"/>
        </w:rPr>
        <w:t xml:space="preserve"> </w:t>
      </w:r>
      <w:r w:rsidR="003F61D9" w:rsidRPr="003F61D9">
        <w:rPr>
          <w:rFonts w:ascii="Arial" w:hAnsi="Arial" w:cs="Arial"/>
        </w:rPr>
        <w:t>Tier 4 students and short term study students are required to pay the first year tuition fees prior to issuing a CAS or sending an unconditional offer letter.</w:t>
      </w:r>
      <w:r w:rsidR="003F61D9">
        <w:rPr>
          <w:rFonts w:ascii="Arial" w:hAnsi="Arial" w:cs="Arial"/>
        </w:rPr>
        <w:t xml:space="preserve"> </w:t>
      </w:r>
      <w:r w:rsidR="008A4FA2">
        <w:rPr>
          <w:rFonts w:ascii="Arial" w:hAnsi="Arial" w:cs="Arial"/>
        </w:rPr>
        <w:t>Refunds will be applied as follows:</w:t>
      </w:r>
      <w:bookmarkEnd w:id="40"/>
      <w:bookmarkEnd w:id="41"/>
    </w:p>
    <w:p w14:paraId="12EAD0EC" w14:textId="77777777" w:rsidR="00D24AB9" w:rsidRDefault="00D24AB9" w:rsidP="008A4FA2">
      <w:pPr>
        <w:pStyle w:val="ListParagraph"/>
        <w:numPr>
          <w:ilvl w:val="0"/>
          <w:numId w:val="34"/>
        </w:numPr>
        <w:spacing w:after="0"/>
        <w:jc w:val="both"/>
        <w:outlineLvl w:val="1"/>
        <w:rPr>
          <w:rFonts w:ascii="Arial" w:hAnsi="Arial" w:cs="Arial"/>
        </w:rPr>
      </w:pPr>
      <w:bookmarkStart w:id="42" w:name="_Toc69404264"/>
      <w:bookmarkStart w:id="43" w:name="_Toc518458348"/>
      <w:r w:rsidRPr="00D24AB9">
        <w:rPr>
          <w:rFonts w:ascii="Arial" w:hAnsi="Arial" w:cs="Arial"/>
        </w:rPr>
        <w:t>Monies will be reimbursed in full bar £250 administration fee if evidence of a visa rejection is received and verified from the relevant visa office of a Tier 4 or short term study student who is unsuccessful in their visa application and the visa rejection is not due to the failure to follow UK visa and Immigration guidance or submission of fraudulent documents. Failure to comply will result in a no refund policy.</w:t>
      </w:r>
      <w:bookmarkEnd w:id="42"/>
    </w:p>
    <w:p w14:paraId="2760431E" w14:textId="77777777" w:rsidR="00562701" w:rsidRDefault="00562701" w:rsidP="008A4FA2">
      <w:pPr>
        <w:pStyle w:val="ListParagraph"/>
        <w:numPr>
          <w:ilvl w:val="0"/>
          <w:numId w:val="34"/>
        </w:numPr>
        <w:spacing w:after="0"/>
        <w:jc w:val="both"/>
        <w:outlineLvl w:val="1"/>
        <w:rPr>
          <w:rFonts w:ascii="Arial" w:hAnsi="Arial" w:cs="Arial"/>
        </w:rPr>
      </w:pPr>
      <w:bookmarkStart w:id="44" w:name="_Toc69404265"/>
      <w:r>
        <w:rPr>
          <w:rFonts w:ascii="Arial" w:hAnsi="Arial" w:cs="Arial"/>
        </w:rPr>
        <w:t>Refunds will not be made of offer holders who change their minds or decide not to take up their place.</w:t>
      </w:r>
      <w:bookmarkEnd w:id="43"/>
      <w:bookmarkEnd w:id="44"/>
    </w:p>
    <w:p w14:paraId="1088C4E0" w14:textId="77777777" w:rsidR="008A4FA2" w:rsidRDefault="008A4FA2" w:rsidP="008A4FA2">
      <w:pPr>
        <w:pStyle w:val="ListParagraph"/>
        <w:numPr>
          <w:ilvl w:val="0"/>
          <w:numId w:val="34"/>
        </w:numPr>
        <w:rPr>
          <w:rFonts w:ascii="Arial" w:hAnsi="Arial" w:cs="Arial"/>
        </w:rPr>
      </w:pPr>
      <w:r w:rsidRPr="008A4FA2">
        <w:rPr>
          <w:rFonts w:ascii="Arial" w:hAnsi="Arial" w:cs="Arial"/>
        </w:rPr>
        <w:t xml:space="preserve">Any offer-holder who wishes to defer their place to the following year will have any </w:t>
      </w:r>
      <w:r w:rsidR="00D24AB9">
        <w:rPr>
          <w:rFonts w:ascii="Arial" w:hAnsi="Arial" w:cs="Arial"/>
        </w:rPr>
        <w:t>monies</w:t>
      </w:r>
      <w:r w:rsidRPr="008A4FA2">
        <w:rPr>
          <w:rFonts w:ascii="Arial" w:hAnsi="Arial" w:cs="Arial"/>
        </w:rPr>
        <w:t xml:space="preserve"> deferred as well, t</w:t>
      </w:r>
      <w:r>
        <w:rPr>
          <w:rFonts w:ascii="Arial" w:hAnsi="Arial" w:cs="Arial"/>
        </w:rPr>
        <w:t xml:space="preserve">he </w:t>
      </w:r>
      <w:r w:rsidR="00D24AB9">
        <w:rPr>
          <w:rFonts w:ascii="Arial" w:hAnsi="Arial" w:cs="Arial"/>
        </w:rPr>
        <w:t>monies</w:t>
      </w:r>
      <w:r>
        <w:rPr>
          <w:rFonts w:ascii="Arial" w:hAnsi="Arial" w:cs="Arial"/>
        </w:rPr>
        <w:t xml:space="preserve"> will not be refunded.</w:t>
      </w:r>
    </w:p>
    <w:p w14:paraId="51D2933E" w14:textId="77777777" w:rsidR="008B6AD6" w:rsidRPr="008A4FA2" w:rsidRDefault="008B6AD6" w:rsidP="008A4FA2">
      <w:pPr>
        <w:pStyle w:val="ListParagraph"/>
        <w:numPr>
          <w:ilvl w:val="0"/>
          <w:numId w:val="34"/>
        </w:numPr>
        <w:rPr>
          <w:rFonts w:ascii="Arial" w:hAnsi="Arial" w:cs="Arial"/>
        </w:rPr>
      </w:pPr>
      <w:r w:rsidRPr="008B6AD6">
        <w:rPr>
          <w:rFonts w:ascii="Arial" w:hAnsi="Arial" w:cs="Arial"/>
        </w:rPr>
        <w:t xml:space="preserve">Refunds will also be made to conditional offer-holders (this excludes Tier 4 and Short term study visas) who pay their deposit then fail to meet the conditions of the College's offer of a place.  </w:t>
      </w:r>
    </w:p>
    <w:p w14:paraId="372A0B22" w14:textId="77777777" w:rsidR="008A4FA2" w:rsidRPr="008A4FA2" w:rsidRDefault="008A4FA2" w:rsidP="008A4FA2">
      <w:pPr>
        <w:spacing w:after="0"/>
        <w:ind w:left="360"/>
        <w:jc w:val="both"/>
        <w:outlineLvl w:val="1"/>
        <w:rPr>
          <w:rFonts w:ascii="Arial" w:hAnsi="Arial" w:cs="Arial"/>
        </w:rPr>
      </w:pPr>
      <w:bookmarkStart w:id="45" w:name="_Toc518458349"/>
      <w:bookmarkStart w:id="46" w:name="_Toc69404266"/>
      <w:r w:rsidRPr="008A4FA2">
        <w:rPr>
          <w:rFonts w:ascii="Arial" w:hAnsi="Arial" w:cs="Arial"/>
        </w:rPr>
        <w:t xml:space="preserve">Refunds will only be made to the individual or organisation who originally paid the </w:t>
      </w:r>
      <w:r w:rsidR="00D24AB9">
        <w:rPr>
          <w:rFonts w:ascii="Arial" w:hAnsi="Arial" w:cs="Arial"/>
        </w:rPr>
        <w:t>monies</w:t>
      </w:r>
      <w:r w:rsidRPr="008A4FA2">
        <w:rPr>
          <w:rFonts w:ascii="Arial" w:hAnsi="Arial" w:cs="Arial"/>
        </w:rPr>
        <w:t>. If a third party has paid the</w:t>
      </w:r>
      <w:r w:rsidR="00D24AB9">
        <w:rPr>
          <w:rFonts w:ascii="Arial" w:hAnsi="Arial" w:cs="Arial"/>
        </w:rPr>
        <w:t xml:space="preserve"> monies </w:t>
      </w:r>
      <w:r w:rsidRPr="008A4FA2">
        <w:rPr>
          <w:rFonts w:ascii="Arial" w:hAnsi="Arial" w:cs="Arial"/>
        </w:rPr>
        <w:t>on behalf of the applicant, we are unable to refund the deposit directly to the applicant.</w:t>
      </w:r>
      <w:r>
        <w:rPr>
          <w:rFonts w:ascii="Arial" w:hAnsi="Arial" w:cs="Arial"/>
        </w:rPr>
        <w:t xml:space="preserve"> R</w:t>
      </w:r>
      <w:r w:rsidRPr="008A4FA2">
        <w:rPr>
          <w:rFonts w:ascii="Arial" w:hAnsi="Arial" w:cs="Arial"/>
        </w:rPr>
        <w:t>efund requests will only be authorised within 3 years of the deposit payment date.</w:t>
      </w:r>
      <w:bookmarkEnd w:id="45"/>
      <w:bookmarkEnd w:id="46"/>
    </w:p>
    <w:p w14:paraId="5AE48A43" w14:textId="77777777" w:rsidR="00562701" w:rsidRPr="008A4FA2" w:rsidRDefault="00562701" w:rsidP="008A4FA2">
      <w:pPr>
        <w:spacing w:after="0"/>
        <w:jc w:val="both"/>
        <w:outlineLvl w:val="1"/>
        <w:rPr>
          <w:rFonts w:ascii="Arial" w:hAnsi="Arial" w:cs="Arial"/>
          <w:b/>
        </w:rPr>
      </w:pPr>
    </w:p>
    <w:p w14:paraId="17E31463" w14:textId="77777777" w:rsidR="006E26F3" w:rsidRDefault="006E26F3" w:rsidP="006E26F3">
      <w:pPr>
        <w:pStyle w:val="ListParagraph"/>
        <w:numPr>
          <w:ilvl w:val="1"/>
          <w:numId w:val="1"/>
        </w:numPr>
        <w:spacing w:after="0"/>
        <w:jc w:val="both"/>
        <w:outlineLvl w:val="1"/>
        <w:rPr>
          <w:rFonts w:ascii="Arial" w:hAnsi="Arial" w:cs="Arial"/>
          <w:b/>
        </w:rPr>
      </w:pPr>
      <w:bookmarkStart w:id="47" w:name="_Toc69404267"/>
      <w:r>
        <w:rPr>
          <w:rFonts w:ascii="Arial" w:hAnsi="Arial" w:cs="Arial"/>
          <w:b/>
        </w:rPr>
        <w:t>Retakes of assessments and examinations</w:t>
      </w:r>
      <w:bookmarkEnd w:id="47"/>
      <w:r>
        <w:rPr>
          <w:rFonts w:ascii="Arial" w:hAnsi="Arial" w:cs="Arial"/>
          <w:b/>
        </w:rPr>
        <w:t xml:space="preserve"> </w:t>
      </w:r>
    </w:p>
    <w:p w14:paraId="154EA21F" w14:textId="77777777" w:rsidR="006E26F3" w:rsidRPr="006E26F3" w:rsidRDefault="006E26F3" w:rsidP="006E26F3">
      <w:pPr>
        <w:spacing w:after="0"/>
        <w:ind w:left="360"/>
        <w:jc w:val="both"/>
        <w:outlineLvl w:val="1"/>
        <w:rPr>
          <w:rFonts w:ascii="Arial" w:hAnsi="Arial" w:cs="Arial"/>
        </w:rPr>
      </w:pPr>
      <w:bookmarkStart w:id="48" w:name="_Toc515023815"/>
      <w:bookmarkStart w:id="49" w:name="_Toc518458351"/>
      <w:bookmarkStart w:id="50" w:name="_Toc69404268"/>
      <w:r w:rsidRPr="001A5998">
        <w:rPr>
          <w:rFonts w:ascii="Arial" w:hAnsi="Arial" w:cs="Arial"/>
        </w:rPr>
        <w:t>Retakes of assessments and examinations fees are non-refundable</w:t>
      </w:r>
      <w:bookmarkEnd w:id="48"/>
      <w:bookmarkEnd w:id="49"/>
      <w:r w:rsidR="00F4731E" w:rsidRPr="001A5998">
        <w:rPr>
          <w:rFonts w:ascii="Arial" w:hAnsi="Arial" w:cs="Arial"/>
        </w:rPr>
        <w:t>.</w:t>
      </w:r>
      <w:bookmarkEnd w:id="50"/>
      <w:r w:rsidRPr="006E26F3">
        <w:rPr>
          <w:rFonts w:ascii="Arial" w:hAnsi="Arial" w:cs="Arial"/>
        </w:rPr>
        <w:t xml:space="preserve"> </w:t>
      </w:r>
    </w:p>
    <w:p w14:paraId="50F40DEB" w14:textId="77777777" w:rsidR="006E26F3" w:rsidRPr="006E26F3" w:rsidRDefault="006E26F3" w:rsidP="006E26F3">
      <w:pPr>
        <w:spacing w:after="0"/>
        <w:jc w:val="both"/>
        <w:outlineLvl w:val="1"/>
        <w:rPr>
          <w:rFonts w:ascii="Arial" w:hAnsi="Arial" w:cs="Arial"/>
          <w:b/>
        </w:rPr>
      </w:pPr>
    </w:p>
    <w:p w14:paraId="5377D17E" w14:textId="77777777" w:rsidR="00815C41" w:rsidRPr="00815C41" w:rsidRDefault="00815C41" w:rsidP="00534C35">
      <w:pPr>
        <w:pStyle w:val="ListParagraph"/>
        <w:numPr>
          <w:ilvl w:val="1"/>
          <w:numId w:val="1"/>
        </w:numPr>
        <w:spacing w:after="0"/>
        <w:jc w:val="both"/>
        <w:outlineLvl w:val="1"/>
        <w:rPr>
          <w:rFonts w:ascii="Arial" w:hAnsi="Arial" w:cs="Arial"/>
          <w:b/>
        </w:rPr>
      </w:pPr>
      <w:bookmarkStart w:id="51" w:name="_Toc69404269"/>
      <w:r w:rsidRPr="00815C41">
        <w:rPr>
          <w:rFonts w:ascii="Arial" w:hAnsi="Arial" w:cs="Arial"/>
          <w:b/>
        </w:rPr>
        <w:t>Registration, Examination and Assessment Fees</w:t>
      </w:r>
      <w:bookmarkEnd w:id="51"/>
    </w:p>
    <w:p w14:paraId="67691D87" w14:textId="77777777" w:rsidR="00815C41" w:rsidRPr="002F6935" w:rsidRDefault="00815C41" w:rsidP="00146551">
      <w:pPr>
        <w:ind w:left="360"/>
        <w:jc w:val="both"/>
        <w:rPr>
          <w:rFonts w:ascii="Arial" w:hAnsi="Arial" w:cs="Arial"/>
        </w:rPr>
      </w:pPr>
      <w:r w:rsidRPr="007B298A">
        <w:rPr>
          <w:rFonts w:ascii="Arial" w:hAnsi="Arial" w:cs="Arial"/>
        </w:rPr>
        <w:t>Registration, examination and assessment fees are non-refundable.</w:t>
      </w:r>
    </w:p>
    <w:p w14:paraId="78FF4FD6" w14:textId="77777777" w:rsidR="00815C41" w:rsidRPr="00815C41" w:rsidRDefault="00815C41" w:rsidP="00534C35">
      <w:pPr>
        <w:pStyle w:val="ListParagraph"/>
        <w:numPr>
          <w:ilvl w:val="1"/>
          <w:numId w:val="1"/>
        </w:numPr>
        <w:spacing w:after="0"/>
        <w:jc w:val="both"/>
        <w:outlineLvl w:val="1"/>
        <w:rPr>
          <w:rFonts w:ascii="Arial" w:hAnsi="Arial" w:cs="Arial"/>
          <w:b/>
        </w:rPr>
      </w:pPr>
      <w:bookmarkStart w:id="52" w:name="_Toc69404270"/>
      <w:r w:rsidRPr="00815C41">
        <w:rPr>
          <w:rFonts w:ascii="Arial" w:hAnsi="Arial" w:cs="Arial"/>
          <w:b/>
        </w:rPr>
        <w:t>Ancillary Fees</w:t>
      </w:r>
      <w:bookmarkEnd w:id="52"/>
    </w:p>
    <w:p w14:paraId="273A649A" w14:textId="77777777" w:rsidR="00E96323" w:rsidRPr="002F6935" w:rsidRDefault="00815C41" w:rsidP="00DE70C5">
      <w:pPr>
        <w:ind w:left="360"/>
        <w:jc w:val="both"/>
        <w:rPr>
          <w:rFonts w:ascii="Arial" w:hAnsi="Arial" w:cs="Arial"/>
        </w:rPr>
      </w:pPr>
      <w:r w:rsidRPr="007B298A">
        <w:rPr>
          <w:rFonts w:ascii="Arial" w:hAnsi="Arial" w:cs="Arial"/>
        </w:rPr>
        <w:lastRenderedPageBreak/>
        <w:t>Costs for additional consumables, protective clothing, equipment, books and study materials are non-refundable.</w:t>
      </w:r>
    </w:p>
    <w:p w14:paraId="23FBC773" w14:textId="77777777" w:rsidR="00815C41" w:rsidRPr="00815C41" w:rsidRDefault="00815C41" w:rsidP="00FB282D">
      <w:pPr>
        <w:pStyle w:val="ListParagraph"/>
        <w:numPr>
          <w:ilvl w:val="1"/>
          <w:numId w:val="1"/>
        </w:numPr>
        <w:spacing w:after="0"/>
        <w:jc w:val="both"/>
        <w:outlineLvl w:val="1"/>
        <w:rPr>
          <w:rFonts w:ascii="Arial" w:hAnsi="Arial" w:cs="Arial"/>
          <w:b/>
        </w:rPr>
      </w:pPr>
      <w:bookmarkStart w:id="53" w:name="_Toc69404271"/>
      <w:r w:rsidRPr="00815C41">
        <w:rPr>
          <w:rFonts w:ascii="Arial" w:hAnsi="Arial" w:cs="Arial"/>
          <w:b/>
        </w:rPr>
        <w:t>Course Cancellation</w:t>
      </w:r>
      <w:bookmarkEnd w:id="53"/>
      <w:r w:rsidRPr="00815C41">
        <w:rPr>
          <w:rFonts w:ascii="Arial" w:hAnsi="Arial" w:cs="Arial"/>
          <w:b/>
        </w:rPr>
        <w:t xml:space="preserve">   </w:t>
      </w:r>
    </w:p>
    <w:p w14:paraId="70AAA20B" w14:textId="77777777" w:rsidR="00815C41" w:rsidRPr="00542398" w:rsidRDefault="00815C41" w:rsidP="00542398">
      <w:pPr>
        <w:ind w:left="360"/>
        <w:jc w:val="both"/>
        <w:rPr>
          <w:rFonts w:ascii="Arial" w:hAnsi="Arial" w:cs="Arial"/>
        </w:rPr>
      </w:pPr>
      <w:r w:rsidRPr="007B298A">
        <w:rPr>
          <w:rFonts w:ascii="Arial" w:hAnsi="Arial" w:cs="Arial"/>
        </w:rPr>
        <w:t>In the event that the College cancels a Course, the College will make every endeavour to secure an alternative suitable course placement either at the College or another education provider. If the College cancels a course, Fees paid will be refunded in full.</w:t>
      </w:r>
    </w:p>
    <w:p w14:paraId="2AB6FCA4" w14:textId="77777777" w:rsidR="00815C41" w:rsidRPr="00815C41" w:rsidRDefault="00815C41" w:rsidP="00146551">
      <w:pPr>
        <w:pStyle w:val="ListParagraph"/>
        <w:numPr>
          <w:ilvl w:val="0"/>
          <w:numId w:val="1"/>
        </w:numPr>
        <w:spacing w:after="0"/>
        <w:jc w:val="both"/>
        <w:outlineLvl w:val="0"/>
        <w:rPr>
          <w:rFonts w:ascii="Arial" w:hAnsi="Arial" w:cs="Arial"/>
          <w:b/>
        </w:rPr>
      </w:pPr>
      <w:bookmarkStart w:id="54" w:name="_Toc69404272"/>
      <w:r w:rsidRPr="00815C41">
        <w:rPr>
          <w:rFonts w:ascii="Arial" w:hAnsi="Arial" w:cs="Arial"/>
          <w:b/>
        </w:rPr>
        <w:t>Non Payment of Fees or Instalments</w:t>
      </w:r>
      <w:bookmarkEnd w:id="54"/>
    </w:p>
    <w:p w14:paraId="6D30B3B4" w14:textId="77777777" w:rsidR="00815C41" w:rsidRPr="00815C41" w:rsidRDefault="00815C41" w:rsidP="00146551">
      <w:pPr>
        <w:pStyle w:val="ListParagraph"/>
        <w:numPr>
          <w:ilvl w:val="1"/>
          <w:numId w:val="1"/>
        </w:numPr>
        <w:spacing w:after="0"/>
        <w:jc w:val="both"/>
        <w:outlineLvl w:val="0"/>
        <w:rPr>
          <w:rFonts w:ascii="Arial" w:hAnsi="Arial" w:cs="Arial"/>
          <w:b/>
        </w:rPr>
      </w:pPr>
      <w:bookmarkStart w:id="55" w:name="_Toc69404273"/>
      <w:r w:rsidRPr="00815C41">
        <w:rPr>
          <w:rFonts w:ascii="Arial" w:hAnsi="Arial" w:cs="Arial"/>
          <w:b/>
        </w:rPr>
        <w:t>Non Payment of Fees</w:t>
      </w:r>
      <w:bookmarkEnd w:id="55"/>
    </w:p>
    <w:p w14:paraId="5BD63B1D" w14:textId="77777777" w:rsidR="00815C41" w:rsidRPr="002F6935" w:rsidRDefault="00815C41" w:rsidP="00146551">
      <w:pPr>
        <w:spacing w:after="0"/>
        <w:ind w:left="357"/>
        <w:jc w:val="both"/>
        <w:rPr>
          <w:rFonts w:ascii="Arial" w:hAnsi="Arial" w:cs="Arial"/>
        </w:rPr>
      </w:pPr>
      <w:r w:rsidRPr="002F6935">
        <w:rPr>
          <w:rFonts w:ascii="Arial" w:hAnsi="Arial" w:cs="Arial"/>
        </w:rPr>
        <w:t xml:space="preserve">Students must notify the College immediately if they are experiencing financial difficulty and are unable to pay their Fees.  The College will make arrangements to discuss payment options that may be available. </w:t>
      </w:r>
    </w:p>
    <w:p w14:paraId="01CC6DEF" w14:textId="77777777" w:rsidR="00B73A85" w:rsidRPr="002F6935" w:rsidRDefault="00815C41" w:rsidP="00146551">
      <w:pPr>
        <w:spacing w:after="0"/>
        <w:ind w:left="357"/>
        <w:jc w:val="both"/>
        <w:rPr>
          <w:rFonts w:ascii="Arial" w:hAnsi="Arial" w:cs="Arial"/>
        </w:rPr>
      </w:pPr>
      <w:r w:rsidRPr="002F6935">
        <w:rPr>
          <w:rFonts w:ascii="Arial" w:hAnsi="Arial" w:cs="Arial"/>
        </w:rPr>
        <w:t>Failure to pay the Fees, or any agreed instalment, by the due date, will result in students being suspended from the College and the following action being taken by the College, until such time that a payment arrangement has been agreed:-</w:t>
      </w:r>
    </w:p>
    <w:p w14:paraId="1F499790" w14:textId="77777777" w:rsidR="00B73A85" w:rsidRPr="002F6935" w:rsidRDefault="00815C41" w:rsidP="008A4FA2">
      <w:pPr>
        <w:pStyle w:val="ListParagraph"/>
        <w:numPr>
          <w:ilvl w:val="0"/>
          <w:numId w:val="15"/>
        </w:numPr>
        <w:spacing w:after="0"/>
        <w:jc w:val="both"/>
        <w:rPr>
          <w:rFonts w:ascii="Arial" w:hAnsi="Arial" w:cs="Arial"/>
        </w:rPr>
      </w:pPr>
      <w:r w:rsidRPr="002F6935">
        <w:rPr>
          <w:rFonts w:ascii="Arial" w:hAnsi="Arial" w:cs="Arial"/>
        </w:rPr>
        <w:t>Access to College IT systems will be restricted.</w:t>
      </w:r>
    </w:p>
    <w:p w14:paraId="6A92D8BF" w14:textId="77777777" w:rsidR="00B73A85" w:rsidRPr="002F6935" w:rsidRDefault="00815C41" w:rsidP="008A4FA2">
      <w:pPr>
        <w:pStyle w:val="ListParagraph"/>
        <w:numPr>
          <w:ilvl w:val="0"/>
          <w:numId w:val="15"/>
        </w:numPr>
        <w:spacing w:after="0"/>
        <w:jc w:val="both"/>
        <w:rPr>
          <w:rFonts w:ascii="Arial" w:hAnsi="Arial" w:cs="Arial"/>
        </w:rPr>
      </w:pPr>
      <w:r w:rsidRPr="002F6935">
        <w:rPr>
          <w:rFonts w:ascii="Arial" w:hAnsi="Arial" w:cs="Arial"/>
        </w:rPr>
        <w:t>Students will not be permitted to attend class.</w:t>
      </w:r>
    </w:p>
    <w:p w14:paraId="703F49DA" w14:textId="77777777" w:rsidR="00B73A85" w:rsidRPr="002F6935" w:rsidRDefault="00815C41" w:rsidP="008A4FA2">
      <w:pPr>
        <w:pStyle w:val="ListParagraph"/>
        <w:numPr>
          <w:ilvl w:val="0"/>
          <w:numId w:val="15"/>
        </w:numPr>
        <w:spacing w:after="0"/>
        <w:jc w:val="both"/>
        <w:rPr>
          <w:rFonts w:ascii="Arial" w:hAnsi="Arial" w:cs="Arial"/>
        </w:rPr>
      </w:pPr>
      <w:r w:rsidRPr="002F6935">
        <w:rPr>
          <w:rFonts w:ascii="Arial" w:hAnsi="Arial" w:cs="Arial"/>
        </w:rPr>
        <w:t>Students will not be able to progress onto a subsequent year/semester.</w:t>
      </w:r>
    </w:p>
    <w:p w14:paraId="270CB49D" w14:textId="77777777" w:rsidR="00B73A85" w:rsidRPr="002F6935" w:rsidRDefault="00815C41" w:rsidP="008A4FA2">
      <w:pPr>
        <w:pStyle w:val="ListParagraph"/>
        <w:numPr>
          <w:ilvl w:val="0"/>
          <w:numId w:val="15"/>
        </w:numPr>
        <w:spacing w:after="0"/>
        <w:jc w:val="both"/>
        <w:rPr>
          <w:rFonts w:ascii="Arial" w:hAnsi="Arial" w:cs="Arial"/>
        </w:rPr>
      </w:pPr>
      <w:r w:rsidRPr="002F6935">
        <w:rPr>
          <w:rFonts w:ascii="Arial" w:hAnsi="Arial" w:cs="Arial"/>
        </w:rPr>
        <w:t>Students work will not be marked.</w:t>
      </w:r>
    </w:p>
    <w:p w14:paraId="6528BF62" w14:textId="6FEF2DC5" w:rsidR="00B73A85" w:rsidRDefault="00815C41" w:rsidP="008A4FA2">
      <w:pPr>
        <w:pStyle w:val="ListParagraph"/>
        <w:numPr>
          <w:ilvl w:val="0"/>
          <w:numId w:val="15"/>
        </w:numPr>
        <w:spacing w:after="0"/>
        <w:jc w:val="both"/>
        <w:rPr>
          <w:rFonts w:ascii="Arial" w:hAnsi="Arial" w:cs="Arial"/>
        </w:rPr>
      </w:pPr>
      <w:r w:rsidRPr="002F6935">
        <w:rPr>
          <w:rFonts w:ascii="Arial" w:hAnsi="Arial" w:cs="Arial"/>
        </w:rPr>
        <w:t>Students results will not be published on e-ILP or confirmed in writing.</w:t>
      </w:r>
    </w:p>
    <w:p w14:paraId="45BBDE2B" w14:textId="4BDC58A2" w:rsidR="00F8194B" w:rsidRPr="002F6935" w:rsidRDefault="00F8194B" w:rsidP="008A4FA2">
      <w:pPr>
        <w:pStyle w:val="ListParagraph"/>
        <w:numPr>
          <w:ilvl w:val="0"/>
          <w:numId w:val="15"/>
        </w:numPr>
        <w:spacing w:after="0"/>
        <w:jc w:val="both"/>
        <w:rPr>
          <w:rFonts w:ascii="Arial" w:hAnsi="Arial" w:cs="Arial"/>
        </w:rPr>
      </w:pPr>
      <w:r>
        <w:rPr>
          <w:rFonts w:ascii="Arial" w:hAnsi="Arial" w:cs="Arial"/>
        </w:rPr>
        <w:t>Assessment and Certification maybe withheld</w:t>
      </w:r>
      <w:r w:rsidR="00566E54">
        <w:rPr>
          <w:rFonts w:ascii="Arial" w:hAnsi="Arial" w:cs="Arial"/>
        </w:rPr>
        <w:t>.</w:t>
      </w:r>
    </w:p>
    <w:p w14:paraId="1842E508" w14:textId="5D51E782" w:rsidR="00815C41" w:rsidRPr="00B73A85" w:rsidRDefault="00815C41" w:rsidP="00146551">
      <w:pPr>
        <w:spacing w:after="0"/>
        <w:ind w:left="357"/>
        <w:jc w:val="both"/>
        <w:rPr>
          <w:rFonts w:ascii="Arial" w:hAnsi="Arial" w:cs="Arial"/>
          <w:b/>
        </w:rPr>
      </w:pPr>
      <w:r w:rsidRPr="002F6935">
        <w:rPr>
          <w:rFonts w:ascii="Arial" w:hAnsi="Arial" w:cs="Arial"/>
        </w:rPr>
        <w:t>Failure to contact the College in relation to the non-payment of the Fees will result in student exclusion from the College.  If a student is excluded then all rights and privileges enjoyed as a student of the College will cease from the date of exclusion.  Exclusion will be notified in writing. Any outstanding debt will be transferred to a third party debt recovery agent or small claims court.  Students will be refused other support offered by the College, such as counselling services and use of facilities</w:t>
      </w:r>
      <w:r w:rsidRPr="00B73A85">
        <w:rPr>
          <w:rFonts w:ascii="Arial" w:hAnsi="Arial" w:cs="Arial"/>
          <w:b/>
        </w:rPr>
        <w:t xml:space="preserve">. </w:t>
      </w:r>
    </w:p>
    <w:p w14:paraId="77A52294" w14:textId="77777777" w:rsidR="00933501" w:rsidRPr="00C9182E" w:rsidRDefault="00933501" w:rsidP="00C9182E">
      <w:pPr>
        <w:spacing w:after="0"/>
        <w:jc w:val="both"/>
        <w:outlineLvl w:val="0"/>
        <w:rPr>
          <w:rFonts w:ascii="Arial" w:hAnsi="Arial" w:cs="Arial"/>
          <w:b/>
        </w:rPr>
      </w:pPr>
    </w:p>
    <w:p w14:paraId="726D0935" w14:textId="77777777" w:rsidR="00815C41" w:rsidRPr="00815C41" w:rsidRDefault="00815C41" w:rsidP="00146551">
      <w:pPr>
        <w:pStyle w:val="ListParagraph"/>
        <w:numPr>
          <w:ilvl w:val="1"/>
          <w:numId w:val="1"/>
        </w:numPr>
        <w:spacing w:after="0"/>
        <w:jc w:val="both"/>
        <w:outlineLvl w:val="0"/>
        <w:rPr>
          <w:rFonts w:ascii="Arial" w:hAnsi="Arial" w:cs="Arial"/>
          <w:b/>
        </w:rPr>
      </w:pPr>
      <w:bookmarkStart w:id="56" w:name="_Toc69404274"/>
      <w:r w:rsidRPr="00815C41">
        <w:rPr>
          <w:rFonts w:ascii="Arial" w:hAnsi="Arial" w:cs="Arial"/>
          <w:b/>
        </w:rPr>
        <w:t>Non Payment by Third Parties</w:t>
      </w:r>
      <w:bookmarkEnd w:id="56"/>
    </w:p>
    <w:p w14:paraId="4ED3C352" w14:textId="77777777" w:rsidR="00815C41" w:rsidRPr="002F6935" w:rsidRDefault="00815C41" w:rsidP="00146551">
      <w:pPr>
        <w:ind w:left="360"/>
        <w:jc w:val="both"/>
        <w:rPr>
          <w:rFonts w:ascii="Arial" w:hAnsi="Arial" w:cs="Arial"/>
        </w:rPr>
      </w:pPr>
      <w:r w:rsidRPr="002F6935">
        <w:rPr>
          <w:rFonts w:ascii="Arial" w:hAnsi="Arial" w:cs="Arial"/>
        </w:rPr>
        <w:t>If a third party has been invoiced for all or part payment of the Fees, but fails to pay within 30 days of the start of the course then the student is liable for the unpaid fees and the College may take action against</w:t>
      </w:r>
      <w:r w:rsidR="00C9182E">
        <w:rPr>
          <w:rFonts w:ascii="Arial" w:hAnsi="Arial" w:cs="Arial"/>
        </w:rPr>
        <w:t xml:space="preserve"> the student as noted in point 8</w:t>
      </w:r>
      <w:r w:rsidRPr="002F6935">
        <w:rPr>
          <w:rFonts w:ascii="Arial" w:hAnsi="Arial" w:cs="Arial"/>
        </w:rPr>
        <w:t xml:space="preserve">.1 above, if the Fee remains unpaid. </w:t>
      </w:r>
    </w:p>
    <w:p w14:paraId="284B52F3" w14:textId="2AA4AA82" w:rsidR="00815C41" w:rsidRPr="00F751A2" w:rsidRDefault="00815C41" w:rsidP="00F751A2">
      <w:pPr>
        <w:ind w:left="360"/>
        <w:jc w:val="both"/>
        <w:rPr>
          <w:rFonts w:ascii="Arial" w:hAnsi="Arial" w:cs="Arial"/>
          <w:b/>
        </w:rPr>
      </w:pPr>
      <w:r w:rsidRPr="002F6935">
        <w:rPr>
          <w:rFonts w:ascii="Arial" w:hAnsi="Arial" w:cs="Arial"/>
        </w:rPr>
        <w:t>If a student withdraw</w:t>
      </w:r>
      <w:r w:rsidR="00933501">
        <w:rPr>
          <w:rFonts w:ascii="Arial" w:hAnsi="Arial" w:cs="Arial"/>
        </w:rPr>
        <w:t>s</w:t>
      </w:r>
      <w:r w:rsidRPr="002F6935">
        <w:rPr>
          <w:rFonts w:ascii="Arial" w:hAnsi="Arial" w:cs="Arial"/>
        </w:rPr>
        <w:t xml:space="preserve"> as a result of a third party failing to pay all or part of the Fees, the Fee will be re</w:t>
      </w:r>
      <w:r w:rsidR="00C9182E">
        <w:rPr>
          <w:rFonts w:ascii="Arial" w:hAnsi="Arial" w:cs="Arial"/>
        </w:rPr>
        <w:t>calculated as noted under item 7</w:t>
      </w:r>
      <w:r w:rsidRPr="002F6935">
        <w:rPr>
          <w:rFonts w:ascii="Arial" w:hAnsi="Arial" w:cs="Arial"/>
        </w:rPr>
        <w:t xml:space="preserve"> above. Students are liable for any unpaid fees and the College may take action </w:t>
      </w:r>
      <w:r w:rsidR="00C9182E">
        <w:rPr>
          <w:rFonts w:ascii="Arial" w:hAnsi="Arial" w:cs="Arial"/>
        </w:rPr>
        <w:t>as noted in 8</w:t>
      </w:r>
      <w:r w:rsidRPr="002F6935">
        <w:rPr>
          <w:rFonts w:ascii="Arial" w:hAnsi="Arial" w:cs="Arial"/>
        </w:rPr>
        <w:t>.1 if the Fee remains unpaid</w:t>
      </w:r>
      <w:r w:rsidRPr="002F6935">
        <w:rPr>
          <w:rFonts w:ascii="Arial" w:hAnsi="Arial" w:cs="Arial"/>
          <w:b/>
        </w:rPr>
        <w:t>.</w:t>
      </w:r>
    </w:p>
    <w:p w14:paraId="7FC1D645" w14:textId="77777777" w:rsidR="00815C41" w:rsidRPr="00815C41" w:rsidRDefault="00815C41" w:rsidP="00146551">
      <w:pPr>
        <w:pStyle w:val="ListParagraph"/>
        <w:numPr>
          <w:ilvl w:val="1"/>
          <w:numId w:val="1"/>
        </w:numPr>
        <w:spacing w:after="0"/>
        <w:jc w:val="both"/>
        <w:outlineLvl w:val="0"/>
        <w:rPr>
          <w:rFonts w:ascii="Arial" w:hAnsi="Arial" w:cs="Arial"/>
          <w:b/>
        </w:rPr>
      </w:pPr>
      <w:bookmarkStart w:id="57" w:name="_Toc69404275"/>
      <w:r w:rsidRPr="00815C41">
        <w:rPr>
          <w:rFonts w:ascii="Arial" w:hAnsi="Arial" w:cs="Arial"/>
          <w:b/>
        </w:rPr>
        <w:t>Exclusions Non Payment</w:t>
      </w:r>
      <w:bookmarkEnd w:id="57"/>
    </w:p>
    <w:p w14:paraId="01BA2C83" w14:textId="77777777" w:rsidR="00815C41" w:rsidRPr="002F6935" w:rsidRDefault="00815C41" w:rsidP="00146551">
      <w:pPr>
        <w:spacing w:after="0"/>
        <w:ind w:left="357"/>
        <w:jc w:val="both"/>
        <w:rPr>
          <w:rFonts w:ascii="Arial" w:hAnsi="Arial" w:cs="Arial"/>
        </w:rPr>
      </w:pPr>
      <w:r w:rsidRPr="002F6935">
        <w:rPr>
          <w:rFonts w:ascii="Arial" w:hAnsi="Arial" w:cs="Arial"/>
        </w:rPr>
        <w:t>No refunds will be paid to any student who is excluded on the grounds of non-payment of Fees, additional costs or instalments.</w:t>
      </w:r>
    </w:p>
    <w:p w14:paraId="0CCB2610" w14:textId="6C76A128" w:rsidR="00B76DB0" w:rsidRDefault="00815C41" w:rsidP="000B70CE">
      <w:pPr>
        <w:spacing w:after="0"/>
        <w:ind w:left="357"/>
        <w:jc w:val="both"/>
        <w:rPr>
          <w:rFonts w:ascii="Arial" w:hAnsi="Arial" w:cs="Arial"/>
        </w:rPr>
      </w:pPr>
      <w:r w:rsidRPr="002F6935">
        <w:rPr>
          <w:rFonts w:ascii="Arial" w:hAnsi="Arial" w:cs="Arial"/>
        </w:rPr>
        <w:t>Exclusion for non-payment of Fees, additional costs or instalments will not require referral to the student disciplinary procedure.</w:t>
      </w:r>
    </w:p>
    <w:p w14:paraId="6F35A044" w14:textId="642DAAC6" w:rsidR="00B76DB0" w:rsidRDefault="00B76DB0" w:rsidP="002E736C">
      <w:pPr>
        <w:spacing w:after="0"/>
        <w:rPr>
          <w:rFonts w:ascii="Arial" w:hAnsi="Arial" w:cs="Arial"/>
        </w:rPr>
      </w:pPr>
    </w:p>
    <w:p w14:paraId="46FD5016" w14:textId="2A2B54BF" w:rsidR="00B76DB0" w:rsidRDefault="00B76DB0" w:rsidP="002E736C">
      <w:pPr>
        <w:spacing w:after="0"/>
        <w:rPr>
          <w:rFonts w:ascii="Arial" w:hAnsi="Arial" w:cs="Arial"/>
        </w:rPr>
      </w:pPr>
    </w:p>
    <w:p w14:paraId="5B5EFA27" w14:textId="65AF910B" w:rsidR="00566E54" w:rsidRDefault="00566E54" w:rsidP="002E736C">
      <w:pPr>
        <w:spacing w:after="0"/>
        <w:rPr>
          <w:rFonts w:ascii="Arial" w:hAnsi="Arial" w:cs="Arial"/>
        </w:rPr>
      </w:pPr>
    </w:p>
    <w:p w14:paraId="1E06A048" w14:textId="6B9F371E" w:rsidR="38CAF004" w:rsidRDefault="38CAF004" w:rsidP="38CAF004">
      <w:pPr>
        <w:spacing w:after="0"/>
        <w:rPr>
          <w:rFonts w:ascii="Arial" w:hAnsi="Arial" w:cs="Arial"/>
        </w:rPr>
      </w:pPr>
    </w:p>
    <w:p w14:paraId="3257D2F8" w14:textId="618E153D" w:rsidR="002E736C" w:rsidRDefault="002E736C" w:rsidP="00933501">
      <w:pPr>
        <w:pStyle w:val="Heading1"/>
        <w:rPr>
          <w:rFonts w:ascii="Arial" w:hAnsi="Arial" w:cs="Arial"/>
          <w:b/>
          <w:color w:val="auto"/>
          <w:sz w:val="22"/>
          <w:szCs w:val="22"/>
        </w:rPr>
      </w:pPr>
      <w:bookmarkStart w:id="58" w:name="_Toc69404276"/>
      <w:r w:rsidRPr="00250EC2">
        <w:rPr>
          <w:rFonts w:ascii="Arial" w:hAnsi="Arial" w:cs="Arial"/>
          <w:b/>
          <w:color w:val="auto"/>
          <w:sz w:val="22"/>
          <w:szCs w:val="22"/>
        </w:rPr>
        <w:lastRenderedPageBreak/>
        <w:t>Appendix 1 Fees Ta</w:t>
      </w:r>
      <w:r w:rsidR="00E54D14">
        <w:rPr>
          <w:rFonts w:ascii="Arial" w:hAnsi="Arial" w:cs="Arial"/>
          <w:b/>
          <w:color w:val="auto"/>
          <w:sz w:val="22"/>
          <w:szCs w:val="22"/>
        </w:rPr>
        <w:t xml:space="preserve">riffs </w:t>
      </w:r>
      <w:r w:rsidR="004760A0">
        <w:rPr>
          <w:rFonts w:ascii="Arial" w:hAnsi="Arial" w:cs="Arial"/>
          <w:b/>
          <w:color w:val="auto"/>
          <w:sz w:val="22"/>
          <w:szCs w:val="22"/>
        </w:rPr>
        <w:t>2022/23</w:t>
      </w:r>
      <w:bookmarkEnd w:id="58"/>
    </w:p>
    <w:p w14:paraId="46ABBD8F" w14:textId="77777777" w:rsidR="003B3B03" w:rsidRPr="003B3B03" w:rsidRDefault="003B3B03" w:rsidP="003B3B03"/>
    <w:tbl>
      <w:tblPr>
        <w:tblStyle w:val="TableGrid"/>
        <w:tblW w:w="0" w:type="auto"/>
        <w:tblLook w:val="04A0" w:firstRow="1" w:lastRow="0" w:firstColumn="1" w:lastColumn="0" w:noHBand="0" w:noVBand="1"/>
      </w:tblPr>
      <w:tblGrid>
        <w:gridCol w:w="4116"/>
        <w:gridCol w:w="4900"/>
      </w:tblGrid>
      <w:tr w:rsidR="002E736C" w:rsidRPr="002E736C" w14:paraId="7A386C34" w14:textId="77777777" w:rsidTr="00542398">
        <w:trPr>
          <w:trHeight w:val="300"/>
        </w:trPr>
        <w:tc>
          <w:tcPr>
            <w:tcW w:w="4116" w:type="dxa"/>
            <w:hideMark/>
          </w:tcPr>
          <w:p w14:paraId="1E5A74F1" w14:textId="77777777" w:rsidR="002E736C" w:rsidRPr="002E736C" w:rsidRDefault="002E736C" w:rsidP="003B3B03">
            <w:pPr>
              <w:spacing w:after="0" w:line="240" w:lineRule="auto"/>
              <w:rPr>
                <w:rFonts w:ascii="Arial" w:hAnsi="Arial" w:cs="Arial"/>
                <w:b/>
                <w:bCs/>
                <w:sz w:val="18"/>
                <w:szCs w:val="18"/>
              </w:rPr>
            </w:pPr>
            <w:r w:rsidRPr="002E736C">
              <w:rPr>
                <w:rFonts w:ascii="Arial" w:hAnsi="Arial" w:cs="Arial"/>
                <w:b/>
                <w:bCs/>
                <w:sz w:val="18"/>
                <w:szCs w:val="18"/>
              </w:rPr>
              <w:t>Category</w:t>
            </w:r>
          </w:p>
        </w:tc>
        <w:tc>
          <w:tcPr>
            <w:tcW w:w="4900" w:type="dxa"/>
            <w:hideMark/>
          </w:tcPr>
          <w:p w14:paraId="1959F2CE" w14:textId="77777777" w:rsidR="002E736C" w:rsidRPr="002E736C" w:rsidRDefault="002E736C" w:rsidP="003B3B03">
            <w:pPr>
              <w:spacing w:after="0" w:line="240" w:lineRule="auto"/>
              <w:rPr>
                <w:rFonts w:ascii="Arial" w:hAnsi="Arial" w:cs="Arial"/>
                <w:b/>
                <w:bCs/>
                <w:sz w:val="18"/>
                <w:szCs w:val="18"/>
              </w:rPr>
            </w:pPr>
            <w:r w:rsidRPr="002E736C">
              <w:rPr>
                <w:rFonts w:ascii="Arial" w:hAnsi="Arial" w:cs="Arial"/>
                <w:b/>
                <w:bCs/>
                <w:sz w:val="18"/>
                <w:szCs w:val="18"/>
              </w:rPr>
              <w:t>Fee (period as specified)</w:t>
            </w:r>
          </w:p>
        </w:tc>
      </w:tr>
      <w:tr w:rsidR="002E736C" w:rsidRPr="002E736C" w14:paraId="7B852ED4" w14:textId="77777777" w:rsidTr="00542398">
        <w:trPr>
          <w:trHeight w:val="300"/>
        </w:trPr>
        <w:tc>
          <w:tcPr>
            <w:tcW w:w="4116" w:type="dxa"/>
            <w:hideMark/>
          </w:tcPr>
          <w:p w14:paraId="45D5C181" w14:textId="77777777" w:rsidR="002E736C" w:rsidRPr="002E736C" w:rsidRDefault="002E736C" w:rsidP="003B3B03">
            <w:pPr>
              <w:spacing w:after="0" w:line="240" w:lineRule="auto"/>
              <w:rPr>
                <w:rFonts w:ascii="Arial" w:hAnsi="Arial" w:cs="Arial"/>
                <w:b/>
                <w:bCs/>
                <w:sz w:val="18"/>
                <w:szCs w:val="18"/>
              </w:rPr>
            </w:pPr>
            <w:bookmarkStart w:id="59" w:name="RANGE!B3"/>
            <w:r w:rsidRPr="002E736C">
              <w:rPr>
                <w:rFonts w:ascii="Arial" w:hAnsi="Arial" w:cs="Arial"/>
                <w:b/>
                <w:bCs/>
                <w:sz w:val="18"/>
                <w:szCs w:val="18"/>
              </w:rPr>
              <w:t>Students aged under 16</w:t>
            </w:r>
            <w:bookmarkEnd w:id="59"/>
          </w:p>
        </w:tc>
        <w:tc>
          <w:tcPr>
            <w:tcW w:w="4900" w:type="dxa"/>
            <w:hideMark/>
          </w:tcPr>
          <w:p w14:paraId="6E7BEAA2" w14:textId="77777777" w:rsidR="002E736C" w:rsidRPr="002E736C" w:rsidRDefault="002E736C" w:rsidP="003B3B03">
            <w:pPr>
              <w:spacing w:after="0" w:line="240" w:lineRule="auto"/>
              <w:rPr>
                <w:rFonts w:ascii="Arial" w:hAnsi="Arial" w:cs="Arial"/>
                <w:b/>
                <w:bCs/>
                <w:sz w:val="18"/>
                <w:szCs w:val="18"/>
              </w:rPr>
            </w:pPr>
            <w:r w:rsidRPr="002E736C">
              <w:rPr>
                <w:rFonts w:ascii="Arial" w:hAnsi="Arial" w:cs="Arial"/>
                <w:b/>
                <w:bCs/>
                <w:sz w:val="18"/>
                <w:szCs w:val="18"/>
              </w:rPr>
              <w:t> </w:t>
            </w:r>
          </w:p>
        </w:tc>
      </w:tr>
      <w:tr w:rsidR="002E736C" w:rsidRPr="002E736C" w14:paraId="34BCA2C6" w14:textId="77777777" w:rsidTr="003B3B03">
        <w:trPr>
          <w:trHeight w:val="265"/>
        </w:trPr>
        <w:tc>
          <w:tcPr>
            <w:tcW w:w="4116" w:type="dxa"/>
            <w:hideMark/>
          </w:tcPr>
          <w:p w14:paraId="56D3C6B1" w14:textId="77777777" w:rsidR="002E736C" w:rsidRPr="002E736C" w:rsidRDefault="002E736C" w:rsidP="003B3B03">
            <w:pPr>
              <w:spacing w:after="0" w:line="240" w:lineRule="auto"/>
              <w:rPr>
                <w:rFonts w:ascii="Arial" w:hAnsi="Arial" w:cs="Arial"/>
                <w:sz w:val="18"/>
                <w:szCs w:val="18"/>
              </w:rPr>
            </w:pPr>
            <w:r w:rsidRPr="002E736C">
              <w:rPr>
                <w:rFonts w:ascii="Arial" w:hAnsi="Arial" w:cs="Arial"/>
                <w:sz w:val="18"/>
                <w:szCs w:val="18"/>
              </w:rPr>
              <w:t>14-16 Students</w:t>
            </w:r>
          </w:p>
        </w:tc>
        <w:tc>
          <w:tcPr>
            <w:tcW w:w="4900" w:type="dxa"/>
            <w:hideMark/>
          </w:tcPr>
          <w:p w14:paraId="58D2429D" w14:textId="77777777" w:rsidR="002E736C" w:rsidRPr="002E736C" w:rsidRDefault="003B3B03" w:rsidP="003B3B03">
            <w:pPr>
              <w:spacing w:after="0" w:line="240" w:lineRule="auto"/>
              <w:rPr>
                <w:rFonts w:ascii="Arial" w:hAnsi="Arial" w:cs="Arial"/>
                <w:sz w:val="18"/>
                <w:szCs w:val="18"/>
              </w:rPr>
            </w:pPr>
            <w:r>
              <w:rPr>
                <w:rFonts w:ascii="Arial" w:hAnsi="Arial" w:cs="Arial"/>
                <w:sz w:val="18"/>
                <w:szCs w:val="18"/>
              </w:rPr>
              <w:t xml:space="preserve">See Appendix 2 </w:t>
            </w:r>
          </w:p>
        </w:tc>
      </w:tr>
      <w:tr w:rsidR="002E736C" w:rsidRPr="002E736C" w14:paraId="1BDDA7F6" w14:textId="77777777" w:rsidTr="00542398">
        <w:trPr>
          <w:trHeight w:val="300"/>
        </w:trPr>
        <w:tc>
          <w:tcPr>
            <w:tcW w:w="4116" w:type="dxa"/>
            <w:hideMark/>
          </w:tcPr>
          <w:p w14:paraId="2489AF3F" w14:textId="77777777" w:rsidR="002E736C" w:rsidRPr="002E736C" w:rsidRDefault="002E736C" w:rsidP="003B3B03">
            <w:pPr>
              <w:spacing w:after="0" w:line="240" w:lineRule="auto"/>
              <w:rPr>
                <w:rFonts w:ascii="Arial" w:hAnsi="Arial" w:cs="Arial"/>
                <w:b/>
                <w:bCs/>
                <w:sz w:val="18"/>
                <w:szCs w:val="18"/>
              </w:rPr>
            </w:pPr>
            <w:r w:rsidRPr="002E736C">
              <w:rPr>
                <w:rFonts w:ascii="Arial" w:hAnsi="Arial" w:cs="Arial"/>
                <w:b/>
                <w:bCs/>
                <w:sz w:val="18"/>
                <w:szCs w:val="18"/>
              </w:rPr>
              <w:t>Students aged 16-18</w:t>
            </w:r>
          </w:p>
        </w:tc>
        <w:tc>
          <w:tcPr>
            <w:tcW w:w="4900" w:type="dxa"/>
            <w:hideMark/>
          </w:tcPr>
          <w:p w14:paraId="63E4A9CD" w14:textId="77777777" w:rsidR="002E736C" w:rsidRPr="002E736C" w:rsidRDefault="002E736C" w:rsidP="003B3B03">
            <w:pPr>
              <w:spacing w:after="0" w:line="240" w:lineRule="auto"/>
              <w:rPr>
                <w:rFonts w:ascii="Arial" w:hAnsi="Arial" w:cs="Arial"/>
                <w:sz w:val="18"/>
                <w:szCs w:val="18"/>
              </w:rPr>
            </w:pPr>
            <w:r w:rsidRPr="002E736C">
              <w:rPr>
                <w:rFonts w:ascii="Arial" w:hAnsi="Arial" w:cs="Arial"/>
                <w:sz w:val="18"/>
                <w:szCs w:val="18"/>
              </w:rPr>
              <w:t> </w:t>
            </w:r>
          </w:p>
        </w:tc>
      </w:tr>
      <w:tr w:rsidR="002E736C" w:rsidRPr="002E736C" w14:paraId="2B9430A6" w14:textId="77777777" w:rsidTr="00542398">
        <w:trPr>
          <w:trHeight w:val="300"/>
        </w:trPr>
        <w:tc>
          <w:tcPr>
            <w:tcW w:w="4116" w:type="dxa"/>
            <w:hideMark/>
          </w:tcPr>
          <w:p w14:paraId="46660CCA" w14:textId="77777777" w:rsidR="002E736C" w:rsidRPr="002E736C" w:rsidRDefault="002E736C" w:rsidP="003B3B03">
            <w:pPr>
              <w:spacing w:after="0" w:line="240" w:lineRule="auto"/>
              <w:rPr>
                <w:rFonts w:ascii="Arial" w:hAnsi="Arial" w:cs="Arial"/>
                <w:sz w:val="18"/>
                <w:szCs w:val="18"/>
              </w:rPr>
            </w:pPr>
            <w:r w:rsidRPr="002E736C">
              <w:rPr>
                <w:rFonts w:ascii="Arial" w:hAnsi="Arial" w:cs="Arial"/>
                <w:sz w:val="18"/>
                <w:szCs w:val="18"/>
              </w:rPr>
              <w:t xml:space="preserve">16-18 Students </w:t>
            </w:r>
            <w:r w:rsidR="003B3B03">
              <w:rPr>
                <w:rFonts w:ascii="Arial" w:hAnsi="Arial" w:cs="Arial"/>
                <w:sz w:val="18"/>
                <w:szCs w:val="18"/>
              </w:rPr>
              <w:t>ESFA</w:t>
            </w:r>
            <w:r w:rsidRPr="002E736C">
              <w:rPr>
                <w:rFonts w:ascii="Arial" w:hAnsi="Arial" w:cs="Arial"/>
                <w:sz w:val="18"/>
                <w:szCs w:val="18"/>
              </w:rPr>
              <w:t xml:space="preserve"> Funded </w:t>
            </w:r>
          </w:p>
        </w:tc>
        <w:tc>
          <w:tcPr>
            <w:tcW w:w="4900" w:type="dxa"/>
            <w:hideMark/>
          </w:tcPr>
          <w:p w14:paraId="0BA9AB9C" w14:textId="77777777" w:rsidR="002E736C" w:rsidRPr="002E736C" w:rsidRDefault="002E736C" w:rsidP="003B3B03">
            <w:pPr>
              <w:spacing w:after="0" w:line="240" w:lineRule="auto"/>
              <w:rPr>
                <w:rFonts w:ascii="Arial" w:hAnsi="Arial" w:cs="Arial"/>
                <w:sz w:val="18"/>
                <w:szCs w:val="18"/>
              </w:rPr>
            </w:pPr>
            <w:r w:rsidRPr="002E736C">
              <w:rPr>
                <w:rFonts w:ascii="Arial" w:hAnsi="Arial" w:cs="Arial"/>
                <w:sz w:val="18"/>
                <w:szCs w:val="18"/>
              </w:rPr>
              <w:t>£0 (Per Programme)</w:t>
            </w:r>
          </w:p>
        </w:tc>
      </w:tr>
      <w:tr w:rsidR="00C05D70" w:rsidRPr="002E736C" w14:paraId="7A0FB328" w14:textId="77777777" w:rsidTr="00542398">
        <w:trPr>
          <w:trHeight w:val="300"/>
        </w:trPr>
        <w:tc>
          <w:tcPr>
            <w:tcW w:w="4116" w:type="dxa"/>
          </w:tcPr>
          <w:p w14:paraId="0333C905" w14:textId="77777777" w:rsidR="00C05D70" w:rsidRPr="002E736C" w:rsidRDefault="00C05D70" w:rsidP="003B3B03">
            <w:pPr>
              <w:spacing w:after="0" w:line="240" w:lineRule="auto"/>
              <w:rPr>
                <w:rFonts w:ascii="Arial" w:hAnsi="Arial" w:cs="Arial"/>
                <w:sz w:val="18"/>
                <w:szCs w:val="18"/>
              </w:rPr>
            </w:pPr>
            <w:r>
              <w:rPr>
                <w:rFonts w:ascii="Arial" w:hAnsi="Arial" w:cs="Arial"/>
                <w:sz w:val="18"/>
                <w:szCs w:val="18"/>
              </w:rPr>
              <w:t xml:space="preserve">14-18 Students  funded by a third party </w:t>
            </w:r>
          </w:p>
        </w:tc>
        <w:tc>
          <w:tcPr>
            <w:tcW w:w="4900" w:type="dxa"/>
          </w:tcPr>
          <w:p w14:paraId="576D3035" w14:textId="77777777" w:rsidR="00C05D70" w:rsidRPr="002E736C" w:rsidRDefault="00C05D70" w:rsidP="003B3B03">
            <w:pPr>
              <w:spacing w:after="0" w:line="240" w:lineRule="auto"/>
              <w:rPr>
                <w:rFonts w:ascii="Arial" w:hAnsi="Arial" w:cs="Arial"/>
                <w:sz w:val="18"/>
                <w:szCs w:val="18"/>
              </w:rPr>
            </w:pPr>
            <w:r>
              <w:rPr>
                <w:rFonts w:ascii="Arial" w:hAnsi="Arial" w:cs="Arial"/>
                <w:sz w:val="18"/>
                <w:szCs w:val="18"/>
              </w:rPr>
              <w:t>See Appendix 2</w:t>
            </w:r>
          </w:p>
        </w:tc>
      </w:tr>
      <w:tr w:rsidR="002E736C" w:rsidRPr="002E736C" w14:paraId="3457EC87" w14:textId="77777777" w:rsidTr="00542398">
        <w:trPr>
          <w:trHeight w:val="300"/>
        </w:trPr>
        <w:tc>
          <w:tcPr>
            <w:tcW w:w="4116" w:type="dxa"/>
            <w:hideMark/>
          </w:tcPr>
          <w:p w14:paraId="0D1454C7" w14:textId="77777777" w:rsidR="002E736C" w:rsidRPr="002E736C" w:rsidRDefault="002E736C" w:rsidP="003B3B03">
            <w:pPr>
              <w:spacing w:after="0" w:line="240" w:lineRule="auto"/>
              <w:rPr>
                <w:rFonts w:ascii="Arial" w:hAnsi="Arial" w:cs="Arial"/>
                <w:b/>
                <w:bCs/>
                <w:sz w:val="18"/>
                <w:szCs w:val="18"/>
              </w:rPr>
            </w:pPr>
            <w:r w:rsidRPr="002E736C">
              <w:rPr>
                <w:rFonts w:ascii="Arial" w:hAnsi="Arial" w:cs="Arial"/>
                <w:b/>
                <w:bCs/>
                <w:sz w:val="18"/>
                <w:szCs w:val="18"/>
              </w:rPr>
              <w:t xml:space="preserve">19+ Further Education Students </w:t>
            </w:r>
          </w:p>
        </w:tc>
        <w:tc>
          <w:tcPr>
            <w:tcW w:w="4900" w:type="dxa"/>
            <w:hideMark/>
          </w:tcPr>
          <w:p w14:paraId="4F6584BE" w14:textId="77777777" w:rsidR="002E736C" w:rsidRPr="002E736C" w:rsidRDefault="002E736C" w:rsidP="003B3B03">
            <w:pPr>
              <w:spacing w:after="0" w:line="240" w:lineRule="auto"/>
              <w:rPr>
                <w:rFonts w:ascii="Arial" w:hAnsi="Arial" w:cs="Arial"/>
                <w:sz w:val="18"/>
                <w:szCs w:val="18"/>
              </w:rPr>
            </w:pPr>
            <w:r w:rsidRPr="002E736C">
              <w:rPr>
                <w:rFonts w:ascii="Arial" w:hAnsi="Arial" w:cs="Arial"/>
                <w:sz w:val="18"/>
                <w:szCs w:val="18"/>
              </w:rPr>
              <w:t> </w:t>
            </w:r>
          </w:p>
        </w:tc>
      </w:tr>
      <w:tr w:rsidR="003B3B03" w:rsidRPr="002E736C" w14:paraId="2EEE25AA" w14:textId="77777777" w:rsidTr="00542398">
        <w:trPr>
          <w:trHeight w:val="300"/>
        </w:trPr>
        <w:tc>
          <w:tcPr>
            <w:tcW w:w="4116" w:type="dxa"/>
            <w:hideMark/>
          </w:tcPr>
          <w:p w14:paraId="76B2C34C" w14:textId="77777777" w:rsidR="003B3B03" w:rsidRPr="002E736C" w:rsidRDefault="003B3B03" w:rsidP="003B3B03">
            <w:pPr>
              <w:spacing w:after="0" w:line="240" w:lineRule="auto"/>
              <w:rPr>
                <w:rFonts w:ascii="Arial" w:hAnsi="Arial" w:cs="Arial"/>
                <w:sz w:val="18"/>
                <w:szCs w:val="18"/>
              </w:rPr>
            </w:pPr>
            <w:r w:rsidRPr="002E736C">
              <w:rPr>
                <w:rFonts w:ascii="Arial" w:hAnsi="Arial" w:cs="Arial"/>
                <w:sz w:val="18"/>
                <w:szCs w:val="18"/>
              </w:rPr>
              <w:t xml:space="preserve">19+ Students </w:t>
            </w:r>
            <w:r w:rsidRPr="00542398">
              <w:rPr>
                <w:rFonts w:ascii="Arial" w:hAnsi="Arial" w:cs="Arial"/>
                <w:sz w:val="18"/>
                <w:szCs w:val="18"/>
              </w:rPr>
              <w:t xml:space="preserve">(exc. Access to HE and Advanced Learning Loans) </w:t>
            </w:r>
          </w:p>
        </w:tc>
        <w:tc>
          <w:tcPr>
            <w:tcW w:w="4900" w:type="dxa"/>
            <w:hideMark/>
          </w:tcPr>
          <w:p w14:paraId="3E96633D" w14:textId="77777777" w:rsidR="003B3B03" w:rsidRPr="002E736C" w:rsidRDefault="003B3B03" w:rsidP="003B3B03">
            <w:pPr>
              <w:spacing w:after="0" w:line="240" w:lineRule="auto"/>
              <w:rPr>
                <w:rFonts w:ascii="Arial" w:hAnsi="Arial" w:cs="Arial"/>
                <w:sz w:val="18"/>
                <w:szCs w:val="18"/>
              </w:rPr>
            </w:pPr>
            <w:r w:rsidRPr="002E736C">
              <w:rPr>
                <w:rFonts w:ascii="Arial" w:hAnsi="Arial" w:cs="Arial"/>
                <w:sz w:val="18"/>
                <w:szCs w:val="18"/>
              </w:rPr>
              <w:t xml:space="preserve">Based </w:t>
            </w:r>
            <w:r>
              <w:rPr>
                <w:rFonts w:ascii="Arial" w:hAnsi="Arial" w:cs="Arial"/>
                <w:sz w:val="18"/>
                <w:szCs w:val="18"/>
              </w:rPr>
              <w:t xml:space="preserve">on Single Activity Matrix </w:t>
            </w:r>
            <w:r w:rsidRPr="002E736C">
              <w:rPr>
                <w:rFonts w:ascii="Arial" w:hAnsi="Arial" w:cs="Arial"/>
                <w:sz w:val="18"/>
                <w:szCs w:val="18"/>
              </w:rPr>
              <w:t xml:space="preserve"> – See </w:t>
            </w:r>
            <w:r>
              <w:rPr>
                <w:rFonts w:ascii="Arial" w:hAnsi="Arial" w:cs="Arial"/>
                <w:sz w:val="18"/>
                <w:szCs w:val="18"/>
              </w:rPr>
              <w:t>Appendix 4</w:t>
            </w:r>
          </w:p>
        </w:tc>
      </w:tr>
      <w:tr w:rsidR="003B3B03" w:rsidRPr="002E736C" w14:paraId="78C72FCC" w14:textId="77777777" w:rsidTr="00542398">
        <w:trPr>
          <w:trHeight w:val="300"/>
        </w:trPr>
        <w:tc>
          <w:tcPr>
            <w:tcW w:w="4116" w:type="dxa"/>
            <w:hideMark/>
          </w:tcPr>
          <w:p w14:paraId="6FE247FC" w14:textId="77777777" w:rsidR="003B3B03" w:rsidRPr="002E736C" w:rsidRDefault="003B3B03" w:rsidP="003B3B03">
            <w:pPr>
              <w:spacing w:after="0" w:line="240" w:lineRule="auto"/>
              <w:rPr>
                <w:rFonts w:ascii="Arial" w:hAnsi="Arial" w:cs="Arial"/>
                <w:sz w:val="18"/>
                <w:szCs w:val="18"/>
              </w:rPr>
            </w:pPr>
            <w:r w:rsidRPr="002E736C">
              <w:rPr>
                <w:rFonts w:ascii="Arial" w:hAnsi="Arial" w:cs="Arial"/>
                <w:b/>
                <w:bCs/>
                <w:sz w:val="18"/>
                <w:szCs w:val="18"/>
              </w:rPr>
              <w:t xml:space="preserve">19+ Access to HE Students: </w:t>
            </w:r>
          </w:p>
        </w:tc>
        <w:tc>
          <w:tcPr>
            <w:tcW w:w="4900" w:type="dxa"/>
            <w:hideMark/>
          </w:tcPr>
          <w:p w14:paraId="09AF38FC" w14:textId="77777777" w:rsidR="003B3B03" w:rsidRPr="002E736C" w:rsidRDefault="003B3B03" w:rsidP="003B3B03">
            <w:pPr>
              <w:spacing w:after="0" w:line="240" w:lineRule="auto"/>
              <w:rPr>
                <w:rFonts w:ascii="Arial" w:hAnsi="Arial" w:cs="Arial"/>
                <w:sz w:val="18"/>
                <w:szCs w:val="18"/>
              </w:rPr>
            </w:pPr>
            <w:r w:rsidRPr="002E736C">
              <w:rPr>
                <w:rFonts w:ascii="Arial" w:hAnsi="Arial" w:cs="Arial"/>
                <w:b/>
                <w:bCs/>
                <w:sz w:val="18"/>
                <w:szCs w:val="18"/>
              </w:rPr>
              <w:t> </w:t>
            </w:r>
          </w:p>
        </w:tc>
      </w:tr>
      <w:tr w:rsidR="003B3B03" w:rsidRPr="002E736C" w14:paraId="087DA11F" w14:textId="77777777" w:rsidTr="00542398">
        <w:trPr>
          <w:trHeight w:val="300"/>
        </w:trPr>
        <w:tc>
          <w:tcPr>
            <w:tcW w:w="4116" w:type="dxa"/>
            <w:hideMark/>
          </w:tcPr>
          <w:p w14:paraId="480E7F90" w14:textId="292667C2" w:rsidR="003B3B03" w:rsidRPr="002E736C" w:rsidRDefault="00C55891" w:rsidP="003B3B03">
            <w:pPr>
              <w:spacing w:after="0" w:line="240" w:lineRule="auto"/>
              <w:rPr>
                <w:rFonts w:ascii="Arial" w:hAnsi="Arial" w:cs="Arial"/>
                <w:b/>
                <w:bCs/>
                <w:sz w:val="18"/>
                <w:szCs w:val="18"/>
              </w:rPr>
            </w:pPr>
            <w:r w:rsidRPr="00C55891">
              <w:rPr>
                <w:rFonts w:ascii="Arial" w:hAnsi="Arial" w:cs="Arial"/>
                <w:sz w:val="18"/>
                <w:szCs w:val="18"/>
              </w:rPr>
              <w:t xml:space="preserve">Humanities, Hospitality, Crime, Justice &amp; Policing  </w:t>
            </w:r>
          </w:p>
        </w:tc>
        <w:tc>
          <w:tcPr>
            <w:tcW w:w="4900" w:type="dxa"/>
            <w:hideMark/>
          </w:tcPr>
          <w:p w14:paraId="5190701A" w14:textId="77777777" w:rsidR="003B3B03" w:rsidRPr="002E736C" w:rsidRDefault="003B3B03" w:rsidP="003B3B03">
            <w:pPr>
              <w:spacing w:after="0" w:line="240" w:lineRule="auto"/>
              <w:rPr>
                <w:rFonts w:ascii="Arial" w:hAnsi="Arial" w:cs="Arial"/>
                <w:b/>
                <w:bCs/>
                <w:sz w:val="18"/>
                <w:szCs w:val="18"/>
              </w:rPr>
            </w:pPr>
            <w:r w:rsidRPr="002E736C">
              <w:rPr>
                <w:rFonts w:ascii="Arial" w:hAnsi="Arial" w:cs="Arial"/>
                <w:sz w:val="18"/>
                <w:szCs w:val="18"/>
              </w:rPr>
              <w:t>£3,0</w:t>
            </w:r>
            <w:r>
              <w:rPr>
                <w:rFonts w:ascii="Arial" w:hAnsi="Arial" w:cs="Arial"/>
                <w:sz w:val="18"/>
                <w:szCs w:val="18"/>
              </w:rPr>
              <w:t>22</w:t>
            </w:r>
            <w:r w:rsidRPr="002E736C">
              <w:rPr>
                <w:rFonts w:ascii="Arial" w:hAnsi="Arial" w:cs="Arial"/>
                <w:sz w:val="18"/>
                <w:szCs w:val="18"/>
              </w:rPr>
              <w:t xml:space="preserve"> Per Programme </w:t>
            </w:r>
          </w:p>
        </w:tc>
      </w:tr>
      <w:tr w:rsidR="003B3B03" w:rsidRPr="002E736C" w14:paraId="6568FDC5" w14:textId="77777777" w:rsidTr="00542398">
        <w:trPr>
          <w:trHeight w:val="300"/>
        </w:trPr>
        <w:tc>
          <w:tcPr>
            <w:tcW w:w="4116" w:type="dxa"/>
            <w:hideMark/>
          </w:tcPr>
          <w:p w14:paraId="31B4387C" w14:textId="77777777" w:rsidR="003B3B03" w:rsidRPr="002E736C" w:rsidRDefault="003B3B03" w:rsidP="003B3B03">
            <w:pPr>
              <w:spacing w:after="0" w:line="240" w:lineRule="auto"/>
              <w:rPr>
                <w:rFonts w:ascii="Arial" w:hAnsi="Arial" w:cs="Arial"/>
                <w:sz w:val="18"/>
                <w:szCs w:val="18"/>
              </w:rPr>
            </w:pPr>
            <w:r w:rsidRPr="002E736C">
              <w:rPr>
                <w:rFonts w:ascii="Arial" w:hAnsi="Arial" w:cs="Arial"/>
                <w:sz w:val="18"/>
                <w:szCs w:val="18"/>
              </w:rPr>
              <w:t>Sciences &amp; Social Care</w:t>
            </w:r>
          </w:p>
        </w:tc>
        <w:tc>
          <w:tcPr>
            <w:tcW w:w="4900" w:type="dxa"/>
            <w:hideMark/>
          </w:tcPr>
          <w:p w14:paraId="1B3DFA06" w14:textId="77777777" w:rsidR="003B3B03" w:rsidRPr="002E736C" w:rsidRDefault="003B3B03" w:rsidP="003B3B03">
            <w:pPr>
              <w:spacing w:after="0" w:line="240" w:lineRule="auto"/>
              <w:rPr>
                <w:rFonts w:ascii="Arial" w:hAnsi="Arial" w:cs="Arial"/>
                <w:sz w:val="18"/>
                <w:szCs w:val="18"/>
              </w:rPr>
            </w:pPr>
            <w:r w:rsidRPr="002E736C">
              <w:rPr>
                <w:rFonts w:ascii="Arial" w:hAnsi="Arial" w:cs="Arial"/>
                <w:sz w:val="18"/>
                <w:szCs w:val="18"/>
              </w:rPr>
              <w:t>£3,</w:t>
            </w:r>
            <w:r>
              <w:rPr>
                <w:rFonts w:ascii="Arial" w:hAnsi="Arial" w:cs="Arial"/>
                <w:sz w:val="18"/>
                <w:szCs w:val="18"/>
              </w:rPr>
              <w:t>384</w:t>
            </w:r>
            <w:r w:rsidRPr="002E736C">
              <w:rPr>
                <w:rFonts w:ascii="Arial" w:hAnsi="Arial" w:cs="Arial"/>
                <w:sz w:val="18"/>
                <w:szCs w:val="18"/>
              </w:rPr>
              <w:t xml:space="preserve"> Per Programme</w:t>
            </w:r>
          </w:p>
        </w:tc>
      </w:tr>
      <w:tr w:rsidR="003B3B03" w:rsidRPr="002E736C" w14:paraId="183E46DF" w14:textId="77777777" w:rsidTr="00542398">
        <w:trPr>
          <w:trHeight w:val="300"/>
        </w:trPr>
        <w:tc>
          <w:tcPr>
            <w:tcW w:w="4116" w:type="dxa"/>
            <w:hideMark/>
          </w:tcPr>
          <w:p w14:paraId="505C5B6D" w14:textId="77777777" w:rsidR="003B3B03" w:rsidRPr="002E736C" w:rsidRDefault="003B3B03" w:rsidP="003B3B03">
            <w:pPr>
              <w:spacing w:after="0" w:line="240" w:lineRule="auto"/>
              <w:rPr>
                <w:rFonts w:ascii="Arial" w:hAnsi="Arial" w:cs="Arial"/>
                <w:sz w:val="18"/>
                <w:szCs w:val="18"/>
              </w:rPr>
            </w:pPr>
            <w:r w:rsidRPr="002E736C">
              <w:rPr>
                <w:rFonts w:ascii="Arial" w:hAnsi="Arial" w:cs="Arial"/>
                <w:sz w:val="18"/>
                <w:szCs w:val="18"/>
              </w:rPr>
              <w:t>Engineering &amp; Art</w:t>
            </w:r>
          </w:p>
        </w:tc>
        <w:tc>
          <w:tcPr>
            <w:tcW w:w="4900" w:type="dxa"/>
            <w:hideMark/>
          </w:tcPr>
          <w:p w14:paraId="127084E1" w14:textId="77777777" w:rsidR="003B3B03" w:rsidRPr="002E736C" w:rsidRDefault="003B3B03" w:rsidP="003B3B03">
            <w:pPr>
              <w:spacing w:after="0" w:line="240" w:lineRule="auto"/>
              <w:rPr>
                <w:rFonts w:ascii="Arial" w:hAnsi="Arial" w:cs="Arial"/>
                <w:sz w:val="18"/>
                <w:szCs w:val="18"/>
              </w:rPr>
            </w:pPr>
            <w:r w:rsidRPr="002E736C">
              <w:rPr>
                <w:rFonts w:ascii="Arial" w:hAnsi="Arial" w:cs="Arial"/>
                <w:sz w:val="18"/>
                <w:szCs w:val="18"/>
              </w:rPr>
              <w:t>£3,9</w:t>
            </w:r>
            <w:r>
              <w:rPr>
                <w:rFonts w:ascii="Arial" w:hAnsi="Arial" w:cs="Arial"/>
                <w:sz w:val="18"/>
                <w:szCs w:val="18"/>
              </w:rPr>
              <w:t>28</w:t>
            </w:r>
            <w:r w:rsidRPr="002E736C">
              <w:rPr>
                <w:rFonts w:ascii="Arial" w:hAnsi="Arial" w:cs="Arial"/>
                <w:sz w:val="18"/>
                <w:szCs w:val="18"/>
              </w:rPr>
              <w:t xml:space="preserve"> Per Programme</w:t>
            </w:r>
          </w:p>
        </w:tc>
      </w:tr>
      <w:tr w:rsidR="000B3796" w:rsidRPr="002E736C" w14:paraId="6B85909E" w14:textId="77777777" w:rsidTr="00542398">
        <w:trPr>
          <w:trHeight w:val="300"/>
        </w:trPr>
        <w:tc>
          <w:tcPr>
            <w:tcW w:w="4116" w:type="dxa"/>
          </w:tcPr>
          <w:p w14:paraId="4F13A5AD" w14:textId="48ABBC6F" w:rsidR="000B3796" w:rsidRPr="002E736C" w:rsidRDefault="00347132" w:rsidP="003B3B03">
            <w:pPr>
              <w:spacing w:after="0" w:line="240" w:lineRule="auto"/>
              <w:rPr>
                <w:rFonts w:ascii="Arial" w:hAnsi="Arial" w:cs="Arial"/>
                <w:sz w:val="18"/>
                <w:szCs w:val="18"/>
              </w:rPr>
            </w:pPr>
            <w:r>
              <w:rPr>
                <w:rFonts w:ascii="Arial" w:hAnsi="Arial" w:cs="Arial"/>
                <w:sz w:val="18"/>
                <w:szCs w:val="18"/>
              </w:rPr>
              <w:t>Vet Nursing, Land Based</w:t>
            </w:r>
          </w:p>
        </w:tc>
        <w:tc>
          <w:tcPr>
            <w:tcW w:w="4900" w:type="dxa"/>
          </w:tcPr>
          <w:p w14:paraId="3FC7B55D" w14:textId="22A130E2" w:rsidR="000B3796" w:rsidRPr="002E736C" w:rsidRDefault="00347132" w:rsidP="003B3B03">
            <w:pPr>
              <w:spacing w:after="0" w:line="240" w:lineRule="auto"/>
              <w:rPr>
                <w:rFonts w:ascii="Arial" w:hAnsi="Arial" w:cs="Arial"/>
                <w:sz w:val="18"/>
                <w:szCs w:val="18"/>
              </w:rPr>
            </w:pPr>
            <w:r>
              <w:rPr>
                <w:rFonts w:ascii="Arial" w:hAnsi="Arial" w:cs="Arial"/>
                <w:sz w:val="18"/>
                <w:szCs w:val="18"/>
              </w:rPr>
              <w:t>£5,197 Per Programme</w:t>
            </w:r>
          </w:p>
        </w:tc>
      </w:tr>
      <w:tr w:rsidR="003B3B03" w:rsidRPr="002E736C" w14:paraId="441B8A43" w14:textId="77777777" w:rsidTr="00542398">
        <w:trPr>
          <w:trHeight w:val="300"/>
        </w:trPr>
        <w:tc>
          <w:tcPr>
            <w:tcW w:w="4116" w:type="dxa"/>
            <w:hideMark/>
          </w:tcPr>
          <w:p w14:paraId="6A28481C" w14:textId="77777777" w:rsidR="003B3B03" w:rsidRPr="002E736C" w:rsidRDefault="003B3B03" w:rsidP="003B3B03">
            <w:pPr>
              <w:spacing w:after="0" w:line="240" w:lineRule="auto"/>
              <w:rPr>
                <w:rFonts w:ascii="Arial" w:hAnsi="Arial" w:cs="Arial"/>
                <w:sz w:val="18"/>
                <w:szCs w:val="18"/>
              </w:rPr>
            </w:pPr>
            <w:r w:rsidRPr="002E736C">
              <w:rPr>
                <w:rFonts w:ascii="Arial" w:hAnsi="Arial" w:cs="Arial"/>
                <w:b/>
                <w:bCs/>
                <w:sz w:val="18"/>
                <w:szCs w:val="18"/>
              </w:rPr>
              <w:t>International Students Full Time (excluding HE)</w:t>
            </w:r>
          </w:p>
        </w:tc>
        <w:tc>
          <w:tcPr>
            <w:tcW w:w="4900" w:type="dxa"/>
            <w:hideMark/>
          </w:tcPr>
          <w:p w14:paraId="004214AA" w14:textId="49AB1A60" w:rsidR="003B3B03" w:rsidRPr="002E736C" w:rsidRDefault="003B3B03" w:rsidP="003B3B03">
            <w:pPr>
              <w:spacing w:after="0" w:line="240" w:lineRule="auto"/>
              <w:rPr>
                <w:rFonts w:ascii="Arial" w:hAnsi="Arial" w:cs="Arial"/>
                <w:sz w:val="18"/>
                <w:szCs w:val="18"/>
              </w:rPr>
            </w:pPr>
            <w:r>
              <w:rPr>
                <w:rFonts w:ascii="Arial" w:hAnsi="Arial" w:cs="Arial"/>
                <w:sz w:val="18"/>
                <w:szCs w:val="18"/>
              </w:rPr>
              <w:t>£</w:t>
            </w:r>
            <w:r w:rsidR="0047397F">
              <w:rPr>
                <w:rFonts w:ascii="Arial" w:hAnsi="Arial" w:cs="Arial"/>
                <w:sz w:val="18"/>
                <w:szCs w:val="18"/>
              </w:rPr>
              <w:t>8</w:t>
            </w:r>
            <w:r>
              <w:rPr>
                <w:rFonts w:ascii="Arial" w:hAnsi="Arial" w:cs="Arial"/>
                <w:sz w:val="18"/>
                <w:szCs w:val="18"/>
              </w:rPr>
              <w:t>,</w:t>
            </w:r>
            <w:r w:rsidR="00405E8D">
              <w:rPr>
                <w:rFonts w:ascii="Arial" w:hAnsi="Arial" w:cs="Arial"/>
                <w:sz w:val="18"/>
                <w:szCs w:val="18"/>
              </w:rPr>
              <w:t>751</w:t>
            </w:r>
            <w:r w:rsidRPr="002E736C">
              <w:rPr>
                <w:rFonts w:ascii="Arial" w:hAnsi="Arial" w:cs="Arial"/>
                <w:sz w:val="18"/>
                <w:szCs w:val="18"/>
              </w:rPr>
              <w:t xml:space="preserve"> (Per Academic Year)</w:t>
            </w:r>
          </w:p>
        </w:tc>
      </w:tr>
      <w:tr w:rsidR="003B3B03" w:rsidRPr="002E736C" w14:paraId="35C48EEA" w14:textId="77777777" w:rsidTr="00542398">
        <w:trPr>
          <w:trHeight w:val="300"/>
        </w:trPr>
        <w:tc>
          <w:tcPr>
            <w:tcW w:w="4116" w:type="dxa"/>
            <w:hideMark/>
          </w:tcPr>
          <w:p w14:paraId="12F48619" w14:textId="77777777" w:rsidR="003B3B03" w:rsidRPr="002E736C" w:rsidRDefault="003B3B03" w:rsidP="003B3B03">
            <w:pPr>
              <w:spacing w:after="0" w:line="240" w:lineRule="auto"/>
              <w:rPr>
                <w:rFonts w:ascii="Arial" w:hAnsi="Arial" w:cs="Arial"/>
                <w:b/>
                <w:bCs/>
                <w:sz w:val="18"/>
                <w:szCs w:val="18"/>
              </w:rPr>
            </w:pPr>
            <w:r w:rsidRPr="002E736C">
              <w:rPr>
                <w:rFonts w:ascii="Arial" w:hAnsi="Arial" w:cs="Arial"/>
                <w:b/>
                <w:bCs/>
                <w:sz w:val="18"/>
                <w:szCs w:val="18"/>
              </w:rPr>
              <w:t>Students not eligible for public funding</w:t>
            </w:r>
          </w:p>
        </w:tc>
        <w:tc>
          <w:tcPr>
            <w:tcW w:w="4900" w:type="dxa"/>
            <w:hideMark/>
          </w:tcPr>
          <w:p w14:paraId="7008C505" w14:textId="77777777" w:rsidR="003B3B03" w:rsidRPr="002E736C" w:rsidRDefault="003B3B03" w:rsidP="003B3B03">
            <w:pPr>
              <w:spacing w:after="0" w:line="240" w:lineRule="auto"/>
              <w:rPr>
                <w:rFonts w:ascii="Arial" w:hAnsi="Arial" w:cs="Arial"/>
                <w:sz w:val="18"/>
                <w:szCs w:val="18"/>
              </w:rPr>
            </w:pPr>
            <w:r w:rsidRPr="002E736C">
              <w:rPr>
                <w:rFonts w:ascii="Arial" w:hAnsi="Arial" w:cs="Arial"/>
                <w:sz w:val="18"/>
                <w:szCs w:val="18"/>
              </w:rPr>
              <w:t xml:space="preserve">Non-funded fee, dependent upon qualification – see </w:t>
            </w:r>
            <w:r>
              <w:rPr>
                <w:rFonts w:ascii="Arial" w:hAnsi="Arial" w:cs="Arial"/>
                <w:sz w:val="18"/>
                <w:szCs w:val="18"/>
              </w:rPr>
              <w:t>Appendix 4</w:t>
            </w:r>
          </w:p>
        </w:tc>
      </w:tr>
      <w:tr w:rsidR="003B3B03" w:rsidRPr="002E736C" w14:paraId="40B05E13" w14:textId="77777777" w:rsidTr="00542398">
        <w:trPr>
          <w:trHeight w:val="300"/>
        </w:trPr>
        <w:tc>
          <w:tcPr>
            <w:tcW w:w="4116" w:type="dxa"/>
            <w:hideMark/>
          </w:tcPr>
          <w:p w14:paraId="30FF517F" w14:textId="77777777" w:rsidR="003B3B03" w:rsidRPr="002E736C" w:rsidRDefault="003B3B03" w:rsidP="003B3B03">
            <w:pPr>
              <w:spacing w:after="0" w:line="240" w:lineRule="auto"/>
              <w:rPr>
                <w:rFonts w:ascii="Arial" w:hAnsi="Arial" w:cs="Arial"/>
                <w:b/>
                <w:bCs/>
                <w:sz w:val="18"/>
                <w:szCs w:val="18"/>
              </w:rPr>
            </w:pPr>
            <w:r w:rsidRPr="002E736C">
              <w:rPr>
                <w:rFonts w:ascii="Arial" w:hAnsi="Arial" w:cs="Arial"/>
                <w:b/>
                <w:bCs/>
                <w:sz w:val="18"/>
                <w:szCs w:val="18"/>
              </w:rPr>
              <w:t>Apprenticeships</w:t>
            </w:r>
          </w:p>
        </w:tc>
        <w:tc>
          <w:tcPr>
            <w:tcW w:w="4900" w:type="dxa"/>
            <w:hideMark/>
          </w:tcPr>
          <w:p w14:paraId="207BF4F8" w14:textId="77777777" w:rsidR="003B3B03" w:rsidRPr="002E736C" w:rsidRDefault="001A5998" w:rsidP="003B3B03">
            <w:pPr>
              <w:spacing w:after="0" w:line="240" w:lineRule="auto"/>
              <w:rPr>
                <w:rFonts w:ascii="Arial" w:hAnsi="Arial" w:cs="Arial"/>
                <w:sz w:val="18"/>
                <w:szCs w:val="18"/>
              </w:rPr>
            </w:pPr>
            <w:r w:rsidRPr="001A5998">
              <w:rPr>
                <w:rFonts w:ascii="Arial" w:hAnsi="Arial" w:cs="Arial"/>
                <w:sz w:val="18"/>
                <w:szCs w:val="18"/>
              </w:rPr>
              <w:t>See</w:t>
            </w:r>
            <w:r w:rsidR="003B3B03" w:rsidRPr="001A5998">
              <w:rPr>
                <w:rFonts w:ascii="Arial" w:hAnsi="Arial" w:cs="Arial"/>
                <w:sz w:val="18"/>
                <w:szCs w:val="18"/>
              </w:rPr>
              <w:t xml:space="preserve"> Appendix 3</w:t>
            </w:r>
            <w:r w:rsidR="003B3B03">
              <w:rPr>
                <w:rFonts w:ascii="Arial" w:hAnsi="Arial" w:cs="Arial"/>
                <w:sz w:val="18"/>
                <w:szCs w:val="18"/>
              </w:rPr>
              <w:t xml:space="preserve"> </w:t>
            </w:r>
          </w:p>
        </w:tc>
      </w:tr>
      <w:tr w:rsidR="003B3B03" w:rsidRPr="002E736C" w14:paraId="0FEB6F27" w14:textId="77777777" w:rsidTr="00542398">
        <w:trPr>
          <w:trHeight w:val="300"/>
        </w:trPr>
        <w:tc>
          <w:tcPr>
            <w:tcW w:w="4116" w:type="dxa"/>
            <w:hideMark/>
          </w:tcPr>
          <w:p w14:paraId="5556A533" w14:textId="77777777" w:rsidR="003B3B03" w:rsidRPr="002E736C" w:rsidRDefault="003B3B03" w:rsidP="003B3B03">
            <w:pPr>
              <w:spacing w:after="0" w:line="240" w:lineRule="auto"/>
              <w:rPr>
                <w:rFonts w:ascii="Arial" w:hAnsi="Arial" w:cs="Arial"/>
                <w:b/>
                <w:bCs/>
                <w:sz w:val="18"/>
                <w:szCs w:val="18"/>
              </w:rPr>
            </w:pPr>
            <w:r w:rsidRPr="002E736C">
              <w:rPr>
                <w:rFonts w:ascii="Arial" w:hAnsi="Arial" w:cs="Arial"/>
                <w:b/>
                <w:bCs/>
                <w:sz w:val="18"/>
                <w:szCs w:val="18"/>
              </w:rPr>
              <w:t>Commercial Courses</w:t>
            </w:r>
          </w:p>
        </w:tc>
        <w:tc>
          <w:tcPr>
            <w:tcW w:w="4900" w:type="dxa"/>
            <w:hideMark/>
          </w:tcPr>
          <w:p w14:paraId="27F9C1BD" w14:textId="77777777" w:rsidR="003B3B03" w:rsidRPr="002E736C" w:rsidRDefault="003B3B03" w:rsidP="003B3B03">
            <w:pPr>
              <w:spacing w:after="0" w:line="240" w:lineRule="auto"/>
              <w:rPr>
                <w:rFonts w:ascii="Arial" w:hAnsi="Arial" w:cs="Arial"/>
                <w:sz w:val="18"/>
                <w:szCs w:val="18"/>
              </w:rPr>
            </w:pPr>
            <w:r w:rsidRPr="002E736C">
              <w:rPr>
                <w:rFonts w:ascii="Arial" w:hAnsi="Arial" w:cs="Arial"/>
                <w:sz w:val="18"/>
                <w:szCs w:val="18"/>
              </w:rPr>
              <w:t>Commercial fee calculation is based on a course by course basis</w:t>
            </w:r>
          </w:p>
        </w:tc>
      </w:tr>
      <w:tr w:rsidR="003B3B03" w:rsidRPr="002E736C" w14:paraId="21A2E4F1" w14:textId="77777777" w:rsidTr="00542398">
        <w:trPr>
          <w:trHeight w:val="300"/>
        </w:trPr>
        <w:tc>
          <w:tcPr>
            <w:tcW w:w="4116" w:type="dxa"/>
            <w:hideMark/>
          </w:tcPr>
          <w:p w14:paraId="086C0EDF" w14:textId="77777777" w:rsidR="003B3B03" w:rsidRPr="002E736C" w:rsidRDefault="003B3B03" w:rsidP="003B3B03">
            <w:pPr>
              <w:spacing w:after="0" w:line="240" w:lineRule="auto"/>
              <w:rPr>
                <w:rFonts w:ascii="Arial" w:hAnsi="Arial" w:cs="Arial"/>
                <w:b/>
                <w:bCs/>
                <w:sz w:val="18"/>
                <w:szCs w:val="18"/>
              </w:rPr>
            </w:pPr>
            <w:r w:rsidRPr="002E736C">
              <w:rPr>
                <w:rFonts w:ascii="Arial" w:hAnsi="Arial" w:cs="Arial"/>
                <w:b/>
                <w:bCs/>
                <w:sz w:val="18"/>
                <w:szCs w:val="18"/>
              </w:rPr>
              <w:t>Advanced Learning Loans</w:t>
            </w:r>
          </w:p>
        </w:tc>
        <w:tc>
          <w:tcPr>
            <w:tcW w:w="4900" w:type="dxa"/>
            <w:hideMark/>
          </w:tcPr>
          <w:p w14:paraId="3246F68A" w14:textId="77777777" w:rsidR="003B3B03" w:rsidRPr="002E736C" w:rsidRDefault="003B3B03" w:rsidP="003B3B03">
            <w:pPr>
              <w:spacing w:after="0" w:line="240" w:lineRule="auto"/>
              <w:rPr>
                <w:rFonts w:ascii="Arial" w:hAnsi="Arial" w:cs="Arial"/>
                <w:sz w:val="18"/>
                <w:szCs w:val="18"/>
              </w:rPr>
            </w:pPr>
            <w:r w:rsidRPr="002E736C">
              <w:rPr>
                <w:rFonts w:ascii="Arial" w:hAnsi="Arial" w:cs="Arial"/>
                <w:sz w:val="18"/>
                <w:szCs w:val="18"/>
              </w:rPr>
              <w:t>Advanced Learning Loans fee calculation is based on a course by course basis</w:t>
            </w:r>
          </w:p>
        </w:tc>
      </w:tr>
    </w:tbl>
    <w:p w14:paraId="06BBA33E" w14:textId="77777777" w:rsidR="002E736C" w:rsidRPr="002E736C" w:rsidRDefault="002E736C" w:rsidP="002E736C">
      <w:pPr>
        <w:spacing w:after="0" w:line="240" w:lineRule="auto"/>
        <w:rPr>
          <w:rFonts w:ascii="Arial" w:hAnsi="Arial" w:cs="Arial"/>
        </w:rPr>
      </w:pPr>
    </w:p>
    <w:p w14:paraId="464FCBC1" w14:textId="77777777" w:rsidR="002E736C" w:rsidRPr="002E736C" w:rsidRDefault="002E736C" w:rsidP="002E736C">
      <w:pPr>
        <w:spacing w:line="240" w:lineRule="auto"/>
        <w:rPr>
          <w:rFonts w:ascii="Arial" w:hAnsi="Arial" w:cs="Arial"/>
        </w:rPr>
      </w:pPr>
    </w:p>
    <w:p w14:paraId="5C8C6B09" w14:textId="77777777" w:rsidR="002E736C" w:rsidRPr="002E736C" w:rsidRDefault="002E736C" w:rsidP="002E736C">
      <w:pPr>
        <w:spacing w:line="240" w:lineRule="auto"/>
        <w:rPr>
          <w:rFonts w:ascii="Arial" w:hAnsi="Arial" w:cs="Arial"/>
        </w:rPr>
      </w:pPr>
    </w:p>
    <w:p w14:paraId="3382A365" w14:textId="77777777" w:rsidR="00250EC2" w:rsidRDefault="00250EC2" w:rsidP="002E736C">
      <w:pPr>
        <w:spacing w:line="240" w:lineRule="auto"/>
        <w:rPr>
          <w:rFonts w:ascii="Arial" w:hAnsi="Arial" w:cs="Arial"/>
        </w:rPr>
      </w:pPr>
    </w:p>
    <w:p w14:paraId="5C71F136" w14:textId="77777777" w:rsidR="008D1FCE" w:rsidRDefault="008D1FCE" w:rsidP="002E736C">
      <w:pPr>
        <w:spacing w:line="240" w:lineRule="auto"/>
        <w:rPr>
          <w:rFonts w:ascii="Arial" w:hAnsi="Arial" w:cs="Arial"/>
        </w:rPr>
      </w:pPr>
    </w:p>
    <w:p w14:paraId="62199465" w14:textId="77777777" w:rsidR="009645CA" w:rsidRDefault="009645CA" w:rsidP="002E736C">
      <w:pPr>
        <w:spacing w:line="240" w:lineRule="auto"/>
        <w:rPr>
          <w:rFonts w:ascii="Arial" w:hAnsi="Arial" w:cs="Arial"/>
        </w:rPr>
      </w:pPr>
    </w:p>
    <w:p w14:paraId="0DA123B1" w14:textId="77777777" w:rsidR="00CC593D" w:rsidRDefault="00CC593D" w:rsidP="002E736C">
      <w:pPr>
        <w:spacing w:line="240" w:lineRule="auto"/>
        <w:rPr>
          <w:rFonts w:ascii="Arial" w:hAnsi="Arial" w:cs="Arial"/>
        </w:rPr>
      </w:pPr>
    </w:p>
    <w:p w14:paraId="7B04FA47" w14:textId="77777777" w:rsidR="003B3B03" w:rsidRDefault="003B3B03" w:rsidP="002E736C">
      <w:pPr>
        <w:spacing w:line="240" w:lineRule="auto"/>
        <w:rPr>
          <w:rFonts w:ascii="Arial" w:hAnsi="Arial" w:cs="Arial"/>
        </w:rPr>
      </w:pPr>
    </w:p>
    <w:p w14:paraId="568C698B" w14:textId="79091756" w:rsidR="00E85D4B" w:rsidRDefault="00E85D4B" w:rsidP="002E736C">
      <w:pPr>
        <w:spacing w:line="240" w:lineRule="auto"/>
        <w:rPr>
          <w:rFonts w:ascii="Arial" w:hAnsi="Arial" w:cs="Arial"/>
        </w:rPr>
      </w:pPr>
    </w:p>
    <w:p w14:paraId="6CD13826" w14:textId="3163F807" w:rsidR="00756D8C" w:rsidRDefault="00756D8C" w:rsidP="002E736C">
      <w:pPr>
        <w:spacing w:line="240" w:lineRule="auto"/>
        <w:rPr>
          <w:rFonts w:ascii="Arial" w:hAnsi="Arial" w:cs="Arial"/>
        </w:rPr>
      </w:pPr>
    </w:p>
    <w:p w14:paraId="632EDF82" w14:textId="70C9AFF9" w:rsidR="00756D8C" w:rsidRDefault="00756D8C" w:rsidP="002E736C">
      <w:pPr>
        <w:spacing w:line="240" w:lineRule="auto"/>
        <w:rPr>
          <w:rFonts w:ascii="Arial" w:hAnsi="Arial" w:cs="Arial"/>
        </w:rPr>
      </w:pPr>
    </w:p>
    <w:p w14:paraId="0470CEAF" w14:textId="0157672C" w:rsidR="00756D8C" w:rsidRDefault="00756D8C" w:rsidP="002E736C">
      <w:pPr>
        <w:spacing w:line="240" w:lineRule="auto"/>
        <w:rPr>
          <w:rFonts w:ascii="Arial" w:hAnsi="Arial" w:cs="Arial"/>
        </w:rPr>
      </w:pPr>
    </w:p>
    <w:p w14:paraId="111DAB4D" w14:textId="63DE89CD" w:rsidR="00756D8C" w:rsidRDefault="00756D8C" w:rsidP="002E736C">
      <w:pPr>
        <w:spacing w:line="240" w:lineRule="auto"/>
        <w:rPr>
          <w:rFonts w:ascii="Arial" w:hAnsi="Arial" w:cs="Arial"/>
        </w:rPr>
      </w:pPr>
    </w:p>
    <w:p w14:paraId="6B59737B" w14:textId="4A2DFC25" w:rsidR="00756D8C" w:rsidRDefault="00756D8C" w:rsidP="002E736C">
      <w:pPr>
        <w:spacing w:line="240" w:lineRule="auto"/>
        <w:rPr>
          <w:rFonts w:ascii="Arial" w:hAnsi="Arial" w:cs="Arial"/>
        </w:rPr>
      </w:pPr>
    </w:p>
    <w:p w14:paraId="7EB56100" w14:textId="7DDBB7EA" w:rsidR="38CAF004" w:rsidRDefault="38CAF004" w:rsidP="38CAF004">
      <w:pPr>
        <w:spacing w:line="240" w:lineRule="auto"/>
        <w:rPr>
          <w:rFonts w:ascii="Arial" w:hAnsi="Arial" w:cs="Arial"/>
        </w:rPr>
      </w:pPr>
    </w:p>
    <w:p w14:paraId="5DB04ACA" w14:textId="68227230" w:rsidR="38CAF004" w:rsidRDefault="38CAF004" w:rsidP="38CAF004">
      <w:pPr>
        <w:spacing w:line="240" w:lineRule="auto"/>
        <w:rPr>
          <w:rFonts w:ascii="Arial" w:hAnsi="Arial" w:cs="Arial"/>
        </w:rPr>
      </w:pPr>
    </w:p>
    <w:p w14:paraId="22ECB6BE" w14:textId="6131D920" w:rsidR="002E736C" w:rsidRDefault="002E736C" w:rsidP="00250EC2">
      <w:pPr>
        <w:pStyle w:val="Heading1"/>
        <w:rPr>
          <w:rFonts w:ascii="Arial" w:hAnsi="Arial" w:cs="Arial"/>
          <w:b/>
          <w:color w:val="auto"/>
          <w:sz w:val="22"/>
          <w:szCs w:val="22"/>
        </w:rPr>
      </w:pPr>
      <w:bookmarkStart w:id="60" w:name="_Toc69404277"/>
      <w:r w:rsidRPr="00250EC2">
        <w:rPr>
          <w:rFonts w:ascii="Arial" w:hAnsi="Arial" w:cs="Arial"/>
          <w:b/>
          <w:color w:val="auto"/>
          <w:sz w:val="22"/>
          <w:szCs w:val="22"/>
        </w:rPr>
        <w:lastRenderedPageBreak/>
        <w:t>Appendix 2 14-1</w:t>
      </w:r>
      <w:r w:rsidR="00C05D70">
        <w:rPr>
          <w:rFonts w:ascii="Arial" w:hAnsi="Arial" w:cs="Arial"/>
          <w:b/>
          <w:color w:val="auto"/>
          <w:sz w:val="22"/>
          <w:szCs w:val="22"/>
        </w:rPr>
        <w:t>8</w:t>
      </w:r>
      <w:r w:rsidRPr="00250EC2">
        <w:rPr>
          <w:rFonts w:ascii="Arial" w:hAnsi="Arial" w:cs="Arial"/>
          <w:b/>
          <w:color w:val="auto"/>
          <w:sz w:val="22"/>
          <w:szCs w:val="22"/>
        </w:rPr>
        <w:t xml:space="preserve"> </w:t>
      </w:r>
      <w:r w:rsidR="00E54D14">
        <w:rPr>
          <w:rFonts w:ascii="Arial" w:hAnsi="Arial" w:cs="Arial"/>
          <w:b/>
          <w:color w:val="auto"/>
          <w:sz w:val="22"/>
          <w:szCs w:val="22"/>
        </w:rPr>
        <w:t xml:space="preserve">Matrix for third party fees </w:t>
      </w:r>
      <w:r w:rsidR="004760A0">
        <w:rPr>
          <w:rFonts w:ascii="Arial" w:hAnsi="Arial" w:cs="Arial"/>
          <w:b/>
          <w:color w:val="auto"/>
          <w:sz w:val="22"/>
          <w:szCs w:val="22"/>
        </w:rPr>
        <w:t>2022/23</w:t>
      </w:r>
      <w:bookmarkEnd w:id="60"/>
    </w:p>
    <w:p w14:paraId="1A939487" w14:textId="77777777" w:rsidR="00C8251E" w:rsidRPr="00C8251E" w:rsidRDefault="00C8251E" w:rsidP="00C8251E"/>
    <w:tbl>
      <w:tblPr>
        <w:tblW w:w="8581" w:type="dxa"/>
        <w:tblLook w:val="04A0" w:firstRow="1" w:lastRow="0" w:firstColumn="1" w:lastColumn="0" w:noHBand="0" w:noVBand="1"/>
      </w:tblPr>
      <w:tblGrid>
        <w:gridCol w:w="1975"/>
        <w:gridCol w:w="900"/>
        <w:gridCol w:w="951"/>
        <w:gridCol w:w="951"/>
        <w:gridCol w:w="951"/>
        <w:gridCol w:w="951"/>
        <w:gridCol w:w="951"/>
        <w:gridCol w:w="951"/>
      </w:tblGrid>
      <w:tr w:rsidR="002E736C" w:rsidRPr="00DF7BD8" w14:paraId="49F9CC72" w14:textId="77777777" w:rsidTr="009967EC">
        <w:trPr>
          <w:trHeight w:val="300"/>
        </w:trPr>
        <w:tc>
          <w:tcPr>
            <w:tcW w:w="28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061F92" w14:textId="13FC11CB" w:rsidR="002E736C" w:rsidRPr="003B3B03" w:rsidRDefault="002E736C" w:rsidP="002E736C">
            <w:pPr>
              <w:spacing w:after="0" w:line="240" w:lineRule="auto"/>
              <w:jc w:val="center"/>
              <w:rPr>
                <w:rFonts w:ascii="Arial" w:eastAsia="Times New Roman" w:hAnsi="Arial" w:cs="Arial"/>
                <w:b/>
                <w:color w:val="000000"/>
                <w:sz w:val="20"/>
                <w:szCs w:val="20"/>
              </w:rPr>
            </w:pPr>
            <w:r w:rsidRPr="003B3B03">
              <w:rPr>
                <w:rFonts w:ascii="Arial" w:eastAsia="Times New Roman" w:hAnsi="Arial" w:cs="Arial"/>
                <w:b/>
                <w:color w:val="000000"/>
                <w:sz w:val="20"/>
                <w:szCs w:val="20"/>
              </w:rPr>
              <w:t>14-1</w:t>
            </w:r>
            <w:r w:rsidR="00C05D70">
              <w:rPr>
                <w:rFonts w:ascii="Arial" w:eastAsia="Times New Roman" w:hAnsi="Arial" w:cs="Arial"/>
                <w:b/>
                <w:color w:val="000000"/>
                <w:sz w:val="20"/>
                <w:szCs w:val="20"/>
              </w:rPr>
              <w:t>8</w:t>
            </w:r>
            <w:r w:rsidRPr="003B3B03">
              <w:rPr>
                <w:rFonts w:ascii="Arial" w:eastAsia="Times New Roman" w:hAnsi="Arial" w:cs="Arial"/>
                <w:b/>
                <w:color w:val="000000"/>
                <w:sz w:val="20"/>
                <w:szCs w:val="20"/>
              </w:rPr>
              <w:t xml:space="preserve"> </w:t>
            </w:r>
            <w:r w:rsidR="00DF7BD8" w:rsidRPr="003B3B03">
              <w:rPr>
                <w:rFonts w:ascii="Arial" w:eastAsia="Times New Roman" w:hAnsi="Arial" w:cs="Arial"/>
                <w:b/>
                <w:color w:val="000000"/>
                <w:sz w:val="20"/>
                <w:szCs w:val="20"/>
              </w:rPr>
              <w:t xml:space="preserve">Matrix for third party fees </w:t>
            </w:r>
            <w:r w:rsidR="004760A0">
              <w:rPr>
                <w:rFonts w:ascii="Arial" w:eastAsia="Times New Roman" w:hAnsi="Arial" w:cs="Arial"/>
                <w:b/>
                <w:color w:val="000000"/>
                <w:sz w:val="20"/>
                <w:szCs w:val="20"/>
              </w:rPr>
              <w:t>2022/23</w:t>
            </w:r>
          </w:p>
        </w:tc>
        <w:tc>
          <w:tcPr>
            <w:tcW w:w="5706" w:type="dxa"/>
            <w:gridSpan w:val="6"/>
            <w:tcBorders>
              <w:top w:val="single" w:sz="4" w:space="0" w:color="auto"/>
              <w:left w:val="nil"/>
              <w:bottom w:val="single" w:sz="4" w:space="0" w:color="auto"/>
              <w:right w:val="single" w:sz="4" w:space="0" w:color="auto"/>
            </w:tcBorders>
            <w:shd w:val="clear" w:color="auto" w:fill="auto"/>
            <w:noWrap/>
            <w:vAlign w:val="bottom"/>
            <w:hideMark/>
          </w:tcPr>
          <w:p w14:paraId="5BA35324" w14:textId="77777777" w:rsidR="002E736C" w:rsidRPr="003B3B03" w:rsidRDefault="002E736C" w:rsidP="002E736C">
            <w:pPr>
              <w:spacing w:after="0" w:line="240" w:lineRule="auto"/>
              <w:jc w:val="center"/>
              <w:rPr>
                <w:rFonts w:ascii="Arial" w:eastAsia="Times New Roman" w:hAnsi="Arial" w:cs="Arial"/>
                <w:b/>
                <w:color w:val="000000"/>
                <w:sz w:val="20"/>
                <w:szCs w:val="20"/>
              </w:rPr>
            </w:pPr>
            <w:r w:rsidRPr="003B3B03">
              <w:rPr>
                <w:rFonts w:ascii="Arial" w:eastAsia="Times New Roman" w:hAnsi="Arial" w:cs="Arial"/>
                <w:b/>
                <w:color w:val="000000"/>
                <w:sz w:val="20"/>
                <w:szCs w:val="20"/>
              </w:rPr>
              <w:t>Weeks of Attendance</w:t>
            </w:r>
          </w:p>
        </w:tc>
      </w:tr>
      <w:tr w:rsidR="002E736C" w:rsidRPr="00DF7BD8" w14:paraId="34AF76B1" w14:textId="77777777" w:rsidTr="009967EC">
        <w:trPr>
          <w:trHeight w:val="300"/>
        </w:trPr>
        <w:tc>
          <w:tcPr>
            <w:tcW w:w="1975" w:type="dxa"/>
            <w:vMerge w:val="restart"/>
            <w:tcBorders>
              <w:top w:val="nil"/>
              <w:left w:val="single" w:sz="4" w:space="0" w:color="auto"/>
              <w:bottom w:val="single" w:sz="4" w:space="0" w:color="auto"/>
              <w:right w:val="single" w:sz="4" w:space="0" w:color="auto"/>
            </w:tcBorders>
            <w:shd w:val="clear" w:color="auto" w:fill="auto"/>
            <w:vAlign w:val="center"/>
            <w:hideMark/>
          </w:tcPr>
          <w:p w14:paraId="0520D759" w14:textId="77777777" w:rsidR="002E736C" w:rsidRPr="00DF7BD8" w:rsidRDefault="002E736C" w:rsidP="002E736C">
            <w:pPr>
              <w:spacing w:after="0" w:line="240" w:lineRule="auto"/>
              <w:jc w:val="center"/>
              <w:rPr>
                <w:rFonts w:ascii="Arial" w:eastAsia="Times New Roman" w:hAnsi="Arial" w:cs="Arial"/>
                <w:color w:val="000000"/>
                <w:sz w:val="20"/>
                <w:szCs w:val="20"/>
              </w:rPr>
            </w:pPr>
            <w:r w:rsidRPr="00DF7BD8">
              <w:rPr>
                <w:rFonts w:ascii="Arial" w:eastAsia="Times New Roman" w:hAnsi="Arial" w:cs="Arial"/>
                <w:color w:val="000000"/>
                <w:sz w:val="20"/>
                <w:szCs w:val="20"/>
              </w:rPr>
              <w:t>Days a week of attendance (based on 5 hours per day)</w:t>
            </w:r>
          </w:p>
        </w:tc>
        <w:tc>
          <w:tcPr>
            <w:tcW w:w="900" w:type="dxa"/>
            <w:tcBorders>
              <w:top w:val="nil"/>
              <w:left w:val="nil"/>
              <w:bottom w:val="single" w:sz="4" w:space="0" w:color="auto"/>
              <w:right w:val="single" w:sz="4" w:space="0" w:color="auto"/>
            </w:tcBorders>
            <w:shd w:val="clear" w:color="auto" w:fill="auto"/>
            <w:noWrap/>
            <w:vAlign w:val="bottom"/>
            <w:hideMark/>
          </w:tcPr>
          <w:p w14:paraId="15AA318D" w14:textId="77777777" w:rsidR="002E736C" w:rsidRPr="003B3B03" w:rsidRDefault="002E736C" w:rsidP="002E736C">
            <w:pPr>
              <w:spacing w:after="0" w:line="240" w:lineRule="auto"/>
              <w:rPr>
                <w:rFonts w:ascii="Arial" w:eastAsia="Times New Roman" w:hAnsi="Arial" w:cs="Arial"/>
                <w:color w:val="000000"/>
                <w:sz w:val="20"/>
                <w:szCs w:val="20"/>
              </w:rPr>
            </w:pPr>
            <w:r w:rsidRPr="003B3B03">
              <w:rPr>
                <w:rFonts w:ascii="Arial" w:eastAsia="Times New Roman" w:hAnsi="Arial" w:cs="Arial"/>
                <w:color w:val="000000"/>
                <w:sz w:val="20"/>
                <w:szCs w:val="20"/>
              </w:rPr>
              <w:t> </w:t>
            </w:r>
          </w:p>
        </w:tc>
        <w:tc>
          <w:tcPr>
            <w:tcW w:w="951" w:type="dxa"/>
            <w:tcBorders>
              <w:top w:val="nil"/>
              <w:left w:val="nil"/>
              <w:bottom w:val="single" w:sz="4" w:space="0" w:color="auto"/>
              <w:right w:val="single" w:sz="4" w:space="0" w:color="auto"/>
            </w:tcBorders>
            <w:shd w:val="clear" w:color="auto" w:fill="auto"/>
            <w:noWrap/>
            <w:vAlign w:val="bottom"/>
            <w:hideMark/>
          </w:tcPr>
          <w:p w14:paraId="29B4EA11" w14:textId="77777777" w:rsidR="002E736C" w:rsidRPr="003B3B03" w:rsidRDefault="002E736C" w:rsidP="00542398">
            <w:pPr>
              <w:spacing w:after="0" w:line="240" w:lineRule="auto"/>
              <w:jc w:val="center"/>
              <w:rPr>
                <w:rFonts w:ascii="Arial" w:eastAsia="Times New Roman" w:hAnsi="Arial" w:cs="Arial"/>
                <w:color w:val="000000"/>
                <w:sz w:val="20"/>
                <w:szCs w:val="20"/>
              </w:rPr>
            </w:pPr>
            <w:r w:rsidRPr="003B3B03">
              <w:rPr>
                <w:rFonts w:ascii="Arial" w:eastAsia="Times New Roman" w:hAnsi="Arial" w:cs="Arial"/>
                <w:color w:val="000000"/>
                <w:sz w:val="20"/>
                <w:szCs w:val="20"/>
              </w:rPr>
              <w:t>6</w:t>
            </w:r>
          </w:p>
        </w:tc>
        <w:tc>
          <w:tcPr>
            <w:tcW w:w="951" w:type="dxa"/>
            <w:tcBorders>
              <w:top w:val="nil"/>
              <w:left w:val="nil"/>
              <w:bottom w:val="single" w:sz="4" w:space="0" w:color="auto"/>
              <w:right w:val="single" w:sz="4" w:space="0" w:color="auto"/>
            </w:tcBorders>
            <w:shd w:val="clear" w:color="auto" w:fill="auto"/>
            <w:noWrap/>
            <w:vAlign w:val="bottom"/>
            <w:hideMark/>
          </w:tcPr>
          <w:p w14:paraId="4B73E586" w14:textId="77777777" w:rsidR="002E736C" w:rsidRPr="003B3B03" w:rsidRDefault="002E736C" w:rsidP="00542398">
            <w:pPr>
              <w:spacing w:after="0" w:line="240" w:lineRule="auto"/>
              <w:jc w:val="center"/>
              <w:rPr>
                <w:rFonts w:ascii="Arial" w:eastAsia="Times New Roman" w:hAnsi="Arial" w:cs="Arial"/>
                <w:color w:val="000000"/>
                <w:sz w:val="20"/>
                <w:szCs w:val="20"/>
              </w:rPr>
            </w:pPr>
            <w:r w:rsidRPr="003B3B03">
              <w:rPr>
                <w:rFonts w:ascii="Arial" w:eastAsia="Times New Roman" w:hAnsi="Arial" w:cs="Arial"/>
                <w:color w:val="000000"/>
                <w:sz w:val="20"/>
                <w:szCs w:val="20"/>
              </w:rPr>
              <w:t>12</w:t>
            </w:r>
          </w:p>
        </w:tc>
        <w:tc>
          <w:tcPr>
            <w:tcW w:w="951" w:type="dxa"/>
            <w:tcBorders>
              <w:top w:val="nil"/>
              <w:left w:val="nil"/>
              <w:bottom w:val="single" w:sz="4" w:space="0" w:color="auto"/>
              <w:right w:val="single" w:sz="4" w:space="0" w:color="auto"/>
            </w:tcBorders>
            <w:shd w:val="clear" w:color="auto" w:fill="auto"/>
            <w:noWrap/>
            <w:vAlign w:val="bottom"/>
            <w:hideMark/>
          </w:tcPr>
          <w:p w14:paraId="526D80A2" w14:textId="77777777" w:rsidR="002E736C" w:rsidRPr="003B3B03" w:rsidRDefault="002E736C" w:rsidP="00542398">
            <w:pPr>
              <w:spacing w:after="0" w:line="240" w:lineRule="auto"/>
              <w:jc w:val="center"/>
              <w:rPr>
                <w:rFonts w:ascii="Arial" w:eastAsia="Times New Roman" w:hAnsi="Arial" w:cs="Arial"/>
                <w:color w:val="000000"/>
                <w:sz w:val="20"/>
                <w:szCs w:val="20"/>
              </w:rPr>
            </w:pPr>
            <w:r w:rsidRPr="003B3B03">
              <w:rPr>
                <w:rFonts w:ascii="Arial" w:eastAsia="Times New Roman" w:hAnsi="Arial" w:cs="Arial"/>
                <w:color w:val="000000"/>
                <w:sz w:val="20"/>
                <w:szCs w:val="20"/>
              </w:rPr>
              <w:t>18</w:t>
            </w:r>
          </w:p>
        </w:tc>
        <w:tc>
          <w:tcPr>
            <w:tcW w:w="951" w:type="dxa"/>
            <w:tcBorders>
              <w:top w:val="nil"/>
              <w:left w:val="nil"/>
              <w:bottom w:val="single" w:sz="4" w:space="0" w:color="auto"/>
              <w:right w:val="single" w:sz="4" w:space="0" w:color="auto"/>
            </w:tcBorders>
            <w:shd w:val="clear" w:color="auto" w:fill="auto"/>
            <w:noWrap/>
            <w:vAlign w:val="bottom"/>
            <w:hideMark/>
          </w:tcPr>
          <w:p w14:paraId="1D8EB8EE" w14:textId="77777777" w:rsidR="002E736C" w:rsidRPr="003B3B03" w:rsidRDefault="002E736C" w:rsidP="00542398">
            <w:pPr>
              <w:spacing w:after="0" w:line="240" w:lineRule="auto"/>
              <w:jc w:val="center"/>
              <w:rPr>
                <w:rFonts w:ascii="Arial" w:eastAsia="Times New Roman" w:hAnsi="Arial" w:cs="Arial"/>
                <w:color w:val="000000"/>
                <w:sz w:val="20"/>
                <w:szCs w:val="20"/>
              </w:rPr>
            </w:pPr>
            <w:r w:rsidRPr="003B3B03">
              <w:rPr>
                <w:rFonts w:ascii="Arial" w:eastAsia="Times New Roman" w:hAnsi="Arial" w:cs="Arial"/>
                <w:color w:val="000000"/>
                <w:sz w:val="20"/>
                <w:szCs w:val="20"/>
              </w:rPr>
              <w:t>24</w:t>
            </w:r>
          </w:p>
        </w:tc>
        <w:tc>
          <w:tcPr>
            <w:tcW w:w="951" w:type="dxa"/>
            <w:tcBorders>
              <w:top w:val="nil"/>
              <w:left w:val="nil"/>
              <w:bottom w:val="single" w:sz="4" w:space="0" w:color="auto"/>
              <w:right w:val="single" w:sz="4" w:space="0" w:color="auto"/>
            </w:tcBorders>
            <w:shd w:val="clear" w:color="auto" w:fill="auto"/>
            <w:noWrap/>
            <w:vAlign w:val="bottom"/>
            <w:hideMark/>
          </w:tcPr>
          <w:p w14:paraId="219897CE" w14:textId="77777777" w:rsidR="002E736C" w:rsidRPr="003B3B03" w:rsidRDefault="002E736C" w:rsidP="00542398">
            <w:pPr>
              <w:spacing w:after="0" w:line="240" w:lineRule="auto"/>
              <w:jc w:val="center"/>
              <w:rPr>
                <w:rFonts w:ascii="Arial" w:eastAsia="Times New Roman" w:hAnsi="Arial" w:cs="Arial"/>
                <w:color w:val="000000"/>
                <w:sz w:val="20"/>
                <w:szCs w:val="20"/>
              </w:rPr>
            </w:pPr>
            <w:r w:rsidRPr="003B3B03">
              <w:rPr>
                <w:rFonts w:ascii="Arial" w:eastAsia="Times New Roman" w:hAnsi="Arial" w:cs="Arial"/>
                <w:color w:val="000000"/>
                <w:sz w:val="20"/>
                <w:szCs w:val="20"/>
              </w:rPr>
              <w:t>30</w:t>
            </w:r>
          </w:p>
        </w:tc>
        <w:tc>
          <w:tcPr>
            <w:tcW w:w="951" w:type="dxa"/>
            <w:tcBorders>
              <w:top w:val="nil"/>
              <w:left w:val="nil"/>
              <w:bottom w:val="single" w:sz="4" w:space="0" w:color="auto"/>
              <w:right w:val="single" w:sz="4" w:space="0" w:color="auto"/>
            </w:tcBorders>
            <w:shd w:val="clear" w:color="auto" w:fill="auto"/>
            <w:noWrap/>
            <w:vAlign w:val="bottom"/>
            <w:hideMark/>
          </w:tcPr>
          <w:p w14:paraId="5AFB958C" w14:textId="77777777" w:rsidR="002E736C" w:rsidRPr="003B3B03" w:rsidRDefault="002E736C" w:rsidP="00542398">
            <w:pPr>
              <w:spacing w:after="0" w:line="240" w:lineRule="auto"/>
              <w:jc w:val="center"/>
              <w:rPr>
                <w:rFonts w:ascii="Arial" w:eastAsia="Times New Roman" w:hAnsi="Arial" w:cs="Arial"/>
                <w:color w:val="000000"/>
                <w:sz w:val="20"/>
                <w:szCs w:val="20"/>
              </w:rPr>
            </w:pPr>
            <w:r w:rsidRPr="003B3B03">
              <w:rPr>
                <w:rFonts w:ascii="Arial" w:eastAsia="Times New Roman" w:hAnsi="Arial" w:cs="Arial"/>
                <w:color w:val="000000"/>
                <w:sz w:val="20"/>
                <w:szCs w:val="20"/>
              </w:rPr>
              <w:t>36</w:t>
            </w:r>
          </w:p>
        </w:tc>
      </w:tr>
      <w:tr w:rsidR="003E294A" w:rsidRPr="00DF7BD8" w14:paraId="7A2166E3" w14:textId="77777777" w:rsidTr="009967EC">
        <w:trPr>
          <w:trHeight w:val="300"/>
        </w:trPr>
        <w:tc>
          <w:tcPr>
            <w:tcW w:w="1975" w:type="dxa"/>
            <w:vMerge/>
            <w:tcBorders>
              <w:top w:val="nil"/>
              <w:left w:val="single" w:sz="4" w:space="0" w:color="auto"/>
              <w:bottom w:val="single" w:sz="4" w:space="0" w:color="auto"/>
              <w:right w:val="single" w:sz="4" w:space="0" w:color="auto"/>
            </w:tcBorders>
            <w:vAlign w:val="center"/>
            <w:hideMark/>
          </w:tcPr>
          <w:p w14:paraId="6AA258D8" w14:textId="77777777" w:rsidR="003E294A" w:rsidRPr="00DF7BD8" w:rsidRDefault="003E294A" w:rsidP="003E294A">
            <w:pPr>
              <w:spacing w:after="0" w:line="240" w:lineRule="auto"/>
              <w:rPr>
                <w:rFonts w:ascii="Arial" w:eastAsia="Times New Roman" w:hAnsi="Arial" w:cs="Arial"/>
                <w:color w:val="000000"/>
                <w:sz w:val="20"/>
                <w:szCs w:val="20"/>
              </w:rPr>
            </w:pPr>
          </w:p>
        </w:tc>
        <w:tc>
          <w:tcPr>
            <w:tcW w:w="900" w:type="dxa"/>
            <w:tcBorders>
              <w:top w:val="nil"/>
              <w:left w:val="nil"/>
              <w:bottom w:val="single" w:sz="4" w:space="0" w:color="auto"/>
              <w:right w:val="single" w:sz="4" w:space="0" w:color="auto"/>
            </w:tcBorders>
            <w:shd w:val="clear" w:color="auto" w:fill="auto"/>
            <w:noWrap/>
            <w:vAlign w:val="bottom"/>
            <w:hideMark/>
          </w:tcPr>
          <w:p w14:paraId="649841BE" w14:textId="77777777" w:rsidR="003E294A" w:rsidRPr="003B3B03" w:rsidRDefault="003E294A" w:rsidP="003E294A">
            <w:pPr>
              <w:spacing w:after="0" w:line="240" w:lineRule="auto"/>
              <w:jc w:val="right"/>
              <w:rPr>
                <w:rFonts w:ascii="Arial" w:eastAsia="Times New Roman" w:hAnsi="Arial" w:cs="Arial"/>
                <w:color w:val="000000"/>
                <w:sz w:val="20"/>
                <w:szCs w:val="20"/>
              </w:rPr>
            </w:pPr>
            <w:r w:rsidRPr="003B3B03">
              <w:rPr>
                <w:rFonts w:ascii="Arial" w:eastAsia="Times New Roman" w:hAnsi="Arial" w:cs="Arial"/>
                <w:color w:val="000000"/>
                <w:sz w:val="20"/>
                <w:szCs w:val="20"/>
              </w:rPr>
              <w:t>1</w:t>
            </w:r>
          </w:p>
        </w:tc>
        <w:tc>
          <w:tcPr>
            <w:tcW w:w="951" w:type="dxa"/>
            <w:tcBorders>
              <w:top w:val="single" w:sz="6" w:space="0" w:color="auto"/>
              <w:left w:val="single" w:sz="6" w:space="0" w:color="auto"/>
              <w:bottom w:val="single" w:sz="6" w:space="0" w:color="auto"/>
              <w:right w:val="single" w:sz="6" w:space="0" w:color="auto"/>
            </w:tcBorders>
            <w:shd w:val="clear" w:color="auto" w:fill="auto"/>
            <w:noWrap/>
            <w:hideMark/>
          </w:tcPr>
          <w:p w14:paraId="09D296F4" w14:textId="121D6965" w:rsidR="003E294A" w:rsidRPr="003E294A" w:rsidRDefault="003E294A" w:rsidP="003E294A">
            <w:pPr>
              <w:jc w:val="center"/>
              <w:rPr>
                <w:rFonts w:ascii="Arial" w:hAnsi="Arial" w:cs="Arial"/>
              </w:rPr>
            </w:pPr>
            <w:r w:rsidRPr="003E294A">
              <w:rPr>
                <w:rFonts w:ascii="Arial" w:hAnsi="Arial" w:cs="Arial"/>
              </w:rPr>
              <w:t>£307</w:t>
            </w:r>
          </w:p>
        </w:tc>
        <w:tc>
          <w:tcPr>
            <w:tcW w:w="951" w:type="dxa"/>
            <w:tcBorders>
              <w:top w:val="single" w:sz="6" w:space="0" w:color="auto"/>
              <w:left w:val="single" w:sz="6" w:space="0" w:color="auto"/>
              <w:bottom w:val="single" w:sz="6" w:space="0" w:color="auto"/>
              <w:right w:val="single" w:sz="6" w:space="0" w:color="auto"/>
            </w:tcBorders>
            <w:shd w:val="clear" w:color="auto" w:fill="auto"/>
            <w:noWrap/>
            <w:hideMark/>
          </w:tcPr>
          <w:p w14:paraId="4A91C660" w14:textId="5CC70FD6" w:rsidR="003E294A" w:rsidRPr="003E294A" w:rsidRDefault="003E294A" w:rsidP="003E294A">
            <w:pPr>
              <w:jc w:val="center"/>
              <w:rPr>
                <w:rFonts w:ascii="Arial" w:hAnsi="Arial" w:cs="Arial"/>
              </w:rPr>
            </w:pPr>
            <w:r w:rsidRPr="003E294A">
              <w:rPr>
                <w:rFonts w:ascii="Arial" w:hAnsi="Arial" w:cs="Arial"/>
              </w:rPr>
              <w:t>£613</w:t>
            </w:r>
          </w:p>
        </w:tc>
        <w:tc>
          <w:tcPr>
            <w:tcW w:w="951" w:type="dxa"/>
            <w:tcBorders>
              <w:top w:val="single" w:sz="6" w:space="0" w:color="auto"/>
              <w:left w:val="single" w:sz="6" w:space="0" w:color="auto"/>
              <w:bottom w:val="single" w:sz="6" w:space="0" w:color="auto"/>
              <w:right w:val="single" w:sz="6" w:space="0" w:color="auto"/>
            </w:tcBorders>
            <w:shd w:val="clear" w:color="auto" w:fill="auto"/>
            <w:noWrap/>
            <w:hideMark/>
          </w:tcPr>
          <w:p w14:paraId="0ACC5B0A" w14:textId="2466AF4B" w:rsidR="003E294A" w:rsidRPr="003E294A" w:rsidRDefault="003E294A" w:rsidP="003E294A">
            <w:pPr>
              <w:jc w:val="center"/>
              <w:rPr>
                <w:rFonts w:ascii="Arial" w:hAnsi="Arial" w:cs="Arial"/>
              </w:rPr>
            </w:pPr>
            <w:r w:rsidRPr="003E294A">
              <w:rPr>
                <w:rFonts w:ascii="Arial" w:hAnsi="Arial" w:cs="Arial"/>
              </w:rPr>
              <w:t>£920</w:t>
            </w:r>
          </w:p>
        </w:tc>
        <w:tc>
          <w:tcPr>
            <w:tcW w:w="951" w:type="dxa"/>
            <w:tcBorders>
              <w:top w:val="single" w:sz="6" w:space="0" w:color="auto"/>
              <w:left w:val="single" w:sz="6" w:space="0" w:color="auto"/>
              <w:bottom w:val="single" w:sz="6" w:space="0" w:color="auto"/>
              <w:right w:val="single" w:sz="6" w:space="0" w:color="auto"/>
            </w:tcBorders>
            <w:shd w:val="clear" w:color="auto" w:fill="auto"/>
            <w:noWrap/>
            <w:hideMark/>
          </w:tcPr>
          <w:p w14:paraId="6F8F511A" w14:textId="7A690708" w:rsidR="003E294A" w:rsidRPr="003E294A" w:rsidRDefault="003E294A" w:rsidP="003E294A">
            <w:pPr>
              <w:jc w:val="center"/>
              <w:rPr>
                <w:rFonts w:ascii="Arial" w:hAnsi="Arial" w:cs="Arial"/>
              </w:rPr>
            </w:pPr>
            <w:r w:rsidRPr="003E294A">
              <w:rPr>
                <w:rFonts w:ascii="Arial" w:hAnsi="Arial" w:cs="Arial"/>
              </w:rPr>
              <w:t>£1,229</w:t>
            </w:r>
          </w:p>
        </w:tc>
        <w:tc>
          <w:tcPr>
            <w:tcW w:w="951" w:type="dxa"/>
            <w:tcBorders>
              <w:top w:val="single" w:sz="6" w:space="0" w:color="auto"/>
              <w:left w:val="single" w:sz="6" w:space="0" w:color="auto"/>
              <w:bottom w:val="single" w:sz="6" w:space="0" w:color="auto"/>
              <w:right w:val="single" w:sz="6" w:space="0" w:color="auto"/>
            </w:tcBorders>
            <w:shd w:val="clear" w:color="auto" w:fill="auto"/>
            <w:noWrap/>
            <w:hideMark/>
          </w:tcPr>
          <w:p w14:paraId="7BD78A3D" w14:textId="6B10E278" w:rsidR="003E294A" w:rsidRPr="003E294A" w:rsidRDefault="003E294A" w:rsidP="003E294A">
            <w:pPr>
              <w:jc w:val="center"/>
              <w:rPr>
                <w:rFonts w:ascii="Arial" w:hAnsi="Arial" w:cs="Arial"/>
              </w:rPr>
            </w:pPr>
            <w:r w:rsidRPr="003E294A">
              <w:rPr>
                <w:rFonts w:ascii="Arial" w:hAnsi="Arial" w:cs="Arial"/>
              </w:rPr>
              <w:t>£1,535</w:t>
            </w:r>
          </w:p>
        </w:tc>
        <w:tc>
          <w:tcPr>
            <w:tcW w:w="951" w:type="dxa"/>
            <w:tcBorders>
              <w:top w:val="single" w:sz="6" w:space="0" w:color="auto"/>
              <w:left w:val="single" w:sz="6" w:space="0" w:color="auto"/>
              <w:bottom w:val="single" w:sz="6" w:space="0" w:color="auto"/>
              <w:right w:val="single" w:sz="6" w:space="0" w:color="auto"/>
            </w:tcBorders>
            <w:shd w:val="clear" w:color="auto" w:fill="auto"/>
            <w:noWrap/>
            <w:hideMark/>
          </w:tcPr>
          <w:p w14:paraId="0FDD6452" w14:textId="3303ADDB" w:rsidR="003E294A" w:rsidRPr="003E294A" w:rsidRDefault="003E294A" w:rsidP="003E294A">
            <w:pPr>
              <w:jc w:val="center"/>
              <w:rPr>
                <w:rFonts w:ascii="Arial" w:hAnsi="Arial" w:cs="Arial"/>
              </w:rPr>
            </w:pPr>
            <w:r w:rsidRPr="003E294A">
              <w:rPr>
                <w:rFonts w:ascii="Arial" w:hAnsi="Arial" w:cs="Arial"/>
              </w:rPr>
              <w:t>£1,842</w:t>
            </w:r>
          </w:p>
        </w:tc>
      </w:tr>
      <w:tr w:rsidR="003E294A" w:rsidRPr="00DF7BD8" w14:paraId="4E0C80DA" w14:textId="77777777" w:rsidTr="009967EC">
        <w:trPr>
          <w:trHeight w:val="300"/>
        </w:trPr>
        <w:tc>
          <w:tcPr>
            <w:tcW w:w="1975" w:type="dxa"/>
            <w:vMerge/>
            <w:tcBorders>
              <w:top w:val="nil"/>
              <w:left w:val="single" w:sz="4" w:space="0" w:color="auto"/>
              <w:bottom w:val="single" w:sz="4" w:space="0" w:color="auto"/>
              <w:right w:val="single" w:sz="4" w:space="0" w:color="auto"/>
            </w:tcBorders>
            <w:vAlign w:val="center"/>
            <w:hideMark/>
          </w:tcPr>
          <w:p w14:paraId="6FFBD3EC" w14:textId="77777777" w:rsidR="003E294A" w:rsidRPr="00DF7BD8" w:rsidRDefault="003E294A" w:rsidP="003E294A">
            <w:pPr>
              <w:spacing w:after="0" w:line="240" w:lineRule="auto"/>
              <w:rPr>
                <w:rFonts w:ascii="Arial" w:eastAsia="Times New Roman" w:hAnsi="Arial" w:cs="Arial"/>
                <w:color w:val="000000"/>
                <w:sz w:val="20"/>
                <w:szCs w:val="20"/>
              </w:rPr>
            </w:pPr>
          </w:p>
        </w:tc>
        <w:tc>
          <w:tcPr>
            <w:tcW w:w="900" w:type="dxa"/>
            <w:tcBorders>
              <w:top w:val="nil"/>
              <w:left w:val="nil"/>
              <w:bottom w:val="single" w:sz="4" w:space="0" w:color="auto"/>
              <w:right w:val="single" w:sz="4" w:space="0" w:color="auto"/>
            </w:tcBorders>
            <w:shd w:val="clear" w:color="auto" w:fill="auto"/>
            <w:noWrap/>
            <w:vAlign w:val="bottom"/>
            <w:hideMark/>
          </w:tcPr>
          <w:p w14:paraId="18F999B5" w14:textId="77777777" w:rsidR="003E294A" w:rsidRPr="003B3B03" w:rsidRDefault="003E294A" w:rsidP="003E294A">
            <w:pPr>
              <w:spacing w:after="0" w:line="240" w:lineRule="auto"/>
              <w:jc w:val="right"/>
              <w:rPr>
                <w:rFonts w:ascii="Arial" w:eastAsia="Times New Roman" w:hAnsi="Arial" w:cs="Arial"/>
                <w:color w:val="000000"/>
                <w:sz w:val="20"/>
                <w:szCs w:val="20"/>
              </w:rPr>
            </w:pPr>
            <w:r w:rsidRPr="003B3B03">
              <w:rPr>
                <w:rFonts w:ascii="Arial" w:eastAsia="Times New Roman" w:hAnsi="Arial" w:cs="Arial"/>
                <w:color w:val="000000"/>
                <w:sz w:val="20"/>
                <w:szCs w:val="20"/>
              </w:rPr>
              <w:t>2</w:t>
            </w:r>
          </w:p>
        </w:tc>
        <w:tc>
          <w:tcPr>
            <w:tcW w:w="951" w:type="dxa"/>
            <w:tcBorders>
              <w:top w:val="single" w:sz="6" w:space="0" w:color="auto"/>
              <w:left w:val="single" w:sz="6" w:space="0" w:color="auto"/>
              <w:bottom w:val="single" w:sz="6" w:space="0" w:color="auto"/>
              <w:right w:val="single" w:sz="6" w:space="0" w:color="auto"/>
            </w:tcBorders>
            <w:shd w:val="clear" w:color="auto" w:fill="auto"/>
            <w:noWrap/>
            <w:hideMark/>
          </w:tcPr>
          <w:p w14:paraId="3BBDB581" w14:textId="18555561" w:rsidR="003E294A" w:rsidRPr="003E294A" w:rsidRDefault="003E294A" w:rsidP="003E294A">
            <w:pPr>
              <w:jc w:val="center"/>
              <w:rPr>
                <w:rFonts w:ascii="Arial" w:hAnsi="Arial" w:cs="Arial"/>
              </w:rPr>
            </w:pPr>
            <w:r w:rsidRPr="003E294A">
              <w:rPr>
                <w:rFonts w:ascii="Arial" w:hAnsi="Arial" w:cs="Arial"/>
              </w:rPr>
              <w:t>£613</w:t>
            </w:r>
          </w:p>
        </w:tc>
        <w:tc>
          <w:tcPr>
            <w:tcW w:w="951" w:type="dxa"/>
            <w:tcBorders>
              <w:top w:val="single" w:sz="6" w:space="0" w:color="auto"/>
              <w:left w:val="single" w:sz="6" w:space="0" w:color="auto"/>
              <w:bottom w:val="single" w:sz="6" w:space="0" w:color="auto"/>
              <w:right w:val="single" w:sz="6" w:space="0" w:color="auto"/>
            </w:tcBorders>
            <w:shd w:val="clear" w:color="auto" w:fill="auto"/>
            <w:noWrap/>
            <w:hideMark/>
          </w:tcPr>
          <w:p w14:paraId="6A2115A3" w14:textId="0905957F" w:rsidR="003E294A" w:rsidRPr="003E294A" w:rsidRDefault="003E294A" w:rsidP="003E294A">
            <w:pPr>
              <w:jc w:val="center"/>
              <w:rPr>
                <w:rFonts w:ascii="Arial" w:hAnsi="Arial" w:cs="Arial"/>
              </w:rPr>
            </w:pPr>
            <w:r w:rsidRPr="003E294A">
              <w:rPr>
                <w:rFonts w:ascii="Arial" w:hAnsi="Arial" w:cs="Arial"/>
              </w:rPr>
              <w:t>£1,229</w:t>
            </w:r>
          </w:p>
        </w:tc>
        <w:tc>
          <w:tcPr>
            <w:tcW w:w="951" w:type="dxa"/>
            <w:tcBorders>
              <w:top w:val="single" w:sz="6" w:space="0" w:color="auto"/>
              <w:left w:val="single" w:sz="6" w:space="0" w:color="auto"/>
              <w:bottom w:val="single" w:sz="6" w:space="0" w:color="auto"/>
              <w:right w:val="single" w:sz="6" w:space="0" w:color="auto"/>
            </w:tcBorders>
            <w:shd w:val="clear" w:color="auto" w:fill="auto"/>
            <w:noWrap/>
            <w:hideMark/>
          </w:tcPr>
          <w:p w14:paraId="4673CEEB" w14:textId="094F160A" w:rsidR="003E294A" w:rsidRPr="003E294A" w:rsidRDefault="003E294A" w:rsidP="003E294A">
            <w:pPr>
              <w:jc w:val="center"/>
              <w:rPr>
                <w:rFonts w:ascii="Arial" w:hAnsi="Arial" w:cs="Arial"/>
              </w:rPr>
            </w:pPr>
            <w:r w:rsidRPr="003E294A">
              <w:rPr>
                <w:rFonts w:ascii="Arial" w:hAnsi="Arial" w:cs="Arial"/>
              </w:rPr>
              <w:t>£1,842</w:t>
            </w:r>
          </w:p>
        </w:tc>
        <w:tc>
          <w:tcPr>
            <w:tcW w:w="951" w:type="dxa"/>
            <w:tcBorders>
              <w:top w:val="single" w:sz="6" w:space="0" w:color="auto"/>
              <w:left w:val="single" w:sz="6" w:space="0" w:color="auto"/>
              <w:bottom w:val="single" w:sz="6" w:space="0" w:color="auto"/>
              <w:right w:val="single" w:sz="6" w:space="0" w:color="auto"/>
            </w:tcBorders>
            <w:shd w:val="clear" w:color="auto" w:fill="auto"/>
            <w:noWrap/>
            <w:hideMark/>
          </w:tcPr>
          <w:p w14:paraId="67DB3D28" w14:textId="2955377F" w:rsidR="003E294A" w:rsidRPr="003E294A" w:rsidRDefault="003E294A" w:rsidP="003E294A">
            <w:pPr>
              <w:jc w:val="center"/>
              <w:rPr>
                <w:rFonts w:ascii="Arial" w:hAnsi="Arial" w:cs="Arial"/>
              </w:rPr>
            </w:pPr>
            <w:r w:rsidRPr="003E294A">
              <w:rPr>
                <w:rFonts w:ascii="Arial" w:hAnsi="Arial" w:cs="Arial"/>
              </w:rPr>
              <w:t>£2,454</w:t>
            </w:r>
          </w:p>
        </w:tc>
        <w:tc>
          <w:tcPr>
            <w:tcW w:w="951" w:type="dxa"/>
            <w:tcBorders>
              <w:top w:val="single" w:sz="6" w:space="0" w:color="auto"/>
              <w:left w:val="single" w:sz="6" w:space="0" w:color="auto"/>
              <w:bottom w:val="single" w:sz="6" w:space="0" w:color="auto"/>
              <w:right w:val="single" w:sz="6" w:space="0" w:color="auto"/>
            </w:tcBorders>
            <w:shd w:val="clear" w:color="auto" w:fill="auto"/>
            <w:noWrap/>
            <w:hideMark/>
          </w:tcPr>
          <w:p w14:paraId="579CCAC9" w14:textId="174E78E4" w:rsidR="003E294A" w:rsidRPr="003E294A" w:rsidRDefault="003E294A" w:rsidP="003E294A">
            <w:pPr>
              <w:jc w:val="center"/>
              <w:rPr>
                <w:rFonts w:ascii="Arial" w:hAnsi="Arial" w:cs="Arial"/>
              </w:rPr>
            </w:pPr>
            <w:r w:rsidRPr="003E294A">
              <w:rPr>
                <w:rFonts w:ascii="Arial" w:hAnsi="Arial" w:cs="Arial"/>
              </w:rPr>
              <w:t>£3,067</w:t>
            </w:r>
          </w:p>
        </w:tc>
        <w:tc>
          <w:tcPr>
            <w:tcW w:w="951" w:type="dxa"/>
            <w:tcBorders>
              <w:top w:val="single" w:sz="6" w:space="0" w:color="auto"/>
              <w:left w:val="single" w:sz="6" w:space="0" w:color="auto"/>
              <w:bottom w:val="single" w:sz="6" w:space="0" w:color="auto"/>
              <w:right w:val="single" w:sz="6" w:space="0" w:color="auto"/>
            </w:tcBorders>
            <w:shd w:val="clear" w:color="auto" w:fill="auto"/>
            <w:noWrap/>
            <w:hideMark/>
          </w:tcPr>
          <w:p w14:paraId="77FA55A0" w14:textId="36F63597" w:rsidR="003E294A" w:rsidRPr="003E294A" w:rsidRDefault="003E294A" w:rsidP="003E294A">
            <w:pPr>
              <w:jc w:val="center"/>
              <w:rPr>
                <w:rFonts w:ascii="Arial" w:hAnsi="Arial" w:cs="Arial"/>
              </w:rPr>
            </w:pPr>
            <w:r w:rsidRPr="003E294A">
              <w:rPr>
                <w:rFonts w:ascii="Arial" w:hAnsi="Arial" w:cs="Arial"/>
              </w:rPr>
              <w:t>£3,682</w:t>
            </w:r>
          </w:p>
        </w:tc>
      </w:tr>
      <w:tr w:rsidR="003E294A" w:rsidRPr="00DF7BD8" w14:paraId="54B80212" w14:textId="77777777" w:rsidTr="009967EC">
        <w:trPr>
          <w:trHeight w:val="300"/>
        </w:trPr>
        <w:tc>
          <w:tcPr>
            <w:tcW w:w="1975" w:type="dxa"/>
            <w:vMerge/>
            <w:tcBorders>
              <w:top w:val="nil"/>
              <w:left w:val="single" w:sz="4" w:space="0" w:color="auto"/>
              <w:bottom w:val="single" w:sz="4" w:space="0" w:color="auto"/>
              <w:right w:val="single" w:sz="4" w:space="0" w:color="auto"/>
            </w:tcBorders>
            <w:vAlign w:val="center"/>
            <w:hideMark/>
          </w:tcPr>
          <w:p w14:paraId="30DCCCAD" w14:textId="77777777" w:rsidR="003E294A" w:rsidRPr="00DF7BD8" w:rsidRDefault="003E294A" w:rsidP="003E294A">
            <w:pPr>
              <w:spacing w:after="0" w:line="240" w:lineRule="auto"/>
              <w:rPr>
                <w:rFonts w:ascii="Arial" w:eastAsia="Times New Roman" w:hAnsi="Arial" w:cs="Arial"/>
                <w:color w:val="000000"/>
                <w:sz w:val="20"/>
                <w:szCs w:val="20"/>
              </w:rPr>
            </w:pPr>
          </w:p>
        </w:tc>
        <w:tc>
          <w:tcPr>
            <w:tcW w:w="900" w:type="dxa"/>
            <w:tcBorders>
              <w:top w:val="nil"/>
              <w:left w:val="nil"/>
              <w:bottom w:val="single" w:sz="4" w:space="0" w:color="auto"/>
              <w:right w:val="single" w:sz="4" w:space="0" w:color="auto"/>
            </w:tcBorders>
            <w:shd w:val="clear" w:color="auto" w:fill="auto"/>
            <w:noWrap/>
            <w:vAlign w:val="bottom"/>
            <w:hideMark/>
          </w:tcPr>
          <w:p w14:paraId="5FCD5EC4" w14:textId="77777777" w:rsidR="003E294A" w:rsidRPr="003B3B03" w:rsidRDefault="003E294A" w:rsidP="003E294A">
            <w:pPr>
              <w:spacing w:after="0" w:line="240" w:lineRule="auto"/>
              <w:jc w:val="right"/>
              <w:rPr>
                <w:rFonts w:ascii="Arial" w:eastAsia="Times New Roman" w:hAnsi="Arial" w:cs="Arial"/>
                <w:color w:val="000000"/>
                <w:sz w:val="20"/>
                <w:szCs w:val="20"/>
              </w:rPr>
            </w:pPr>
            <w:r w:rsidRPr="003B3B03">
              <w:rPr>
                <w:rFonts w:ascii="Arial" w:eastAsia="Times New Roman" w:hAnsi="Arial" w:cs="Arial"/>
                <w:color w:val="000000"/>
                <w:sz w:val="20"/>
                <w:szCs w:val="20"/>
              </w:rPr>
              <w:t>3</w:t>
            </w:r>
          </w:p>
        </w:tc>
        <w:tc>
          <w:tcPr>
            <w:tcW w:w="951" w:type="dxa"/>
            <w:tcBorders>
              <w:top w:val="single" w:sz="6" w:space="0" w:color="auto"/>
              <w:left w:val="single" w:sz="6" w:space="0" w:color="auto"/>
              <w:bottom w:val="single" w:sz="6" w:space="0" w:color="auto"/>
              <w:right w:val="single" w:sz="6" w:space="0" w:color="auto"/>
            </w:tcBorders>
            <w:shd w:val="clear" w:color="auto" w:fill="auto"/>
            <w:noWrap/>
            <w:hideMark/>
          </w:tcPr>
          <w:p w14:paraId="221E699A" w14:textId="312D3DA2" w:rsidR="003E294A" w:rsidRPr="003E294A" w:rsidRDefault="003E294A" w:rsidP="003E294A">
            <w:pPr>
              <w:jc w:val="center"/>
              <w:rPr>
                <w:rFonts w:ascii="Arial" w:hAnsi="Arial" w:cs="Arial"/>
              </w:rPr>
            </w:pPr>
            <w:r w:rsidRPr="003E294A">
              <w:rPr>
                <w:rFonts w:ascii="Arial" w:hAnsi="Arial" w:cs="Arial"/>
              </w:rPr>
              <w:t>£920</w:t>
            </w:r>
          </w:p>
        </w:tc>
        <w:tc>
          <w:tcPr>
            <w:tcW w:w="951" w:type="dxa"/>
            <w:tcBorders>
              <w:top w:val="single" w:sz="6" w:space="0" w:color="auto"/>
              <w:left w:val="single" w:sz="6" w:space="0" w:color="auto"/>
              <w:bottom w:val="single" w:sz="6" w:space="0" w:color="auto"/>
              <w:right w:val="single" w:sz="6" w:space="0" w:color="auto"/>
            </w:tcBorders>
            <w:shd w:val="clear" w:color="auto" w:fill="auto"/>
            <w:noWrap/>
            <w:hideMark/>
          </w:tcPr>
          <w:p w14:paraId="6BA16433" w14:textId="7D347C86" w:rsidR="003E294A" w:rsidRPr="003E294A" w:rsidRDefault="003E294A" w:rsidP="003E294A">
            <w:pPr>
              <w:jc w:val="center"/>
              <w:rPr>
                <w:rFonts w:ascii="Arial" w:hAnsi="Arial" w:cs="Arial"/>
              </w:rPr>
            </w:pPr>
            <w:r w:rsidRPr="003E294A">
              <w:rPr>
                <w:rFonts w:ascii="Arial" w:hAnsi="Arial" w:cs="Arial"/>
              </w:rPr>
              <w:t>£1,842</w:t>
            </w:r>
          </w:p>
        </w:tc>
        <w:tc>
          <w:tcPr>
            <w:tcW w:w="951" w:type="dxa"/>
            <w:tcBorders>
              <w:top w:val="single" w:sz="6" w:space="0" w:color="auto"/>
              <w:left w:val="single" w:sz="6" w:space="0" w:color="auto"/>
              <w:bottom w:val="single" w:sz="6" w:space="0" w:color="auto"/>
              <w:right w:val="single" w:sz="6" w:space="0" w:color="auto"/>
            </w:tcBorders>
            <w:shd w:val="clear" w:color="auto" w:fill="auto"/>
            <w:noWrap/>
            <w:hideMark/>
          </w:tcPr>
          <w:p w14:paraId="0A59A3A7" w14:textId="721182A8" w:rsidR="003E294A" w:rsidRPr="003E294A" w:rsidRDefault="003E294A" w:rsidP="003E294A">
            <w:pPr>
              <w:jc w:val="center"/>
              <w:rPr>
                <w:rFonts w:ascii="Arial" w:hAnsi="Arial" w:cs="Arial"/>
              </w:rPr>
            </w:pPr>
            <w:r w:rsidRPr="003E294A">
              <w:rPr>
                <w:rFonts w:ascii="Arial" w:hAnsi="Arial" w:cs="Arial"/>
              </w:rPr>
              <w:t>£2,760</w:t>
            </w:r>
          </w:p>
        </w:tc>
        <w:tc>
          <w:tcPr>
            <w:tcW w:w="951" w:type="dxa"/>
            <w:tcBorders>
              <w:top w:val="single" w:sz="6" w:space="0" w:color="auto"/>
              <w:left w:val="single" w:sz="6" w:space="0" w:color="auto"/>
              <w:bottom w:val="single" w:sz="6" w:space="0" w:color="auto"/>
              <w:right w:val="single" w:sz="6" w:space="0" w:color="auto"/>
            </w:tcBorders>
            <w:shd w:val="clear" w:color="auto" w:fill="auto"/>
            <w:noWrap/>
            <w:hideMark/>
          </w:tcPr>
          <w:p w14:paraId="21EF779F" w14:textId="18D4CE97" w:rsidR="003E294A" w:rsidRPr="003E294A" w:rsidRDefault="003E294A" w:rsidP="003E294A">
            <w:pPr>
              <w:jc w:val="center"/>
              <w:rPr>
                <w:rFonts w:ascii="Arial" w:hAnsi="Arial" w:cs="Arial"/>
              </w:rPr>
            </w:pPr>
            <w:r w:rsidRPr="003E294A">
              <w:rPr>
                <w:rFonts w:ascii="Arial" w:hAnsi="Arial" w:cs="Arial"/>
              </w:rPr>
              <w:t>£3,682</w:t>
            </w:r>
          </w:p>
        </w:tc>
        <w:tc>
          <w:tcPr>
            <w:tcW w:w="951" w:type="dxa"/>
            <w:tcBorders>
              <w:top w:val="single" w:sz="6" w:space="0" w:color="auto"/>
              <w:left w:val="single" w:sz="6" w:space="0" w:color="auto"/>
              <w:bottom w:val="single" w:sz="6" w:space="0" w:color="auto"/>
              <w:right w:val="single" w:sz="6" w:space="0" w:color="auto"/>
            </w:tcBorders>
            <w:shd w:val="clear" w:color="auto" w:fill="auto"/>
            <w:noWrap/>
            <w:hideMark/>
          </w:tcPr>
          <w:p w14:paraId="1EB6ADC6" w14:textId="042DDE10" w:rsidR="003E294A" w:rsidRPr="003E294A" w:rsidRDefault="003E294A" w:rsidP="003E294A">
            <w:pPr>
              <w:jc w:val="center"/>
              <w:rPr>
                <w:rFonts w:ascii="Arial" w:hAnsi="Arial" w:cs="Arial"/>
              </w:rPr>
            </w:pPr>
            <w:r w:rsidRPr="003E294A">
              <w:rPr>
                <w:rFonts w:ascii="Arial" w:hAnsi="Arial" w:cs="Arial"/>
              </w:rPr>
              <w:t>£4,511</w:t>
            </w:r>
          </w:p>
        </w:tc>
        <w:tc>
          <w:tcPr>
            <w:tcW w:w="951" w:type="dxa"/>
            <w:tcBorders>
              <w:top w:val="single" w:sz="6" w:space="0" w:color="auto"/>
              <w:left w:val="single" w:sz="6" w:space="0" w:color="auto"/>
              <w:bottom w:val="single" w:sz="6" w:space="0" w:color="auto"/>
              <w:right w:val="single" w:sz="6" w:space="0" w:color="auto"/>
            </w:tcBorders>
            <w:shd w:val="clear" w:color="auto" w:fill="auto"/>
            <w:noWrap/>
            <w:hideMark/>
          </w:tcPr>
          <w:p w14:paraId="4518C7A2" w14:textId="720E4441" w:rsidR="003E294A" w:rsidRPr="003E294A" w:rsidRDefault="003E294A" w:rsidP="003E294A">
            <w:pPr>
              <w:jc w:val="center"/>
              <w:rPr>
                <w:rFonts w:ascii="Arial" w:hAnsi="Arial" w:cs="Arial"/>
              </w:rPr>
            </w:pPr>
            <w:r w:rsidRPr="003E294A">
              <w:rPr>
                <w:rFonts w:ascii="Arial" w:hAnsi="Arial" w:cs="Arial"/>
              </w:rPr>
              <w:t>£5,411</w:t>
            </w:r>
          </w:p>
        </w:tc>
      </w:tr>
      <w:tr w:rsidR="003E294A" w:rsidRPr="00DF7BD8" w14:paraId="5E73F0A6" w14:textId="77777777" w:rsidTr="009967EC">
        <w:trPr>
          <w:trHeight w:val="300"/>
        </w:trPr>
        <w:tc>
          <w:tcPr>
            <w:tcW w:w="1975" w:type="dxa"/>
            <w:vMerge/>
            <w:tcBorders>
              <w:top w:val="nil"/>
              <w:left w:val="single" w:sz="4" w:space="0" w:color="auto"/>
              <w:bottom w:val="single" w:sz="4" w:space="0" w:color="auto"/>
              <w:right w:val="single" w:sz="4" w:space="0" w:color="auto"/>
            </w:tcBorders>
            <w:vAlign w:val="center"/>
            <w:hideMark/>
          </w:tcPr>
          <w:p w14:paraId="36AF6883" w14:textId="77777777" w:rsidR="003E294A" w:rsidRPr="00DF7BD8" w:rsidRDefault="003E294A" w:rsidP="003E294A">
            <w:pPr>
              <w:spacing w:after="0" w:line="240" w:lineRule="auto"/>
              <w:rPr>
                <w:rFonts w:ascii="Arial" w:eastAsia="Times New Roman" w:hAnsi="Arial" w:cs="Arial"/>
                <w:color w:val="000000"/>
                <w:sz w:val="20"/>
                <w:szCs w:val="20"/>
              </w:rPr>
            </w:pPr>
          </w:p>
        </w:tc>
        <w:tc>
          <w:tcPr>
            <w:tcW w:w="900" w:type="dxa"/>
            <w:tcBorders>
              <w:top w:val="nil"/>
              <w:left w:val="nil"/>
              <w:bottom w:val="single" w:sz="4" w:space="0" w:color="auto"/>
              <w:right w:val="single" w:sz="4" w:space="0" w:color="auto"/>
            </w:tcBorders>
            <w:shd w:val="clear" w:color="auto" w:fill="auto"/>
            <w:noWrap/>
            <w:vAlign w:val="bottom"/>
            <w:hideMark/>
          </w:tcPr>
          <w:p w14:paraId="2598DEE6" w14:textId="77777777" w:rsidR="003E294A" w:rsidRPr="003B3B03" w:rsidRDefault="003E294A" w:rsidP="003E294A">
            <w:pPr>
              <w:spacing w:after="0" w:line="240" w:lineRule="auto"/>
              <w:jc w:val="right"/>
              <w:rPr>
                <w:rFonts w:ascii="Arial" w:eastAsia="Times New Roman" w:hAnsi="Arial" w:cs="Arial"/>
                <w:color w:val="000000"/>
                <w:sz w:val="20"/>
                <w:szCs w:val="20"/>
              </w:rPr>
            </w:pPr>
            <w:r w:rsidRPr="003B3B03">
              <w:rPr>
                <w:rFonts w:ascii="Arial" w:eastAsia="Times New Roman" w:hAnsi="Arial" w:cs="Arial"/>
                <w:color w:val="000000"/>
                <w:sz w:val="20"/>
                <w:szCs w:val="20"/>
              </w:rPr>
              <w:t>4</w:t>
            </w:r>
          </w:p>
        </w:tc>
        <w:tc>
          <w:tcPr>
            <w:tcW w:w="951" w:type="dxa"/>
            <w:tcBorders>
              <w:top w:val="single" w:sz="6" w:space="0" w:color="auto"/>
              <w:left w:val="single" w:sz="6" w:space="0" w:color="auto"/>
              <w:bottom w:val="single" w:sz="6" w:space="0" w:color="auto"/>
              <w:right w:val="single" w:sz="6" w:space="0" w:color="auto"/>
            </w:tcBorders>
            <w:shd w:val="clear" w:color="auto" w:fill="auto"/>
            <w:noWrap/>
            <w:hideMark/>
          </w:tcPr>
          <w:p w14:paraId="046DCDE4" w14:textId="210FD144" w:rsidR="003E294A" w:rsidRPr="003E294A" w:rsidRDefault="003E294A" w:rsidP="003E294A">
            <w:pPr>
              <w:jc w:val="center"/>
              <w:rPr>
                <w:rFonts w:ascii="Arial" w:hAnsi="Arial" w:cs="Arial"/>
              </w:rPr>
            </w:pPr>
            <w:r w:rsidRPr="003E294A">
              <w:rPr>
                <w:rFonts w:ascii="Arial" w:hAnsi="Arial" w:cs="Arial"/>
              </w:rPr>
              <w:t>£1,229</w:t>
            </w:r>
          </w:p>
        </w:tc>
        <w:tc>
          <w:tcPr>
            <w:tcW w:w="951" w:type="dxa"/>
            <w:tcBorders>
              <w:top w:val="single" w:sz="6" w:space="0" w:color="auto"/>
              <w:left w:val="single" w:sz="6" w:space="0" w:color="auto"/>
              <w:bottom w:val="single" w:sz="6" w:space="0" w:color="auto"/>
              <w:right w:val="single" w:sz="6" w:space="0" w:color="auto"/>
            </w:tcBorders>
            <w:shd w:val="clear" w:color="auto" w:fill="auto"/>
            <w:noWrap/>
            <w:hideMark/>
          </w:tcPr>
          <w:p w14:paraId="4E65646B" w14:textId="6B563379" w:rsidR="003E294A" w:rsidRPr="003E294A" w:rsidRDefault="003E294A" w:rsidP="003E294A">
            <w:pPr>
              <w:jc w:val="center"/>
              <w:rPr>
                <w:rFonts w:ascii="Arial" w:hAnsi="Arial" w:cs="Arial"/>
              </w:rPr>
            </w:pPr>
            <w:r w:rsidRPr="003E294A">
              <w:rPr>
                <w:rFonts w:ascii="Arial" w:hAnsi="Arial" w:cs="Arial"/>
              </w:rPr>
              <w:t>£2,454</w:t>
            </w:r>
          </w:p>
        </w:tc>
        <w:tc>
          <w:tcPr>
            <w:tcW w:w="951" w:type="dxa"/>
            <w:tcBorders>
              <w:top w:val="single" w:sz="6" w:space="0" w:color="auto"/>
              <w:left w:val="single" w:sz="6" w:space="0" w:color="auto"/>
              <w:bottom w:val="single" w:sz="6" w:space="0" w:color="auto"/>
              <w:right w:val="single" w:sz="6" w:space="0" w:color="auto"/>
            </w:tcBorders>
            <w:shd w:val="clear" w:color="auto" w:fill="auto"/>
            <w:noWrap/>
            <w:hideMark/>
          </w:tcPr>
          <w:p w14:paraId="4590C76C" w14:textId="0A7BAA63" w:rsidR="003E294A" w:rsidRPr="003E294A" w:rsidRDefault="003E294A" w:rsidP="003E294A">
            <w:pPr>
              <w:jc w:val="center"/>
              <w:rPr>
                <w:rFonts w:ascii="Arial" w:hAnsi="Arial" w:cs="Arial"/>
              </w:rPr>
            </w:pPr>
            <w:r w:rsidRPr="003E294A">
              <w:rPr>
                <w:rFonts w:ascii="Arial" w:hAnsi="Arial" w:cs="Arial"/>
              </w:rPr>
              <w:t>£3,682</w:t>
            </w:r>
          </w:p>
        </w:tc>
        <w:tc>
          <w:tcPr>
            <w:tcW w:w="951" w:type="dxa"/>
            <w:tcBorders>
              <w:top w:val="single" w:sz="6" w:space="0" w:color="auto"/>
              <w:left w:val="single" w:sz="6" w:space="0" w:color="auto"/>
              <w:bottom w:val="single" w:sz="6" w:space="0" w:color="auto"/>
              <w:right w:val="single" w:sz="6" w:space="0" w:color="auto"/>
            </w:tcBorders>
            <w:shd w:val="clear" w:color="auto" w:fill="auto"/>
            <w:noWrap/>
            <w:hideMark/>
          </w:tcPr>
          <w:p w14:paraId="0FD91A83" w14:textId="6A73442D" w:rsidR="003E294A" w:rsidRPr="003E294A" w:rsidRDefault="003E294A" w:rsidP="003E294A">
            <w:pPr>
              <w:jc w:val="center"/>
              <w:rPr>
                <w:rFonts w:ascii="Arial" w:hAnsi="Arial" w:cs="Arial"/>
              </w:rPr>
            </w:pPr>
            <w:r w:rsidRPr="003E294A">
              <w:rPr>
                <w:rFonts w:ascii="Arial" w:hAnsi="Arial" w:cs="Arial"/>
              </w:rPr>
              <w:t>£4,906</w:t>
            </w:r>
          </w:p>
        </w:tc>
        <w:tc>
          <w:tcPr>
            <w:tcW w:w="951" w:type="dxa"/>
            <w:tcBorders>
              <w:top w:val="single" w:sz="6" w:space="0" w:color="auto"/>
              <w:left w:val="single" w:sz="6" w:space="0" w:color="auto"/>
              <w:bottom w:val="single" w:sz="6" w:space="0" w:color="auto"/>
              <w:right w:val="single" w:sz="6" w:space="0" w:color="auto"/>
            </w:tcBorders>
            <w:shd w:val="clear" w:color="auto" w:fill="auto"/>
            <w:noWrap/>
            <w:hideMark/>
          </w:tcPr>
          <w:p w14:paraId="4F2132A7" w14:textId="4414B7FF" w:rsidR="003E294A" w:rsidRPr="003E294A" w:rsidRDefault="003E294A" w:rsidP="003E294A">
            <w:pPr>
              <w:jc w:val="center"/>
              <w:rPr>
                <w:rFonts w:ascii="Arial" w:hAnsi="Arial" w:cs="Arial"/>
              </w:rPr>
            </w:pPr>
            <w:r w:rsidRPr="003E294A">
              <w:rPr>
                <w:rFonts w:ascii="Arial" w:hAnsi="Arial" w:cs="Arial"/>
              </w:rPr>
              <w:t>£6,134</w:t>
            </w:r>
          </w:p>
        </w:tc>
        <w:tc>
          <w:tcPr>
            <w:tcW w:w="951" w:type="dxa"/>
            <w:tcBorders>
              <w:top w:val="single" w:sz="6" w:space="0" w:color="auto"/>
              <w:left w:val="single" w:sz="6" w:space="0" w:color="auto"/>
              <w:bottom w:val="single" w:sz="6" w:space="0" w:color="auto"/>
              <w:right w:val="single" w:sz="6" w:space="0" w:color="auto"/>
            </w:tcBorders>
            <w:shd w:val="clear" w:color="auto" w:fill="auto"/>
            <w:noWrap/>
            <w:hideMark/>
          </w:tcPr>
          <w:p w14:paraId="4E496727" w14:textId="59E073B0" w:rsidR="003E294A" w:rsidRPr="003E294A" w:rsidRDefault="003E294A" w:rsidP="003E294A">
            <w:pPr>
              <w:jc w:val="center"/>
              <w:rPr>
                <w:rFonts w:ascii="Arial" w:hAnsi="Arial" w:cs="Arial"/>
              </w:rPr>
            </w:pPr>
            <w:r w:rsidRPr="003E294A">
              <w:rPr>
                <w:rFonts w:ascii="Arial" w:hAnsi="Arial" w:cs="Arial"/>
              </w:rPr>
              <w:t>£7,360</w:t>
            </w:r>
          </w:p>
        </w:tc>
      </w:tr>
      <w:tr w:rsidR="003E294A" w:rsidRPr="00DF7BD8" w14:paraId="116A8DDB" w14:textId="77777777" w:rsidTr="009967EC">
        <w:trPr>
          <w:trHeight w:val="300"/>
        </w:trPr>
        <w:tc>
          <w:tcPr>
            <w:tcW w:w="1975" w:type="dxa"/>
            <w:vMerge/>
            <w:tcBorders>
              <w:top w:val="nil"/>
              <w:left w:val="single" w:sz="4" w:space="0" w:color="auto"/>
              <w:bottom w:val="single" w:sz="4" w:space="0" w:color="auto"/>
              <w:right w:val="single" w:sz="4" w:space="0" w:color="auto"/>
            </w:tcBorders>
            <w:vAlign w:val="center"/>
            <w:hideMark/>
          </w:tcPr>
          <w:p w14:paraId="54C529ED" w14:textId="77777777" w:rsidR="003E294A" w:rsidRPr="00DF7BD8" w:rsidRDefault="003E294A" w:rsidP="003E294A">
            <w:pPr>
              <w:spacing w:after="0" w:line="240" w:lineRule="auto"/>
              <w:rPr>
                <w:rFonts w:ascii="Arial" w:eastAsia="Times New Roman" w:hAnsi="Arial" w:cs="Arial"/>
                <w:color w:val="000000"/>
                <w:sz w:val="20"/>
                <w:szCs w:val="20"/>
              </w:rPr>
            </w:pPr>
          </w:p>
        </w:tc>
        <w:tc>
          <w:tcPr>
            <w:tcW w:w="900" w:type="dxa"/>
            <w:tcBorders>
              <w:top w:val="nil"/>
              <w:left w:val="nil"/>
              <w:bottom w:val="single" w:sz="4" w:space="0" w:color="auto"/>
              <w:right w:val="single" w:sz="4" w:space="0" w:color="auto"/>
            </w:tcBorders>
            <w:shd w:val="clear" w:color="auto" w:fill="auto"/>
            <w:noWrap/>
            <w:vAlign w:val="bottom"/>
            <w:hideMark/>
          </w:tcPr>
          <w:p w14:paraId="78941E47" w14:textId="77777777" w:rsidR="003E294A" w:rsidRPr="003B3B03" w:rsidRDefault="003E294A" w:rsidP="003E294A">
            <w:pPr>
              <w:spacing w:after="0" w:line="240" w:lineRule="auto"/>
              <w:jc w:val="right"/>
              <w:rPr>
                <w:rFonts w:ascii="Arial" w:eastAsia="Times New Roman" w:hAnsi="Arial" w:cs="Arial"/>
                <w:color w:val="000000"/>
                <w:sz w:val="20"/>
                <w:szCs w:val="20"/>
              </w:rPr>
            </w:pPr>
            <w:r w:rsidRPr="003B3B03">
              <w:rPr>
                <w:rFonts w:ascii="Arial" w:eastAsia="Times New Roman" w:hAnsi="Arial" w:cs="Arial"/>
                <w:color w:val="000000"/>
                <w:sz w:val="20"/>
                <w:szCs w:val="20"/>
              </w:rPr>
              <w:t>5</w:t>
            </w:r>
          </w:p>
        </w:tc>
        <w:tc>
          <w:tcPr>
            <w:tcW w:w="951" w:type="dxa"/>
            <w:tcBorders>
              <w:top w:val="single" w:sz="6" w:space="0" w:color="auto"/>
              <w:left w:val="single" w:sz="6" w:space="0" w:color="auto"/>
              <w:bottom w:val="single" w:sz="6" w:space="0" w:color="auto"/>
              <w:right w:val="single" w:sz="6" w:space="0" w:color="auto"/>
            </w:tcBorders>
            <w:shd w:val="clear" w:color="auto" w:fill="auto"/>
            <w:noWrap/>
            <w:hideMark/>
          </w:tcPr>
          <w:p w14:paraId="02833B8D" w14:textId="615D1D4B" w:rsidR="003E294A" w:rsidRPr="003E294A" w:rsidRDefault="003E294A" w:rsidP="003E294A">
            <w:pPr>
              <w:jc w:val="center"/>
              <w:rPr>
                <w:rFonts w:ascii="Arial" w:hAnsi="Arial" w:cs="Arial"/>
              </w:rPr>
            </w:pPr>
            <w:r w:rsidRPr="003E294A">
              <w:rPr>
                <w:rFonts w:ascii="Arial" w:hAnsi="Arial" w:cs="Arial"/>
              </w:rPr>
              <w:t>£1,535</w:t>
            </w:r>
          </w:p>
        </w:tc>
        <w:tc>
          <w:tcPr>
            <w:tcW w:w="951" w:type="dxa"/>
            <w:tcBorders>
              <w:top w:val="single" w:sz="6" w:space="0" w:color="auto"/>
              <w:left w:val="single" w:sz="6" w:space="0" w:color="auto"/>
              <w:bottom w:val="single" w:sz="6" w:space="0" w:color="auto"/>
              <w:right w:val="single" w:sz="6" w:space="0" w:color="auto"/>
            </w:tcBorders>
            <w:shd w:val="clear" w:color="auto" w:fill="auto"/>
            <w:noWrap/>
            <w:hideMark/>
          </w:tcPr>
          <w:p w14:paraId="3DAC6C68" w14:textId="5EBE641D" w:rsidR="003E294A" w:rsidRPr="003E294A" w:rsidRDefault="003E294A" w:rsidP="003E294A">
            <w:pPr>
              <w:jc w:val="center"/>
              <w:rPr>
                <w:rFonts w:ascii="Arial" w:hAnsi="Arial" w:cs="Arial"/>
              </w:rPr>
            </w:pPr>
            <w:r w:rsidRPr="003E294A">
              <w:rPr>
                <w:rFonts w:ascii="Arial" w:hAnsi="Arial" w:cs="Arial"/>
              </w:rPr>
              <w:t>£3,067</w:t>
            </w:r>
          </w:p>
        </w:tc>
        <w:tc>
          <w:tcPr>
            <w:tcW w:w="951" w:type="dxa"/>
            <w:tcBorders>
              <w:top w:val="single" w:sz="6" w:space="0" w:color="auto"/>
              <w:left w:val="single" w:sz="6" w:space="0" w:color="auto"/>
              <w:bottom w:val="single" w:sz="6" w:space="0" w:color="auto"/>
              <w:right w:val="single" w:sz="6" w:space="0" w:color="auto"/>
            </w:tcBorders>
            <w:shd w:val="clear" w:color="auto" w:fill="auto"/>
            <w:noWrap/>
            <w:hideMark/>
          </w:tcPr>
          <w:p w14:paraId="4271AAFD" w14:textId="0E27F644" w:rsidR="003E294A" w:rsidRPr="003E294A" w:rsidRDefault="003E294A" w:rsidP="003E294A">
            <w:pPr>
              <w:jc w:val="center"/>
              <w:rPr>
                <w:rFonts w:ascii="Arial" w:hAnsi="Arial" w:cs="Arial"/>
              </w:rPr>
            </w:pPr>
            <w:r w:rsidRPr="003E294A">
              <w:rPr>
                <w:rFonts w:ascii="Arial" w:hAnsi="Arial" w:cs="Arial"/>
              </w:rPr>
              <w:t>£4,601</w:t>
            </w:r>
          </w:p>
        </w:tc>
        <w:tc>
          <w:tcPr>
            <w:tcW w:w="951" w:type="dxa"/>
            <w:tcBorders>
              <w:top w:val="single" w:sz="6" w:space="0" w:color="auto"/>
              <w:left w:val="single" w:sz="6" w:space="0" w:color="auto"/>
              <w:bottom w:val="single" w:sz="6" w:space="0" w:color="auto"/>
              <w:right w:val="single" w:sz="6" w:space="0" w:color="auto"/>
            </w:tcBorders>
            <w:shd w:val="clear" w:color="auto" w:fill="auto"/>
            <w:noWrap/>
            <w:hideMark/>
          </w:tcPr>
          <w:p w14:paraId="02830AF9" w14:textId="7EFB9EBC" w:rsidR="003E294A" w:rsidRPr="003E294A" w:rsidRDefault="003E294A" w:rsidP="003E294A">
            <w:pPr>
              <w:jc w:val="center"/>
              <w:rPr>
                <w:rFonts w:ascii="Arial" w:hAnsi="Arial" w:cs="Arial"/>
              </w:rPr>
            </w:pPr>
            <w:r w:rsidRPr="003E294A">
              <w:rPr>
                <w:rFonts w:ascii="Arial" w:hAnsi="Arial" w:cs="Arial"/>
              </w:rPr>
              <w:t>£6,134</w:t>
            </w:r>
          </w:p>
        </w:tc>
        <w:tc>
          <w:tcPr>
            <w:tcW w:w="951" w:type="dxa"/>
            <w:tcBorders>
              <w:top w:val="single" w:sz="6" w:space="0" w:color="auto"/>
              <w:left w:val="single" w:sz="6" w:space="0" w:color="auto"/>
              <w:bottom w:val="single" w:sz="6" w:space="0" w:color="auto"/>
              <w:right w:val="single" w:sz="6" w:space="0" w:color="auto"/>
            </w:tcBorders>
            <w:shd w:val="clear" w:color="auto" w:fill="auto"/>
            <w:noWrap/>
            <w:hideMark/>
          </w:tcPr>
          <w:p w14:paraId="1C7508C4" w14:textId="6E50B024" w:rsidR="003E294A" w:rsidRPr="003E294A" w:rsidRDefault="003E294A" w:rsidP="003E294A">
            <w:pPr>
              <w:jc w:val="center"/>
              <w:rPr>
                <w:rFonts w:ascii="Arial" w:hAnsi="Arial" w:cs="Arial"/>
              </w:rPr>
            </w:pPr>
            <w:r w:rsidRPr="003E294A">
              <w:rPr>
                <w:rFonts w:ascii="Arial" w:hAnsi="Arial" w:cs="Arial"/>
              </w:rPr>
              <w:t>£7,668</w:t>
            </w:r>
          </w:p>
        </w:tc>
        <w:tc>
          <w:tcPr>
            <w:tcW w:w="951" w:type="dxa"/>
            <w:tcBorders>
              <w:top w:val="single" w:sz="6" w:space="0" w:color="auto"/>
              <w:left w:val="single" w:sz="6" w:space="0" w:color="auto"/>
              <w:bottom w:val="single" w:sz="6" w:space="0" w:color="auto"/>
              <w:right w:val="single" w:sz="6" w:space="0" w:color="auto"/>
            </w:tcBorders>
            <w:shd w:val="clear" w:color="auto" w:fill="auto"/>
            <w:noWrap/>
            <w:hideMark/>
          </w:tcPr>
          <w:p w14:paraId="7649BE3E" w14:textId="265FD2E9" w:rsidR="003E294A" w:rsidRPr="003E294A" w:rsidRDefault="003E294A" w:rsidP="003E294A">
            <w:pPr>
              <w:jc w:val="center"/>
              <w:rPr>
                <w:rFonts w:ascii="Arial" w:hAnsi="Arial" w:cs="Arial"/>
              </w:rPr>
            </w:pPr>
            <w:r w:rsidRPr="003E294A">
              <w:rPr>
                <w:rFonts w:ascii="Arial" w:hAnsi="Arial" w:cs="Arial"/>
              </w:rPr>
              <w:t>£9,202</w:t>
            </w:r>
          </w:p>
        </w:tc>
      </w:tr>
    </w:tbl>
    <w:p w14:paraId="1C0157D6" w14:textId="77777777" w:rsidR="002E736C" w:rsidRPr="002E736C" w:rsidRDefault="002E736C" w:rsidP="002E736C">
      <w:pPr>
        <w:spacing w:line="240" w:lineRule="auto"/>
        <w:rPr>
          <w:rFonts w:ascii="Arial" w:hAnsi="Arial" w:cs="Arial"/>
        </w:rPr>
      </w:pPr>
    </w:p>
    <w:p w14:paraId="3691E7B2" w14:textId="77777777" w:rsidR="002E736C" w:rsidRPr="002E736C" w:rsidRDefault="002E736C" w:rsidP="002E736C">
      <w:pPr>
        <w:spacing w:line="240" w:lineRule="auto"/>
        <w:rPr>
          <w:rFonts w:ascii="Arial" w:hAnsi="Arial" w:cs="Arial"/>
        </w:rPr>
      </w:pPr>
    </w:p>
    <w:p w14:paraId="526770CE" w14:textId="77777777" w:rsidR="002E736C" w:rsidRPr="002E736C" w:rsidRDefault="002E736C" w:rsidP="002E736C">
      <w:pPr>
        <w:spacing w:line="240" w:lineRule="auto"/>
        <w:rPr>
          <w:rFonts w:ascii="Arial" w:hAnsi="Arial" w:cs="Arial"/>
        </w:rPr>
      </w:pPr>
    </w:p>
    <w:p w14:paraId="7CBEED82" w14:textId="77777777" w:rsidR="002E736C" w:rsidRPr="002E736C" w:rsidRDefault="002E736C" w:rsidP="002E736C">
      <w:pPr>
        <w:spacing w:line="240" w:lineRule="auto"/>
        <w:rPr>
          <w:rFonts w:ascii="Arial" w:hAnsi="Arial" w:cs="Arial"/>
        </w:rPr>
      </w:pPr>
    </w:p>
    <w:p w14:paraId="6E36661F" w14:textId="77777777" w:rsidR="002E736C" w:rsidRPr="002E736C" w:rsidRDefault="002E736C" w:rsidP="002E736C">
      <w:pPr>
        <w:spacing w:line="240" w:lineRule="auto"/>
        <w:rPr>
          <w:rFonts w:ascii="Arial" w:hAnsi="Arial" w:cs="Arial"/>
        </w:rPr>
      </w:pPr>
    </w:p>
    <w:p w14:paraId="38645DC7" w14:textId="77777777" w:rsidR="002E736C" w:rsidRPr="002E736C" w:rsidRDefault="002E736C" w:rsidP="002E736C">
      <w:pPr>
        <w:spacing w:line="240" w:lineRule="auto"/>
        <w:rPr>
          <w:rFonts w:ascii="Arial" w:hAnsi="Arial" w:cs="Arial"/>
        </w:rPr>
      </w:pPr>
    </w:p>
    <w:p w14:paraId="135E58C4" w14:textId="77777777" w:rsidR="002E736C" w:rsidRPr="002E736C" w:rsidRDefault="002E736C" w:rsidP="002E736C">
      <w:pPr>
        <w:spacing w:line="240" w:lineRule="auto"/>
        <w:rPr>
          <w:rFonts w:ascii="Arial" w:hAnsi="Arial" w:cs="Arial"/>
        </w:rPr>
      </w:pPr>
    </w:p>
    <w:p w14:paraId="62EBF9A1" w14:textId="77777777" w:rsidR="002E736C" w:rsidRPr="002E736C" w:rsidRDefault="002E736C" w:rsidP="002E736C">
      <w:pPr>
        <w:spacing w:line="240" w:lineRule="auto"/>
        <w:rPr>
          <w:rFonts w:ascii="Arial" w:hAnsi="Arial" w:cs="Arial"/>
        </w:rPr>
      </w:pPr>
    </w:p>
    <w:p w14:paraId="0C6C2CD5" w14:textId="77777777" w:rsidR="002E736C" w:rsidRPr="002E736C" w:rsidRDefault="002E736C" w:rsidP="002E736C">
      <w:pPr>
        <w:spacing w:line="240" w:lineRule="auto"/>
        <w:rPr>
          <w:rFonts w:ascii="Arial" w:hAnsi="Arial" w:cs="Arial"/>
        </w:rPr>
      </w:pPr>
    </w:p>
    <w:p w14:paraId="709E88E4" w14:textId="77777777" w:rsidR="002E736C" w:rsidRPr="002E736C" w:rsidRDefault="002E736C" w:rsidP="002E736C">
      <w:pPr>
        <w:spacing w:line="240" w:lineRule="auto"/>
        <w:rPr>
          <w:rFonts w:ascii="Arial" w:hAnsi="Arial" w:cs="Arial"/>
        </w:rPr>
      </w:pPr>
    </w:p>
    <w:p w14:paraId="508C98E9" w14:textId="77777777" w:rsidR="002E736C" w:rsidRPr="002E736C" w:rsidRDefault="002E736C" w:rsidP="002E736C">
      <w:pPr>
        <w:spacing w:line="240" w:lineRule="auto"/>
        <w:rPr>
          <w:rFonts w:ascii="Arial" w:hAnsi="Arial" w:cs="Arial"/>
        </w:rPr>
      </w:pPr>
    </w:p>
    <w:p w14:paraId="779F8E76" w14:textId="77777777" w:rsidR="002E736C" w:rsidRPr="002E736C" w:rsidRDefault="002E736C" w:rsidP="002E736C">
      <w:pPr>
        <w:spacing w:line="240" w:lineRule="auto"/>
        <w:rPr>
          <w:rFonts w:ascii="Arial" w:hAnsi="Arial" w:cs="Arial"/>
        </w:rPr>
      </w:pPr>
    </w:p>
    <w:p w14:paraId="7818863E" w14:textId="77777777" w:rsidR="002E736C" w:rsidRPr="002E736C" w:rsidRDefault="002E736C" w:rsidP="002E736C">
      <w:pPr>
        <w:spacing w:line="240" w:lineRule="auto"/>
        <w:rPr>
          <w:rFonts w:ascii="Arial" w:hAnsi="Arial" w:cs="Arial"/>
        </w:rPr>
      </w:pPr>
    </w:p>
    <w:p w14:paraId="44F69B9A" w14:textId="77777777" w:rsidR="002E736C" w:rsidRPr="002E736C" w:rsidRDefault="002E736C" w:rsidP="002E736C">
      <w:pPr>
        <w:spacing w:line="240" w:lineRule="auto"/>
        <w:rPr>
          <w:rFonts w:ascii="Arial" w:hAnsi="Arial" w:cs="Arial"/>
        </w:rPr>
      </w:pPr>
    </w:p>
    <w:p w14:paraId="5F07D11E" w14:textId="77777777" w:rsidR="002E736C" w:rsidRPr="002E736C" w:rsidRDefault="002E736C" w:rsidP="002E736C">
      <w:pPr>
        <w:spacing w:line="240" w:lineRule="auto"/>
        <w:rPr>
          <w:rFonts w:ascii="Arial" w:hAnsi="Arial" w:cs="Arial"/>
        </w:rPr>
      </w:pPr>
    </w:p>
    <w:p w14:paraId="41508A3C" w14:textId="77777777" w:rsidR="002E736C" w:rsidRPr="002E736C" w:rsidRDefault="002E736C" w:rsidP="002E736C">
      <w:pPr>
        <w:spacing w:line="240" w:lineRule="auto"/>
        <w:rPr>
          <w:rFonts w:ascii="Arial" w:hAnsi="Arial" w:cs="Arial"/>
        </w:rPr>
      </w:pPr>
    </w:p>
    <w:p w14:paraId="43D6B1D6" w14:textId="77777777" w:rsidR="002E736C" w:rsidRPr="002E736C" w:rsidRDefault="002E736C" w:rsidP="002E736C">
      <w:pPr>
        <w:spacing w:line="240" w:lineRule="auto"/>
        <w:rPr>
          <w:rFonts w:ascii="Arial" w:hAnsi="Arial" w:cs="Arial"/>
        </w:rPr>
      </w:pPr>
    </w:p>
    <w:p w14:paraId="17DBC151" w14:textId="77777777" w:rsidR="002E736C" w:rsidRPr="002E736C" w:rsidRDefault="002E736C" w:rsidP="002E736C">
      <w:pPr>
        <w:spacing w:line="240" w:lineRule="auto"/>
        <w:rPr>
          <w:rFonts w:ascii="Arial" w:hAnsi="Arial" w:cs="Arial"/>
        </w:rPr>
      </w:pPr>
    </w:p>
    <w:p w14:paraId="6F8BD81B" w14:textId="77777777" w:rsidR="002E736C" w:rsidRDefault="002E736C" w:rsidP="002E736C">
      <w:pPr>
        <w:spacing w:line="240" w:lineRule="auto"/>
        <w:rPr>
          <w:rFonts w:ascii="Arial" w:hAnsi="Arial" w:cs="Arial"/>
        </w:rPr>
      </w:pPr>
    </w:p>
    <w:p w14:paraId="687C6DE0" w14:textId="77777777" w:rsidR="002E736C" w:rsidRDefault="002E736C" w:rsidP="002E736C">
      <w:pPr>
        <w:spacing w:line="240" w:lineRule="auto"/>
        <w:rPr>
          <w:rFonts w:ascii="Arial" w:hAnsi="Arial" w:cs="Arial"/>
        </w:rPr>
      </w:pPr>
    </w:p>
    <w:p w14:paraId="7B770FB0" w14:textId="5869A573" w:rsidR="38CAF004" w:rsidRDefault="38CAF004" w:rsidP="38CAF004">
      <w:pPr>
        <w:spacing w:line="240" w:lineRule="auto"/>
        <w:rPr>
          <w:rFonts w:ascii="Arial" w:hAnsi="Arial" w:cs="Arial"/>
        </w:rPr>
      </w:pPr>
    </w:p>
    <w:p w14:paraId="05B4B790" w14:textId="4DC55719" w:rsidR="38CAF004" w:rsidRDefault="38CAF004" w:rsidP="38CAF004">
      <w:pPr>
        <w:spacing w:line="240" w:lineRule="auto"/>
        <w:rPr>
          <w:rFonts w:ascii="Arial" w:hAnsi="Arial" w:cs="Arial"/>
        </w:rPr>
      </w:pPr>
    </w:p>
    <w:p w14:paraId="260F7781" w14:textId="5945D313" w:rsidR="00542398" w:rsidRDefault="00542398" w:rsidP="00250EC2">
      <w:pPr>
        <w:pStyle w:val="Heading1"/>
        <w:rPr>
          <w:rFonts w:ascii="Arial" w:hAnsi="Arial" w:cs="Arial"/>
          <w:b/>
          <w:color w:val="auto"/>
          <w:sz w:val="22"/>
          <w:szCs w:val="22"/>
        </w:rPr>
      </w:pPr>
      <w:bookmarkStart w:id="61" w:name="_Toc69404278"/>
      <w:r w:rsidRPr="00250EC2">
        <w:rPr>
          <w:rFonts w:ascii="Arial" w:hAnsi="Arial" w:cs="Arial"/>
          <w:b/>
          <w:color w:val="auto"/>
          <w:sz w:val="22"/>
          <w:szCs w:val="22"/>
        </w:rPr>
        <w:lastRenderedPageBreak/>
        <w:t>Appendix 3 Apprenticeship</w:t>
      </w:r>
      <w:r w:rsidR="0017493E" w:rsidRPr="00250EC2">
        <w:rPr>
          <w:rFonts w:ascii="Arial" w:hAnsi="Arial" w:cs="Arial"/>
          <w:b/>
          <w:color w:val="auto"/>
          <w:sz w:val="22"/>
          <w:szCs w:val="22"/>
        </w:rPr>
        <w:t xml:space="preserve"> Fee M</w:t>
      </w:r>
      <w:r w:rsidRPr="00250EC2">
        <w:rPr>
          <w:rFonts w:ascii="Arial" w:hAnsi="Arial" w:cs="Arial"/>
          <w:b/>
          <w:color w:val="auto"/>
          <w:sz w:val="22"/>
          <w:szCs w:val="22"/>
        </w:rPr>
        <w:t>atrix</w:t>
      </w:r>
      <w:r w:rsidR="00E54D14">
        <w:rPr>
          <w:rFonts w:ascii="Arial" w:hAnsi="Arial" w:cs="Arial"/>
          <w:b/>
          <w:color w:val="auto"/>
          <w:sz w:val="22"/>
          <w:szCs w:val="22"/>
        </w:rPr>
        <w:t xml:space="preserve"> </w:t>
      </w:r>
      <w:r w:rsidR="004760A0">
        <w:rPr>
          <w:rFonts w:ascii="Arial" w:hAnsi="Arial" w:cs="Arial"/>
          <w:b/>
          <w:color w:val="auto"/>
          <w:sz w:val="22"/>
          <w:szCs w:val="22"/>
        </w:rPr>
        <w:t>2022/23</w:t>
      </w:r>
      <w:bookmarkEnd w:id="61"/>
    </w:p>
    <w:p w14:paraId="5B2F9378" w14:textId="77777777" w:rsidR="003D75AF" w:rsidRPr="009E0609" w:rsidRDefault="003D75AF" w:rsidP="009E0609"/>
    <w:tbl>
      <w:tblPr>
        <w:tblStyle w:val="TableGrid"/>
        <w:tblW w:w="9166" w:type="dxa"/>
        <w:tblLayout w:type="fixed"/>
        <w:tblLook w:val="04A0" w:firstRow="1" w:lastRow="0" w:firstColumn="1" w:lastColumn="0" w:noHBand="0" w:noVBand="1"/>
      </w:tblPr>
      <w:tblGrid>
        <w:gridCol w:w="1580"/>
        <w:gridCol w:w="1474"/>
        <w:gridCol w:w="1528"/>
        <w:gridCol w:w="1528"/>
        <w:gridCol w:w="1528"/>
        <w:gridCol w:w="1528"/>
      </w:tblGrid>
      <w:tr w:rsidR="003B3B03" w14:paraId="2AB197A7" w14:textId="77777777" w:rsidTr="003B3B03">
        <w:trPr>
          <w:trHeight w:val="1292"/>
        </w:trPr>
        <w:tc>
          <w:tcPr>
            <w:tcW w:w="1580" w:type="dxa"/>
          </w:tcPr>
          <w:p w14:paraId="1B7BE56A" w14:textId="77777777" w:rsidR="003B3B03" w:rsidRPr="0017493E" w:rsidRDefault="003B3B03" w:rsidP="003B3B03">
            <w:pPr>
              <w:rPr>
                <w:rFonts w:ascii="Arial" w:hAnsi="Arial" w:cs="Arial"/>
                <w:b/>
                <w:sz w:val="18"/>
                <w:szCs w:val="18"/>
              </w:rPr>
            </w:pPr>
            <w:r w:rsidRPr="0017493E">
              <w:rPr>
                <w:rFonts w:ascii="Arial" w:hAnsi="Arial" w:cs="Arial"/>
                <w:b/>
                <w:sz w:val="18"/>
                <w:szCs w:val="18"/>
              </w:rPr>
              <w:t>Apprenticeship Funding Band</w:t>
            </w:r>
          </w:p>
        </w:tc>
        <w:tc>
          <w:tcPr>
            <w:tcW w:w="1474" w:type="dxa"/>
          </w:tcPr>
          <w:p w14:paraId="0DB1968E" w14:textId="77777777" w:rsidR="003B3B03" w:rsidRPr="0017493E" w:rsidRDefault="003B3B03" w:rsidP="003B3B03">
            <w:pPr>
              <w:tabs>
                <w:tab w:val="left" w:pos="1711"/>
              </w:tabs>
              <w:rPr>
                <w:rFonts w:ascii="Arial" w:hAnsi="Arial" w:cs="Arial"/>
                <w:b/>
                <w:sz w:val="18"/>
                <w:szCs w:val="18"/>
              </w:rPr>
            </w:pPr>
            <w:r w:rsidRPr="0017493E">
              <w:rPr>
                <w:rFonts w:ascii="Arial" w:hAnsi="Arial" w:cs="Arial"/>
                <w:b/>
                <w:sz w:val="18"/>
                <w:szCs w:val="18"/>
              </w:rPr>
              <w:t>Employer Fee</w:t>
            </w:r>
            <w:r>
              <w:rPr>
                <w:rFonts w:ascii="Arial" w:hAnsi="Arial" w:cs="Arial"/>
                <w:b/>
                <w:sz w:val="18"/>
                <w:szCs w:val="18"/>
              </w:rPr>
              <w:t xml:space="preserve"> – non funded </w:t>
            </w:r>
          </w:p>
          <w:p w14:paraId="50753CE2" w14:textId="77777777" w:rsidR="003B3B03" w:rsidRPr="0017493E" w:rsidRDefault="003B3B03" w:rsidP="003B3B03">
            <w:pPr>
              <w:rPr>
                <w:rFonts w:ascii="Arial" w:hAnsi="Arial" w:cs="Arial"/>
                <w:b/>
                <w:sz w:val="18"/>
                <w:szCs w:val="18"/>
              </w:rPr>
            </w:pPr>
            <w:r w:rsidRPr="0017493E">
              <w:rPr>
                <w:rFonts w:ascii="Arial" w:hAnsi="Arial" w:cs="Arial"/>
                <w:b/>
                <w:sz w:val="18"/>
                <w:szCs w:val="18"/>
              </w:rPr>
              <w:t>(levy employers)</w:t>
            </w:r>
          </w:p>
        </w:tc>
        <w:tc>
          <w:tcPr>
            <w:tcW w:w="1528" w:type="dxa"/>
          </w:tcPr>
          <w:p w14:paraId="2C9A9261" w14:textId="77777777" w:rsidR="003B3B03" w:rsidRPr="0017493E" w:rsidRDefault="003B3B03" w:rsidP="003B3B03">
            <w:pPr>
              <w:tabs>
                <w:tab w:val="left" w:pos="1711"/>
              </w:tabs>
              <w:rPr>
                <w:rFonts w:ascii="Arial" w:hAnsi="Arial" w:cs="Arial"/>
                <w:b/>
                <w:sz w:val="18"/>
                <w:szCs w:val="18"/>
              </w:rPr>
            </w:pPr>
            <w:r w:rsidRPr="0017493E">
              <w:rPr>
                <w:rFonts w:ascii="Arial" w:hAnsi="Arial" w:cs="Arial"/>
                <w:b/>
                <w:sz w:val="18"/>
                <w:szCs w:val="18"/>
              </w:rPr>
              <w:t xml:space="preserve">Employer Fee – co-funded </w:t>
            </w:r>
          </w:p>
          <w:p w14:paraId="2FB68EA5" w14:textId="77777777" w:rsidR="003B3B03" w:rsidRPr="0017493E" w:rsidRDefault="003B3B03" w:rsidP="003B3B03">
            <w:pPr>
              <w:tabs>
                <w:tab w:val="left" w:pos="1711"/>
              </w:tabs>
              <w:rPr>
                <w:rFonts w:ascii="Arial" w:hAnsi="Arial" w:cs="Arial"/>
                <w:b/>
                <w:sz w:val="18"/>
                <w:szCs w:val="18"/>
              </w:rPr>
            </w:pPr>
            <w:r w:rsidRPr="0017493E">
              <w:rPr>
                <w:rFonts w:ascii="Arial" w:hAnsi="Arial" w:cs="Arial"/>
                <w:b/>
                <w:sz w:val="18"/>
                <w:szCs w:val="18"/>
              </w:rPr>
              <w:t>(non-levy employers)</w:t>
            </w:r>
          </w:p>
        </w:tc>
        <w:tc>
          <w:tcPr>
            <w:tcW w:w="1528" w:type="dxa"/>
          </w:tcPr>
          <w:p w14:paraId="09C81861" w14:textId="77777777" w:rsidR="003B3B03" w:rsidRPr="0017493E" w:rsidRDefault="003B3B03" w:rsidP="003B3B03">
            <w:pPr>
              <w:rPr>
                <w:rFonts w:ascii="Arial" w:hAnsi="Arial" w:cs="Arial"/>
                <w:b/>
                <w:sz w:val="18"/>
                <w:szCs w:val="18"/>
              </w:rPr>
            </w:pPr>
            <w:r w:rsidRPr="0017493E">
              <w:rPr>
                <w:rFonts w:ascii="Arial" w:hAnsi="Arial" w:cs="Arial"/>
                <w:b/>
                <w:sz w:val="18"/>
                <w:szCs w:val="18"/>
              </w:rPr>
              <w:t>Apprenticeship Funding Band</w:t>
            </w:r>
          </w:p>
        </w:tc>
        <w:tc>
          <w:tcPr>
            <w:tcW w:w="1528" w:type="dxa"/>
          </w:tcPr>
          <w:p w14:paraId="2B6B39A0" w14:textId="77777777" w:rsidR="003B3B03" w:rsidRPr="0017493E" w:rsidRDefault="003B3B03" w:rsidP="003B3B03">
            <w:pPr>
              <w:tabs>
                <w:tab w:val="left" w:pos="1711"/>
              </w:tabs>
              <w:rPr>
                <w:rFonts w:ascii="Arial" w:hAnsi="Arial" w:cs="Arial"/>
                <w:b/>
                <w:sz w:val="18"/>
                <w:szCs w:val="18"/>
              </w:rPr>
            </w:pPr>
            <w:r w:rsidRPr="0017493E">
              <w:rPr>
                <w:rFonts w:ascii="Arial" w:hAnsi="Arial" w:cs="Arial"/>
                <w:b/>
                <w:sz w:val="18"/>
                <w:szCs w:val="18"/>
              </w:rPr>
              <w:t>Employer Fee</w:t>
            </w:r>
            <w:r>
              <w:rPr>
                <w:rFonts w:ascii="Arial" w:hAnsi="Arial" w:cs="Arial"/>
                <w:b/>
                <w:sz w:val="18"/>
                <w:szCs w:val="18"/>
              </w:rPr>
              <w:t xml:space="preserve"> – non funded </w:t>
            </w:r>
          </w:p>
          <w:p w14:paraId="571A124B" w14:textId="77777777" w:rsidR="003B3B03" w:rsidRPr="0017493E" w:rsidRDefault="003B3B03" w:rsidP="003B3B03">
            <w:pPr>
              <w:rPr>
                <w:rFonts w:ascii="Arial" w:hAnsi="Arial" w:cs="Arial"/>
                <w:b/>
                <w:sz w:val="18"/>
                <w:szCs w:val="18"/>
              </w:rPr>
            </w:pPr>
            <w:r w:rsidRPr="0017493E">
              <w:rPr>
                <w:rFonts w:ascii="Arial" w:hAnsi="Arial" w:cs="Arial"/>
                <w:b/>
                <w:sz w:val="18"/>
                <w:szCs w:val="18"/>
              </w:rPr>
              <w:t>(levy employers)</w:t>
            </w:r>
          </w:p>
        </w:tc>
        <w:tc>
          <w:tcPr>
            <w:tcW w:w="1528" w:type="dxa"/>
          </w:tcPr>
          <w:p w14:paraId="7AD3027B" w14:textId="77777777" w:rsidR="003B3B03" w:rsidRPr="0017493E" w:rsidRDefault="003B3B03" w:rsidP="003B3B03">
            <w:pPr>
              <w:tabs>
                <w:tab w:val="left" w:pos="1711"/>
              </w:tabs>
              <w:rPr>
                <w:rFonts w:ascii="Arial" w:hAnsi="Arial" w:cs="Arial"/>
                <w:b/>
                <w:sz w:val="18"/>
                <w:szCs w:val="18"/>
              </w:rPr>
            </w:pPr>
            <w:r w:rsidRPr="0017493E">
              <w:rPr>
                <w:rFonts w:ascii="Arial" w:hAnsi="Arial" w:cs="Arial"/>
                <w:b/>
                <w:sz w:val="18"/>
                <w:szCs w:val="18"/>
              </w:rPr>
              <w:t xml:space="preserve">Employer Fee – co-funded </w:t>
            </w:r>
          </w:p>
          <w:p w14:paraId="70A65526" w14:textId="77777777" w:rsidR="003B3B03" w:rsidRPr="0017493E" w:rsidRDefault="003B3B03" w:rsidP="003B3B03">
            <w:pPr>
              <w:tabs>
                <w:tab w:val="left" w:pos="1711"/>
              </w:tabs>
              <w:rPr>
                <w:rFonts w:ascii="Arial" w:hAnsi="Arial" w:cs="Arial"/>
                <w:b/>
                <w:sz w:val="18"/>
                <w:szCs w:val="18"/>
              </w:rPr>
            </w:pPr>
            <w:r w:rsidRPr="0017493E">
              <w:rPr>
                <w:rFonts w:ascii="Arial" w:hAnsi="Arial" w:cs="Arial"/>
                <w:b/>
                <w:sz w:val="18"/>
                <w:szCs w:val="18"/>
              </w:rPr>
              <w:t>(non-levy employers)</w:t>
            </w:r>
          </w:p>
        </w:tc>
      </w:tr>
      <w:tr w:rsidR="0004272A" w14:paraId="13C883FB" w14:textId="77777777" w:rsidTr="003B3B03">
        <w:trPr>
          <w:trHeight w:val="416"/>
        </w:trPr>
        <w:tc>
          <w:tcPr>
            <w:tcW w:w="1580" w:type="dxa"/>
          </w:tcPr>
          <w:p w14:paraId="56B20A0C" w14:textId="77777777" w:rsidR="0004272A" w:rsidRPr="0004272A" w:rsidRDefault="0004272A" w:rsidP="0004272A">
            <w:pPr>
              <w:rPr>
                <w:rFonts w:ascii="Arial" w:hAnsi="Arial" w:cs="Arial"/>
              </w:rPr>
            </w:pPr>
            <w:r w:rsidRPr="0004272A">
              <w:rPr>
                <w:rFonts w:ascii="Arial" w:hAnsi="Arial" w:cs="Arial"/>
              </w:rPr>
              <w:t>1</w:t>
            </w:r>
          </w:p>
        </w:tc>
        <w:tc>
          <w:tcPr>
            <w:tcW w:w="1474" w:type="dxa"/>
          </w:tcPr>
          <w:p w14:paraId="1C521FE1" w14:textId="77777777" w:rsidR="0004272A" w:rsidRPr="0004272A" w:rsidRDefault="0004272A" w:rsidP="0004272A">
            <w:pPr>
              <w:rPr>
                <w:rFonts w:ascii="Arial" w:hAnsi="Arial" w:cs="Arial"/>
              </w:rPr>
            </w:pPr>
            <w:r w:rsidRPr="0004272A">
              <w:rPr>
                <w:rFonts w:ascii="Arial" w:hAnsi="Arial" w:cs="Arial"/>
              </w:rPr>
              <w:t>£1,500</w:t>
            </w:r>
          </w:p>
        </w:tc>
        <w:tc>
          <w:tcPr>
            <w:tcW w:w="1528" w:type="dxa"/>
          </w:tcPr>
          <w:p w14:paraId="75FAD217" w14:textId="77777777" w:rsidR="0004272A" w:rsidRPr="0004272A" w:rsidRDefault="0004272A" w:rsidP="0004272A">
            <w:pPr>
              <w:rPr>
                <w:rFonts w:ascii="Arial" w:hAnsi="Arial" w:cs="Arial"/>
              </w:rPr>
            </w:pPr>
            <w:r w:rsidRPr="0004272A">
              <w:rPr>
                <w:rFonts w:ascii="Arial" w:hAnsi="Arial" w:cs="Arial"/>
              </w:rPr>
              <w:t>£75</w:t>
            </w:r>
          </w:p>
        </w:tc>
        <w:tc>
          <w:tcPr>
            <w:tcW w:w="1528" w:type="dxa"/>
          </w:tcPr>
          <w:p w14:paraId="0EB5E791" w14:textId="77777777" w:rsidR="0004272A" w:rsidRPr="0004272A" w:rsidRDefault="0004272A" w:rsidP="0004272A">
            <w:pPr>
              <w:rPr>
                <w:rFonts w:ascii="Arial" w:hAnsi="Arial" w:cs="Arial"/>
              </w:rPr>
            </w:pPr>
            <w:r w:rsidRPr="0004272A">
              <w:rPr>
                <w:rFonts w:ascii="Arial" w:hAnsi="Arial" w:cs="Arial"/>
              </w:rPr>
              <w:t>16</w:t>
            </w:r>
          </w:p>
        </w:tc>
        <w:tc>
          <w:tcPr>
            <w:tcW w:w="1528" w:type="dxa"/>
          </w:tcPr>
          <w:p w14:paraId="1FA9D480" w14:textId="77777777" w:rsidR="0004272A" w:rsidRPr="0004272A" w:rsidRDefault="0004272A" w:rsidP="0004272A">
            <w:pPr>
              <w:rPr>
                <w:rFonts w:ascii="Arial" w:hAnsi="Arial" w:cs="Arial"/>
              </w:rPr>
            </w:pPr>
            <w:r w:rsidRPr="0004272A">
              <w:rPr>
                <w:rFonts w:ascii="Arial" w:hAnsi="Arial" w:cs="Arial"/>
              </w:rPr>
              <w:t>£13,000</w:t>
            </w:r>
          </w:p>
        </w:tc>
        <w:tc>
          <w:tcPr>
            <w:tcW w:w="1528" w:type="dxa"/>
          </w:tcPr>
          <w:p w14:paraId="4B817D29" w14:textId="77777777" w:rsidR="0004272A" w:rsidRPr="0004272A" w:rsidRDefault="0004272A" w:rsidP="0004272A">
            <w:pPr>
              <w:rPr>
                <w:rFonts w:ascii="Arial" w:hAnsi="Arial" w:cs="Arial"/>
              </w:rPr>
            </w:pPr>
            <w:r w:rsidRPr="0004272A">
              <w:rPr>
                <w:rFonts w:ascii="Arial" w:hAnsi="Arial" w:cs="Arial"/>
              </w:rPr>
              <w:t>£650</w:t>
            </w:r>
          </w:p>
        </w:tc>
      </w:tr>
      <w:tr w:rsidR="0004272A" w14:paraId="290ABC58" w14:textId="77777777" w:rsidTr="003B3B03">
        <w:trPr>
          <w:trHeight w:val="416"/>
        </w:trPr>
        <w:tc>
          <w:tcPr>
            <w:tcW w:w="1580" w:type="dxa"/>
          </w:tcPr>
          <w:p w14:paraId="7144751B" w14:textId="77777777" w:rsidR="0004272A" w:rsidRPr="0004272A" w:rsidRDefault="0004272A" w:rsidP="0004272A">
            <w:pPr>
              <w:rPr>
                <w:rFonts w:ascii="Arial" w:hAnsi="Arial" w:cs="Arial"/>
              </w:rPr>
            </w:pPr>
            <w:r w:rsidRPr="0004272A">
              <w:rPr>
                <w:rFonts w:ascii="Arial" w:hAnsi="Arial" w:cs="Arial"/>
              </w:rPr>
              <w:t>2</w:t>
            </w:r>
          </w:p>
        </w:tc>
        <w:tc>
          <w:tcPr>
            <w:tcW w:w="1474" w:type="dxa"/>
          </w:tcPr>
          <w:p w14:paraId="709C33A7" w14:textId="77777777" w:rsidR="0004272A" w:rsidRPr="0004272A" w:rsidRDefault="0004272A" w:rsidP="0004272A">
            <w:pPr>
              <w:rPr>
                <w:rFonts w:ascii="Arial" w:hAnsi="Arial" w:cs="Arial"/>
              </w:rPr>
            </w:pPr>
            <w:r w:rsidRPr="0004272A">
              <w:rPr>
                <w:rFonts w:ascii="Arial" w:hAnsi="Arial" w:cs="Arial"/>
              </w:rPr>
              <w:t>£2,000</w:t>
            </w:r>
          </w:p>
        </w:tc>
        <w:tc>
          <w:tcPr>
            <w:tcW w:w="1528" w:type="dxa"/>
          </w:tcPr>
          <w:p w14:paraId="09C5ADE2" w14:textId="77777777" w:rsidR="0004272A" w:rsidRPr="0004272A" w:rsidRDefault="0004272A" w:rsidP="0004272A">
            <w:pPr>
              <w:rPr>
                <w:rFonts w:ascii="Arial" w:hAnsi="Arial" w:cs="Arial"/>
              </w:rPr>
            </w:pPr>
            <w:r w:rsidRPr="0004272A">
              <w:rPr>
                <w:rFonts w:ascii="Arial" w:hAnsi="Arial" w:cs="Arial"/>
              </w:rPr>
              <w:t>£100</w:t>
            </w:r>
          </w:p>
        </w:tc>
        <w:tc>
          <w:tcPr>
            <w:tcW w:w="1528" w:type="dxa"/>
          </w:tcPr>
          <w:p w14:paraId="111B77A1" w14:textId="77777777" w:rsidR="0004272A" w:rsidRPr="0004272A" w:rsidRDefault="0004272A" w:rsidP="0004272A">
            <w:pPr>
              <w:rPr>
                <w:rFonts w:ascii="Arial" w:hAnsi="Arial" w:cs="Arial"/>
              </w:rPr>
            </w:pPr>
            <w:r w:rsidRPr="0004272A">
              <w:rPr>
                <w:rFonts w:ascii="Arial" w:hAnsi="Arial" w:cs="Arial"/>
              </w:rPr>
              <w:t>17</w:t>
            </w:r>
          </w:p>
        </w:tc>
        <w:tc>
          <w:tcPr>
            <w:tcW w:w="1528" w:type="dxa"/>
          </w:tcPr>
          <w:p w14:paraId="492CC61B" w14:textId="77777777" w:rsidR="0004272A" w:rsidRPr="0004272A" w:rsidRDefault="0004272A" w:rsidP="0004272A">
            <w:pPr>
              <w:rPr>
                <w:rFonts w:ascii="Arial" w:hAnsi="Arial" w:cs="Arial"/>
              </w:rPr>
            </w:pPr>
            <w:r w:rsidRPr="0004272A">
              <w:rPr>
                <w:rFonts w:ascii="Arial" w:hAnsi="Arial" w:cs="Arial"/>
              </w:rPr>
              <w:t>£14,000</w:t>
            </w:r>
          </w:p>
        </w:tc>
        <w:tc>
          <w:tcPr>
            <w:tcW w:w="1528" w:type="dxa"/>
          </w:tcPr>
          <w:p w14:paraId="2A81963D" w14:textId="77777777" w:rsidR="0004272A" w:rsidRPr="0004272A" w:rsidRDefault="0004272A" w:rsidP="0004272A">
            <w:pPr>
              <w:rPr>
                <w:rFonts w:ascii="Arial" w:hAnsi="Arial" w:cs="Arial"/>
              </w:rPr>
            </w:pPr>
            <w:r w:rsidRPr="0004272A">
              <w:rPr>
                <w:rFonts w:ascii="Arial" w:hAnsi="Arial" w:cs="Arial"/>
              </w:rPr>
              <w:t>£700</w:t>
            </w:r>
          </w:p>
        </w:tc>
      </w:tr>
      <w:tr w:rsidR="0004272A" w14:paraId="0934D331" w14:textId="77777777" w:rsidTr="003B3B03">
        <w:trPr>
          <w:trHeight w:val="402"/>
        </w:trPr>
        <w:tc>
          <w:tcPr>
            <w:tcW w:w="1580" w:type="dxa"/>
          </w:tcPr>
          <w:p w14:paraId="0B778152" w14:textId="77777777" w:rsidR="0004272A" w:rsidRPr="0004272A" w:rsidRDefault="0004272A" w:rsidP="0004272A">
            <w:pPr>
              <w:rPr>
                <w:rFonts w:ascii="Arial" w:hAnsi="Arial" w:cs="Arial"/>
              </w:rPr>
            </w:pPr>
            <w:r w:rsidRPr="0004272A">
              <w:rPr>
                <w:rFonts w:ascii="Arial" w:hAnsi="Arial" w:cs="Arial"/>
              </w:rPr>
              <w:t>3</w:t>
            </w:r>
          </w:p>
        </w:tc>
        <w:tc>
          <w:tcPr>
            <w:tcW w:w="1474" w:type="dxa"/>
          </w:tcPr>
          <w:p w14:paraId="7244BEFF" w14:textId="77777777" w:rsidR="0004272A" w:rsidRPr="0004272A" w:rsidRDefault="0004272A" w:rsidP="0004272A">
            <w:pPr>
              <w:rPr>
                <w:rFonts w:ascii="Arial" w:hAnsi="Arial" w:cs="Arial"/>
              </w:rPr>
            </w:pPr>
            <w:r w:rsidRPr="0004272A">
              <w:rPr>
                <w:rFonts w:ascii="Arial" w:hAnsi="Arial" w:cs="Arial"/>
              </w:rPr>
              <w:t>£2,500</w:t>
            </w:r>
          </w:p>
        </w:tc>
        <w:tc>
          <w:tcPr>
            <w:tcW w:w="1528" w:type="dxa"/>
          </w:tcPr>
          <w:p w14:paraId="2B0D5135" w14:textId="77777777" w:rsidR="0004272A" w:rsidRPr="0004272A" w:rsidRDefault="0004272A" w:rsidP="0004272A">
            <w:pPr>
              <w:rPr>
                <w:rFonts w:ascii="Arial" w:hAnsi="Arial" w:cs="Arial"/>
              </w:rPr>
            </w:pPr>
            <w:r w:rsidRPr="0004272A">
              <w:rPr>
                <w:rFonts w:ascii="Arial" w:hAnsi="Arial" w:cs="Arial"/>
              </w:rPr>
              <w:t>£125</w:t>
            </w:r>
          </w:p>
        </w:tc>
        <w:tc>
          <w:tcPr>
            <w:tcW w:w="1528" w:type="dxa"/>
          </w:tcPr>
          <w:p w14:paraId="5D9857E1" w14:textId="77777777" w:rsidR="0004272A" w:rsidRPr="0004272A" w:rsidRDefault="0004272A" w:rsidP="0004272A">
            <w:pPr>
              <w:rPr>
                <w:rFonts w:ascii="Arial" w:hAnsi="Arial" w:cs="Arial"/>
              </w:rPr>
            </w:pPr>
            <w:r w:rsidRPr="0004272A">
              <w:rPr>
                <w:rFonts w:ascii="Arial" w:hAnsi="Arial" w:cs="Arial"/>
              </w:rPr>
              <w:t>18</w:t>
            </w:r>
          </w:p>
        </w:tc>
        <w:tc>
          <w:tcPr>
            <w:tcW w:w="1528" w:type="dxa"/>
          </w:tcPr>
          <w:p w14:paraId="46D4FEB3" w14:textId="77777777" w:rsidR="0004272A" w:rsidRPr="0004272A" w:rsidRDefault="0004272A" w:rsidP="0004272A">
            <w:pPr>
              <w:rPr>
                <w:rFonts w:ascii="Arial" w:hAnsi="Arial" w:cs="Arial"/>
              </w:rPr>
            </w:pPr>
            <w:r w:rsidRPr="0004272A">
              <w:rPr>
                <w:rFonts w:ascii="Arial" w:hAnsi="Arial" w:cs="Arial"/>
              </w:rPr>
              <w:t>£15,000</w:t>
            </w:r>
          </w:p>
        </w:tc>
        <w:tc>
          <w:tcPr>
            <w:tcW w:w="1528" w:type="dxa"/>
          </w:tcPr>
          <w:p w14:paraId="04913A68" w14:textId="77777777" w:rsidR="0004272A" w:rsidRPr="0004272A" w:rsidRDefault="0004272A" w:rsidP="0004272A">
            <w:pPr>
              <w:rPr>
                <w:rFonts w:ascii="Arial" w:hAnsi="Arial" w:cs="Arial"/>
              </w:rPr>
            </w:pPr>
            <w:r w:rsidRPr="0004272A">
              <w:rPr>
                <w:rFonts w:ascii="Arial" w:hAnsi="Arial" w:cs="Arial"/>
              </w:rPr>
              <w:t>£750</w:t>
            </w:r>
          </w:p>
        </w:tc>
      </w:tr>
      <w:tr w:rsidR="0004272A" w14:paraId="36F1A238" w14:textId="77777777" w:rsidTr="003B3B03">
        <w:trPr>
          <w:trHeight w:val="416"/>
        </w:trPr>
        <w:tc>
          <w:tcPr>
            <w:tcW w:w="1580" w:type="dxa"/>
          </w:tcPr>
          <w:p w14:paraId="279935FF" w14:textId="77777777" w:rsidR="0004272A" w:rsidRPr="0004272A" w:rsidRDefault="0004272A" w:rsidP="0004272A">
            <w:pPr>
              <w:rPr>
                <w:rFonts w:ascii="Arial" w:hAnsi="Arial" w:cs="Arial"/>
              </w:rPr>
            </w:pPr>
            <w:r w:rsidRPr="0004272A">
              <w:rPr>
                <w:rFonts w:ascii="Arial" w:hAnsi="Arial" w:cs="Arial"/>
              </w:rPr>
              <w:t>4</w:t>
            </w:r>
          </w:p>
        </w:tc>
        <w:tc>
          <w:tcPr>
            <w:tcW w:w="1474" w:type="dxa"/>
          </w:tcPr>
          <w:p w14:paraId="07ABF9F3" w14:textId="77777777" w:rsidR="0004272A" w:rsidRPr="0004272A" w:rsidRDefault="0004272A" w:rsidP="0004272A">
            <w:pPr>
              <w:rPr>
                <w:rFonts w:ascii="Arial" w:hAnsi="Arial" w:cs="Arial"/>
              </w:rPr>
            </w:pPr>
            <w:r w:rsidRPr="0004272A">
              <w:rPr>
                <w:rFonts w:ascii="Arial" w:hAnsi="Arial" w:cs="Arial"/>
              </w:rPr>
              <w:t>£3,000</w:t>
            </w:r>
          </w:p>
        </w:tc>
        <w:tc>
          <w:tcPr>
            <w:tcW w:w="1528" w:type="dxa"/>
          </w:tcPr>
          <w:p w14:paraId="7E836DC9" w14:textId="77777777" w:rsidR="0004272A" w:rsidRPr="0004272A" w:rsidRDefault="0004272A" w:rsidP="0004272A">
            <w:pPr>
              <w:rPr>
                <w:rFonts w:ascii="Arial" w:hAnsi="Arial" w:cs="Arial"/>
              </w:rPr>
            </w:pPr>
            <w:r w:rsidRPr="0004272A">
              <w:rPr>
                <w:rFonts w:ascii="Arial" w:hAnsi="Arial" w:cs="Arial"/>
              </w:rPr>
              <w:t>£150</w:t>
            </w:r>
          </w:p>
        </w:tc>
        <w:tc>
          <w:tcPr>
            <w:tcW w:w="1528" w:type="dxa"/>
          </w:tcPr>
          <w:p w14:paraId="2847A633" w14:textId="77777777" w:rsidR="0004272A" w:rsidRPr="0004272A" w:rsidRDefault="0004272A" w:rsidP="0004272A">
            <w:pPr>
              <w:rPr>
                <w:rFonts w:ascii="Arial" w:hAnsi="Arial" w:cs="Arial"/>
              </w:rPr>
            </w:pPr>
            <w:r w:rsidRPr="0004272A">
              <w:rPr>
                <w:rFonts w:ascii="Arial" w:hAnsi="Arial" w:cs="Arial"/>
              </w:rPr>
              <w:t>19</w:t>
            </w:r>
          </w:p>
        </w:tc>
        <w:tc>
          <w:tcPr>
            <w:tcW w:w="1528" w:type="dxa"/>
          </w:tcPr>
          <w:p w14:paraId="0C7993AB" w14:textId="77777777" w:rsidR="0004272A" w:rsidRPr="0004272A" w:rsidRDefault="0004272A" w:rsidP="0004272A">
            <w:pPr>
              <w:rPr>
                <w:rFonts w:ascii="Arial" w:hAnsi="Arial" w:cs="Arial"/>
              </w:rPr>
            </w:pPr>
            <w:r w:rsidRPr="0004272A">
              <w:rPr>
                <w:rFonts w:ascii="Arial" w:hAnsi="Arial" w:cs="Arial"/>
              </w:rPr>
              <w:t>£16,000</w:t>
            </w:r>
          </w:p>
        </w:tc>
        <w:tc>
          <w:tcPr>
            <w:tcW w:w="1528" w:type="dxa"/>
          </w:tcPr>
          <w:p w14:paraId="48EC3BA1" w14:textId="77777777" w:rsidR="0004272A" w:rsidRPr="0004272A" w:rsidRDefault="0004272A" w:rsidP="0004272A">
            <w:pPr>
              <w:rPr>
                <w:rFonts w:ascii="Arial" w:hAnsi="Arial" w:cs="Arial"/>
              </w:rPr>
            </w:pPr>
            <w:r w:rsidRPr="0004272A">
              <w:rPr>
                <w:rFonts w:ascii="Arial" w:hAnsi="Arial" w:cs="Arial"/>
              </w:rPr>
              <w:t>£800</w:t>
            </w:r>
          </w:p>
        </w:tc>
      </w:tr>
      <w:tr w:rsidR="0004272A" w14:paraId="3FBE99D3" w14:textId="77777777" w:rsidTr="003B3B03">
        <w:trPr>
          <w:trHeight w:val="416"/>
        </w:trPr>
        <w:tc>
          <w:tcPr>
            <w:tcW w:w="1580" w:type="dxa"/>
          </w:tcPr>
          <w:p w14:paraId="44240AAE" w14:textId="77777777" w:rsidR="0004272A" w:rsidRPr="0004272A" w:rsidRDefault="0004272A" w:rsidP="0004272A">
            <w:pPr>
              <w:rPr>
                <w:rFonts w:ascii="Arial" w:hAnsi="Arial" w:cs="Arial"/>
              </w:rPr>
            </w:pPr>
            <w:r w:rsidRPr="0004272A">
              <w:rPr>
                <w:rFonts w:ascii="Arial" w:hAnsi="Arial" w:cs="Arial"/>
              </w:rPr>
              <w:t>5</w:t>
            </w:r>
          </w:p>
        </w:tc>
        <w:tc>
          <w:tcPr>
            <w:tcW w:w="1474" w:type="dxa"/>
          </w:tcPr>
          <w:p w14:paraId="3AFD0938" w14:textId="77777777" w:rsidR="0004272A" w:rsidRPr="0004272A" w:rsidRDefault="0004272A" w:rsidP="0004272A">
            <w:pPr>
              <w:rPr>
                <w:rFonts w:ascii="Arial" w:hAnsi="Arial" w:cs="Arial"/>
              </w:rPr>
            </w:pPr>
            <w:r w:rsidRPr="0004272A">
              <w:rPr>
                <w:rFonts w:ascii="Arial" w:hAnsi="Arial" w:cs="Arial"/>
              </w:rPr>
              <w:t>£3,500</w:t>
            </w:r>
          </w:p>
        </w:tc>
        <w:tc>
          <w:tcPr>
            <w:tcW w:w="1528" w:type="dxa"/>
          </w:tcPr>
          <w:p w14:paraId="7374A576" w14:textId="77777777" w:rsidR="0004272A" w:rsidRPr="0004272A" w:rsidRDefault="0004272A" w:rsidP="0004272A">
            <w:pPr>
              <w:rPr>
                <w:rFonts w:ascii="Arial" w:hAnsi="Arial" w:cs="Arial"/>
              </w:rPr>
            </w:pPr>
            <w:r w:rsidRPr="0004272A">
              <w:rPr>
                <w:rFonts w:ascii="Arial" w:hAnsi="Arial" w:cs="Arial"/>
              </w:rPr>
              <w:t>£175</w:t>
            </w:r>
          </w:p>
        </w:tc>
        <w:tc>
          <w:tcPr>
            <w:tcW w:w="1528" w:type="dxa"/>
          </w:tcPr>
          <w:p w14:paraId="5007C906" w14:textId="77777777" w:rsidR="0004272A" w:rsidRPr="0004272A" w:rsidRDefault="0004272A" w:rsidP="0004272A">
            <w:pPr>
              <w:rPr>
                <w:rFonts w:ascii="Arial" w:hAnsi="Arial" w:cs="Arial"/>
              </w:rPr>
            </w:pPr>
            <w:r w:rsidRPr="0004272A">
              <w:rPr>
                <w:rFonts w:ascii="Arial" w:hAnsi="Arial" w:cs="Arial"/>
              </w:rPr>
              <w:t>20</w:t>
            </w:r>
          </w:p>
        </w:tc>
        <w:tc>
          <w:tcPr>
            <w:tcW w:w="1528" w:type="dxa"/>
          </w:tcPr>
          <w:p w14:paraId="48981CE8" w14:textId="77777777" w:rsidR="0004272A" w:rsidRPr="0004272A" w:rsidRDefault="0004272A" w:rsidP="0004272A">
            <w:pPr>
              <w:rPr>
                <w:rFonts w:ascii="Arial" w:hAnsi="Arial" w:cs="Arial"/>
              </w:rPr>
            </w:pPr>
            <w:r w:rsidRPr="0004272A">
              <w:rPr>
                <w:rFonts w:ascii="Arial" w:hAnsi="Arial" w:cs="Arial"/>
              </w:rPr>
              <w:t>£17,000</w:t>
            </w:r>
          </w:p>
        </w:tc>
        <w:tc>
          <w:tcPr>
            <w:tcW w:w="1528" w:type="dxa"/>
          </w:tcPr>
          <w:p w14:paraId="7F116EFF" w14:textId="77777777" w:rsidR="0004272A" w:rsidRPr="0004272A" w:rsidRDefault="0004272A" w:rsidP="0004272A">
            <w:pPr>
              <w:rPr>
                <w:rFonts w:ascii="Arial" w:hAnsi="Arial" w:cs="Arial"/>
              </w:rPr>
            </w:pPr>
            <w:r w:rsidRPr="0004272A">
              <w:rPr>
                <w:rFonts w:ascii="Arial" w:hAnsi="Arial" w:cs="Arial"/>
              </w:rPr>
              <w:t>£850</w:t>
            </w:r>
          </w:p>
        </w:tc>
      </w:tr>
      <w:tr w:rsidR="0004272A" w14:paraId="44435155" w14:textId="77777777" w:rsidTr="003B3B03">
        <w:trPr>
          <w:trHeight w:val="416"/>
        </w:trPr>
        <w:tc>
          <w:tcPr>
            <w:tcW w:w="1580" w:type="dxa"/>
          </w:tcPr>
          <w:p w14:paraId="1B87E3DE" w14:textId="77777777" w:rsidR="0004272A" w:rsidRPr="0004272A" w:rsidRDefault="0004272A" w:rsidP="0004272A">
            <w:pPr>
              <w:rPr>
                <w:rFonts w:ascii="Arial" w:hAnsi="Arial" w:cs="Arial"/>
              </w:rPr>
            </w:pPr>
            <w:r w:rsidRPr="0004272A">
              <w:rPr>
                <w:rFonts w:ascii="Arial" w:hAnsi="Arial" w:cs="Arial"/>
              </w:rPr>
              <w:t>6</w:t>
            </w:r>
          </w:p>
        </w:tc>
        <w:tc>
          <w:tcPr>
            <w:tcW w:w="1474" w:type="dxa"/>
          </w:tcPr>
          <w:p w14:paraId="56B67143" w14:textId="77777777" w:rsidR="0004272A" w:rsidRPr="0004272A" w:rsidRDefault="0004272A" w:rsidP="0004272A">
            <w:pPr>
              <w:rPr>
                <w:rFonts w:ascii="Arial" w:hAnsi="Arial" w:cs="Arial"/>
              </w:rPr>
            </w:pPr>
            <w:r w:rsidRPr="0004272A">
              <w:rPr>
                <w:rFonts w:ascii="Arial" w:hAnsi="Arial" w:cs="Arial"/>
              </w:rPr>
              <w:t>£4,000</w:t>
            </w:r>
          </w:p>
        </w:tc>
        <w:tc>
          <w:tcPr>
            <w:tcW w:w="1528" w:type="dxa"/>
          </w:tcPr>
          <w:p w14:paraId="1C760694" w14:textId="77777777" w:rsidR="0004272A" w:rsidRPr="0004272A" w:rsidRDefault="0004272A" w:rsidP="0004272A">
            <w:pPr>
              <w:rPr>
                <w:rFonts w:ascii="Arial" w:hAnsi="Arial" w:cs="Arial"/>
              </w:rPr>
            </w:pPr>
            <w:r w:rsidRPr="0004272A">
              <w:rPr>
                <w:rFonts w:ascii="Arial" w:hAnsi="Arial" w:cs="Arial"/>
              </w:rPr>
              <w:t>£200</w:t>
            </w:r>
          </w:p>
        </w:tc>
        <w:tc>
          <w:tcPr>
            <w:tcW w:w="1528" w:type="dxa"/>
          </w:tcPr>
          <w:p w14:paraId="7B568215" w14:textId="77777777" w:rsidR="0004272A" w:rsidRPr="0004272A" w:rsidRDefault="0004272A" w:rsidP="0004272A">
            <w:pPr>
              <w:rPr>
                <w:rFonts w:ascii="Arial" w:hAnsi="Arial" w:cs="Arial"/>
              </w:rPr>
            </w:pPr>
            <w:r w:rsidRPr="0004272A">
              <w:rPr>
                <w:rFonts w:ascii="Arial" w:hAnsi="Arial" w:cs="Arial"/>
              </w:rPr>
              <w:t>21</w:t>
            </w:r>
          </w:p>
        </w:tc>
        <w:tc>
          <w:tcPr>
            <w:tcW w:w="1528" w:type="dxa"/>
          </w:tcPr>
          <w:p w14:paraId="48CAD3DF" w14:textId="77777777" w:rsidR="0004272A" w:rsidRPr="0004272A" w:rsidRDefault="0004272A" w:rsidP="0004272A">
            <w:pPr>
              <w:rPr>
                <w:rFonts w:ascii="Arial" w:hAnsi="Arial" w:cs="Arial"/>
              </w:rPr>
            </w:pPr>
            <w:r w:rsidRPr="0004272A">
              <w:rPr>
                <w:rFonts w:ascii="Arial" w:hAnsi="Arial" w:cs="Arial"/>
              </w:rPr>
              <w:t>£18,000</w:t>
            </w:r>
          </w:p>
        </w:tc>
        <w:tc>
          <w:tcPr>
            <w:tcW w:w="1528" w:type="dxa"/>
          </w:tcPr>
          <w:p w14:paraId="13FA45E0" w14:textId="77777777" w:rsidR="0004272A" w:rsidRPr="0004272A" w:rsidRDefault="0004272A" w:rsidP="0004272A">
            <w:pPr>
              <w:rPr>
                <w:rFonts w:ascii="Arial" w:hAnsi="Arial" w:cs="Arial"/>
              </w:rPr>
            </w:pPr>
            <w:r w:rsidRPr="0004272A">
              <w:rPr>
                <w:rFonts w:ascii="Arial" w:hAnsi="Arial" w:cs="Arial"/>
              </w:rPr>
              <w:t>£900</w:t>
            </w:r>
          </w:p>
        </w:tc>
      </w:tr>
      <w:tr w:rsidR="0004272A" w14:paraId="69C618D8" w14:textId="77777777" w:rsidTr="003B3B03">
        <w:trPr>
          <w:trHeight w:val="416"/>
        </w:trPr>
        <w:tc>
          <w:tcPr>
            <w:tcW w:w="1580" w:type="dxa"/>
          </w:tcPr>
          <w:p w14:paraId="75697EEC" w14:textId="77777777" w:rsidR="0004272A" w:rsidRPr="0004272A" w:rsidRDefault="0004272A" w:rsidP="0004272A">
            <w:pPr>
              <w:rPr>
                <w:rFonts w:ascii="Arial" w:hAnsi="Arial" w:cs="Arial"/>
              </w:rPr>
            </w:pPr>
            <w:r w:rsidRPr="0004272A">
              <w:rPr>
                <w:rFonts w:ascii="Arial" w:hAnsi="Arial" w:cs="Arial"/>
              </w:rPr>
              <w:t>7</w:t>
            </w:r>
          </w:p>
        </w:tc>
        <w:tc>
          <w:tcPr>
            <w:tcW w:w="1474" w:type="dxa"/>
          </w:tcPr>
          <w:p w14:paraId="1E6B5C54" w14:textId="77777777" w:rsidR="0004272A" w:rsidRPr="0004272A" w:rsidRDefault="0004272A" w:rsidP="0004272A">
            <w:pPr>
              <w:rPr>
                <w:rFonts w:ascii="Arial" w:hAnsi="Arial" w:cs="Arial"/>
              </w:rPr>
            </w:pPr>
            <w:r w:rsidRPr="0004272A">
              <w:rPr>
                <w:rFonts w:ascii="Arial" w:hAnsi="Arial" w:cs="Arial"/>
              </w:rPr>
              <w:t>£4,500</w:t>
            </w:r>
          </w:p>
        </w:tc>
        <w:tc>
          <w:tcPr>
            <w:tcW w:w="1528" w:type="dxa"/>
          </w:tcPr>
          <w:p w14:paraId="00EFF268" w14:textId="77777777" w:rsidR="0004272A" w:rsidRPr="0004272A" w:rsidRDefault="0004272A" w:rsidP="0004272A">
            <w:pPr>
              <w:rPr>
                <w:rFonts w:ascii="Arial" w:hAnsi="Arial" w:cs="Arial"/>
              </w:rPr>
            </w:pPr>
            <w:r w:rsidRPr="0004272A">
              <w:rPr>
                <w:rFonts w:ascii="Arial" w:hAnsi="Arial" w:cs="Arial"/>
              </w:rPr>
              <w:t>£225</w:t>
            </w:r>
          </w:p>
        </w:tc>
        <w:tc>
          <w:tcPr>
            <w:tcW w:w="1528" w:type="dxa"/>
          </w:tcPr>
          <w:p w14:paraId="44C26413" w14:textId="77777777" w:rsidR="0004272A" w:rsidRPr="0004272A" w:rsidRDefault="0004272A" w:rsidP="0004272A">
            <w:pPr>
              <w:rPr>
                <w:rFonts w:ascii="Arial" w:hAnsi="Arial" w:cs="Arial"/>
              </w:rPr>
            </w:pPr>
            <w:r w:rsidRPr="0004272A">
              <w:rPr>
                <w:rFonts w:ascii="Arial" w:hAnsi="Arial" w:cs="Arial"/>
              </w:rPr>
              <w:t>22</w:t>
            </w:r>
          </w:p>
        </w:tc>
        <w:tc>
          <w:tcPr>
            <w:tcW w:w="1528" w:type="dxa"/>
          </w:tcPr>
          <w:p w14:paraId="2087A813" w14:textId="77777777" w:rsidR="0004272A" w:rsidRPr="0004272A" w:rsidRDefault="0004272A" w:rsidP="0004272A">
            <w:pPr>
              <w:rPr>
                <w:rFonts w:ascii="Arial" w:hAnsi="Arial" w:cs="Arial"/>
              </w:rPr>
            </w:pPr>
            <w:r w:rsidRPr="0004272A">
              <w:rPr>
                <w:rFonts w:ascii="Arial" w:hAnsi="Arial" w:cs="Arial"/>
              </w:rPr>
              <w:t>£19,000</w:t>
            </w:r>
          </w:p>
        </w:tc>
        <w:tc>
          <w:tcPr>
            <w:tcW w:w="1528" w:type="dxa"/>
          </w:tcPr>
          <w:p w14:paraId="631590C4" w14:textId="77777777" w:rsidR="0004272A" w:rsidRPr="0004272A" w:rsidRDefault="0004272A" w:rsidP="0004272A">
            <w:pPr>
              <w:rPr>
                <w:rFonts w:ascii="Arial" w:hAnsi="Arial" w:cs="Arial"/>
              </w:rPr>
            </w:pPr>
            <w:r w:rsidRPr="0004272A">
              <w:rPr>
                <w:rFonts w:ascii="Arial" w:hAnsi="Arial" w:cs="Arial"/>
              </w:rPr>
              <w:t>£950</w:t>
            </w:r>
          </w:p>
        </w:tc>
      </w:tr>
      <w:tr w:rsidR="0004272A" w14:paraId="2FB592D9" w14:textId="77777777" w:rsidTr="003B3B03">
        <w:trPr>
          <w:trHeight w:val="402"/>
        </w:trPr>
        <w:tc>
          <w:tcPr>
            <w:tcW w:w="1580" w:type="dxa"/>
          </w:tcPr>
          <w:p w14:paraId="44B0A208" w14:textId="77777777" w:rsidR="0004272A" w:rsidRPr="0004272A" w:rsidRDefault="0004272A" w:rsidP="0004272A">
            <w:pPr>
              <w:rPr>
                <w:rFonts w:ascii="Arial" w:hAnsi="Arial" w:cs="Arial"/>
              </w:rPr>
            </w:pPr>
            <w:r w:rsidRPr="0004272A">
              <w:rPr>
                <w:rFonts w:ascii="Arial" w:hAnsi="Arial" w:cs="Arial"/>
              </w:rPr>
              <w:t>8</w:t>
            </w:r>
          </w:p>
        </w:tc>
        <w:tc>
          <w:tcPr>
            <w:tcW w:w="1474" w:type="dxa"/>
          </w:tcPr>
          <w:p w14:paraId="15E68ED7" w14:textId="77777777" w:rsidR="0004272A" w:rsidRPr="0004272A" w:rsidRDefault="0004272A" w:rsidP="0004272A">
            <w:pPr>
              <w:rPr>
                <w:rFonts w:ascii="Arial" w:hAnsi="Arial" w:cs="Arial"/>
              </w:rPr>
            </w:pPr>
            <w:r w:rsidRPr="0004272A">
              <w:rPr>
                <w:rFonts w:ascii="Arial" w:hAnsi="Arial" w:cs="Arial"/>
              </w:rPr>
              <w:t>£5,000</w:t>
            </w:r>
          </w:p>
        </w:tc>
        <w:tc>
          <w:tcPr>
            <w:tcW w:w="1528" w:type="dxa"/>
          </w:tcPr>
          <w:p w14:paraId="7DDFC2B4" w14:textId="77777777" w:rsidR="0004272A" w:rsidRPr="0004272A" w:rsidRDefault="0004272A" w:rsidP="0004272A">
            <w:pPr>
              <w:rPr>
                <w:rFonts w:ascii="Arial" w:hAnsi="Arial" w:cs="Arial"/>
              </w:rPr>
            </w:pPr>
            <w:r w:rsidRPr="0004272A">
              <w:rPr>
                <w:rFonts w:ascii="Arial" w:hAnsi="Arial" w:cs="Arial"/>
              </w:rPr>
              <w:t>£250</w:t>
            </w:r>
          </w:p>
        </w:tc>
        <w:tc>
          <w:tcPr>
            <w:tcW w:w="1528" w:type="dxa"/>
          </w:tcPr>
          <w:p w14:paraId="72E4F76D" w14:textId="77777777" w:rsidR="0004272A" w:rsidRPr="0004272A" w:rsidRDefault="0004272A" w:rsidP="0004272A">
            <w:pPr>
              <w:rPr>
                <w:rFonts w:ascii="Arial" w:hAnsi="Arial" w:cs="Arial"/>
              </w:rPr>
            </w:pPr>
            <w:r w:rsidRPr="0004272A">
              <w:rPr>
                <w:rFonts w:ascii="Arial" w:hAnsi="Arial" w:cs="Arial"/>
              </w:rPr>
              <w:t>23</w:t>
            </w:r>
          </w:p>
        </w:tc>
        <w:tc>
          <w:tcPr>
            <w:tcW w:w="1528" w:type="dxa"/>
          </w:tcPr>
          <w:p w14:paraId="329468C0" w14:textId="77777777" w:rsidR="0004272A" w:rsidRPr="0004272A" w:rsidRDefault="0004272A" w:rsidP="0004272A">
            <w:pPr>
              <w:rPr>
                <w:rFonts w:ascii="Arial" w:hAnsi="Arial" w:cs="Arial"/>
              </w:rPr>
            </w:pPr>
            <w:r w:rsidRPr="0004272A">
              <w:rPr>
                <w:rFonts w:ascii="Arial" w:hAnsi="Arial" w:cs="Arial"/>
              </w:rPr>
              <w:t>£20,000</w:t>
            </w:r>
          </w:p>
        </w:tc>
        <w:tc>
          <w:tcPr>
            <w:tcW w:w="1528" w:type="dxa"/>
          </w:tcPr>
          <w:p w14:paraId="1CB1F9C0" w14:textId="77777777" w:rsidR="0004272A" w:rsidRPr="0004272A" w:rsidRDefault="0004272A" w:rsidP="0004272A">
            <w:pPr>
              <w:rPr>
                <w:rFonts w:ascii="Arial" w:hAnsi="Arial" w:cs="Arial"/>
              </w:rPr>
            </w:pPr>
            <w:r w:rsidRPr="0004272A">
              <w:rPr>
                <w:rFonts w:ascii="Arial" w:hAnsi="Arial" w:cs="Arial"/>
              </w:rPr>
              <w:t>£1,000</w:t>
            </w:r>
          </w:p>
        </w:tc>
      </w:tr>
      <w:tr w:rsidR="0004272A" w:rsidRPr="0017493E" w14:paraId="1A835B36" w14:textId="77777777" w:rsidTr="003B3B03">
        <w:trPr>
          <w:trHeight w:val="416"/>
        </w:trPr>
        <w:tc>
          <w:tcPr>
            <w:tcW w:w="1580" w:type="dxa"/>
          </w:tcPr>
          <w:p w14:paraId="2B2B7304" w14:textId="77777777" w:rsidR="0004272A" w:rsidRPr="0004272A" w:rsidRDefault="0004272A" w:rsidP="0004272A">
            <w:pPr>
              <w:rPr>
                <w:rFonts w:ascii="Arial" w:hAnsi="Arial" w:cs="Arial"/>
              </w:rPr>
            </w:pPr>
            <w:r w:rsidRPr="0004272A">
              <w:rPr>
                <w:rFonts w:ascii="Arial" w:hAnsi="Arial" w:cs="Arial"/>
              </w:rPr>
              <w:t>9</w:t>
            </w:r>
          </w:p>
        </w:tc>
        <w:tc>
          <w:tcPr>
            <w:tcW w:w="1474" w:type="dxa"/>
          </w:tcPr>
          <w:p w14:paraId="4C801115" w14:textId="77777777" w:rsidR="0004272A" w:rsidRPr="0004272A" w:rsidRDefault="0004272A" w:rsidP="0004272A">
            <w:pPr>
              <w:rPr>
                <w:rFonts w:ascii="Arial" w:hAnsi="Arial" w:cs="Arial"/>
              </w:rPr>
            </w:pPr>
            <w:r w:rsidRPr="0004272A">
              <w:rPr>
                <w:rFonts w:ascii="Arial" w:hAnsi="Arial" w:cs="Arial"/>
              </w:rPr>
              <w:t>£6,000</w:t>
            </w:r>
          </w:p>
        </w:tc>
        <w:tc>
          <w:tcPr>
            <w:tcW w:w="1528" w:type="dxa"/>
          </w:tcPr>
          <w:p w14:paraId="2D5D1E3F" w14:textId="77777777" w:rsidR="0004272A" w:rsidRPr="0004272A" w:rsidRDefault="0004272A" w:rsidP="0004272A">
            <w:pPr>
              <w:rPr>
                <w:rFonts w:ascii="Arial" w:hAnsi="Arial" w:cs="Arial"/>
              </w:rPr>
            </w:pPr>
            <w:r w:rsidRPr="0004272A">
              <w:rPr>
                <w:rFonts w:ascii="Arial" w:hAnsi="Arial" w:cs="Arial"/>
              </w:rPr>
              <w:t>£300</w:t>
            </w:r>
          </w:p>
        </w:tc>
        <w:tc>
          <w:tcPr>
            <w:tcW w:w="1528" w:type="dxa"/>
          </w:tcPr>
          <w:p w14:paraId="0AA4FC67" w14:textId="77777777" w:rsidR="0004272A" w:rsidRPr="0004272A" w:rsidRDefault="0004272A" w:rsidP="0004272A">
            <w:pPr>
              <w:rPr>
                <w:rFonts w:ascii="Arial" w:hAnsi="Arial" w:cs="Arial"/>
              </w:rPr>
            </w:pPr>
            <w:r w:rsidRPr="0004272A">
              <w:rPr>
                <w:rFonts w:ascii="Arial" w:hAnsi="Arial" w:cs="Arial"/>
              </w:rPr>
              <w:t>24</w:t>
            </w:r>
          </w:p>
        </w:tc>
        <w:tc>
          <w:tcPr>
            <w:tcW w:w="1528" w:type="dxa"/>
          </w:tcPr>
          <w:p w14:paraId="7CBD4367" w14:textId="77777777" w:rsidR="0004272A" w:rsidRPr="0004272A" w:rsidRDefault="0004272A" w:rsidP="0004272A">
            <w:pPr>
              <w:rPr>
                <w:rFonts w:ascii="Arial" w:hAnsi="Arial" w:cs="Arial"/>
              </w:rPr>
            </w:pPr>
            <w:r w:rsidRPr="0004272A">
              <w:rPr>
                <w:rFonts w:ascii="Arial" w:hAnsi="Arial" w:cs="Arial"/>
              </w:rPr>
              <w:t>£21,000</w:t>
            </w:r>
          </w:p>
        </w:tc>
        <w:tc>
          <w:tcPr>
            <w:tcW w:w="1528" w:type="dxa"/>
          </w:tcPr>
          <w:p w14:paraId="7C9206EF" w14:textId="77777777" w:rsidR="0004272A" w:rsidRPr="0004272A" w:rsidRDefault="0004272A" w:rsidP="0004272A">
            <w:pPr>
              <w:rPr>
                <w:rFonts w:ascii="Arial" w:hAnsi="Arial" w:cs="Arial"/>
              </w:rPr>
            </w:pPr>
            <w:r w:rsidRPr="0004272A">
              <w:rPr>
                <w:rFonts w:ascii="Arial" w:hAnsi="Arial" w:cs="Arial"/>
              </w:rPr>
              <w:t>£1,050</w:t>
            </w:r>
          </w:p>
        </w:tc>
      </w:tr>
      <w:tr w:rsidR="0004272A" w:rsidRPr="0017493E" w14:paraId="1BA891C4" w14:textId="77777777" w:rsidTr="003B3B03">
        <w:trPr>
          <w:trHeight w:val="416"/>
        </w:trPr>
        <w:tc>
          <w:tcPr>
            <w:tcW w:w="1580" w:type="dxa"/>
          </w:tcPr>
          <w:p w14:paraId="5D369756" w14:textId="77777777" w:rsidR="0004272A" w:rsidRPr="0004272A" w:rsidRDefault="0004272A" w:rsidP="0004272A">
            <w:pPr>
              <w:rPr>
                <w:rFonts w:ascii="Arial" w:hAnsi="Arial" w:cs="Arial"/>
              </w:rPr>
            </w:pPr>
            <w:r w:rsidRPr="0004272A">
              <w:rPr>
                <w:rFonts w:ascii="Arial" w:hAnsi="Arial" w:cs="Arial"/>
              </w:rPr>
              <w:t>10</w:t>
            </w:r>
          </w:p>
        </w:tc>
        <w:tc>
          <w:tcPr>
            <w:tcW w:w="1474" w:type="dxa"/>
          </w:tcPr>
          <w:p w14:paraId="548F8E15" w14:textId="77777777" w:rsidR="0004272A" w:rsidRPr="0004272A" w:rsidRDefault="0004272A" w:rsidP="0004272A">
            <w:pPr>
              <w:rPr>
                <w:rFonts w:ascii="Arial" w:hAnsi="Arial" w:cs="Arial"/>
              </w:rPr>
            </w:pPr>
            <w:r w:rsidRPr="0004272A">
              <w:rPr>
                <w:rFonts w:ascii="Arial" w:hAnsi="Arial" w:cs="Arial"/>
              </w:rPr>
              <w:t>£7,000</w:t>
            </w:r>
          </w:p>
        </w:tc>
        <w:tc>
          <w:tcPr>
            <w:tcW w:w="1528" w:type="dxa"/>
          </w:tcPr>
          <w:p w14:paraId="76ACA763" w14:textId="77777777" w:rsidR="0004272A" w:rsidRPr="0004272A" w:rsidRDefault="0004272A" w:rsidP="0004272A">
            <w:pPr>
              <w:rPr>
                <w:rFonts w:ascii="Arial" w:hAnsi="Arial" w:cs="Arial"/>
              </w:rPr>
            </w:pPr>
            <w:r w:rsidRPr="0004272A">
              <w:rPr>
                <w:rFonts w:ascii="Arial" w:hAnsi="Arial" w:cs="Arial"/>
              </w:rPr>
              <w:t>£350</w:t>
            </w:r>
          </w:p>
        </w:tc>
        <w:tc>
          <w:tcPr>
            <w:tcW w:w="1528" w:type="dxa"/>
          </w:tcPr>
          <w:p w14:paraId="4BFDD700" w14:textId="77777777" w:rsidR="0004272A" w:rsidRPr="0004272A" w:rsidRDefault="0004272A" w:rsidP="0004272A">
            <w:pPr>
              <w:rPr>
                <w:rFonts w:ascii="Arial" w:hAnsi="Arial" w:cs="Arial"/>
              </w:rPr>
            </w:pPr>
            <w:r w:rsidRPr="0004272A">
              <w:rPr>
                <w:rFonts w:ascii="Arial" w:hAnsi="Arial" w:cs="Arial"/>
              </w:rPr>
              <w:t>25</w:t>
            </w:r>
          </w:p>
        </w:tc>
        <w:tc>
          <w:tcPr>
            <w:tcW w:w="1528" w:type="dxa"/>
          </w:tcPr>
          <w:p w14:paraId="4F11B3CA" w14:textId="77777777" w:rsidR="0004272A" w:rsidRPr="0004272A" w:rsidRDefault="0004272A" w:rsidP="0004272A">
            <w:pPr>
              <w:rPr>
                <w:rFonts w:ascii="Arial" w:hAnsi="Arial" w:cs="Arial"/>
              </w:rPr>
            </w:pPr>
            <w:r w:rsidRPr="0004272A">
              <w:rPr>
                <w:rFonts w:ascii="Arial" w:hAnsi="Arial" w:cs="Arial"/>
              </w:rPr>
              <w:t>£22,000</w:t>
            </w:r>
          </w:p>
        </w:tc>
        <w:tc>
          <w:tcPr>
            <w:tcW w:w="1528" w:type="dxa"/>
          </w:tcPr>
          <w:p w14:paraId="5696D7AF" w14:textId="77777777" w:rsidR="0004272A" w:rsidRPr="0004272A" w:rsidRDefault="0004272A" w:rsidP="0004272A">
            <w:pPr>
              <w:rPr>
                <w:rFonts w:ascii="Arial" w:hAnsi="Arial" w:cs="Arial"/>
              </w:rPr>
            </w:pPr>
            <w:r w:rsidRPr="0004272A">
              <w:rPr>
                <w:rFonts w:ascii="Arial" w:hAnsi="Arial" w:cs="Arial"/>
              </w:rPr>
              <w:t>£1,100</w:t>
            </w:r>
          </w:p>
        </w:tc>
      </w:tr>
      <w:tr w:rsidR="0004272A" w:rsidRPr="0017493E" w14:paraId="656FC15F" w14:textId="77777777" w:rsidTr="003B3B03">
        <w:trPr>
          <w:trHeight w:val="402"/>
        </w:trPr>
        <w:tc>
          <w:tcPr>
            <w:tcW w:w="1580" w:type="dxa"/>
          </w:tcPr>
          <w:p w14:paraId="4737E36C" w14:textId="77777777" w:rsidR="0004272A" w:rsidRPr="0004272A" w:rsidRDefault="0004272A" w:rsidP="0004272A">
            <w:pPr>
              <w:rPr>
                <w:rFonts w:ascii="Arial" w:hAnsi="Arial" w:cs="Arial"/>
              </w:rPr>
            </w:pPr>
            <w:r w:rsidRPr="0004272A">
              <w:rPr>
                <w:rFonts w:ascii="Arial" w:hAnsi="Arial" w:cs="Arial"/>
              </w:rPr>
              <w:t>11</w:t>
            </w:r>
          </w:p>
        </w:tc>
        <w:tc>
          <w:tcPr>
            <w:tcW w:w="1474" w:type="dxa"/>
          </w:tcPr>
          <w:p w14:paraId="3F7577C3" w14:textId="77777777" w:rsidR="0004272A" w:rsidRPr="0004272A" w:rsidRDefault="0004272A" w:rsidP="0004272A">
            <w:pPr>
              <w:rPr>
                <w:rFonts w:ascii="Arial" w:hAnsi="Arial" w:cs="Arial"/>
              </w:rPr>
            </w:pPr>
            <w:r w:rsidRPr="0004272A">
              <w:rPr>
                <w:rFonts w:ascii="Arial" w:hAnsi="Arial" w:cs="Arial"/>
              </w:rPr>
              <w:t>£8,000</w:t>
            </w:r>
          </w:p>
        </w:tc>
        <w:tc>
          <w:tcPr>
            <w:tcW w:w="1528" w:type="dxa"/>
          </w:tcPr>
          <w:p w14:paraId="0C2A091A" w14:textId="77777777" w:rsidR="0004272A" w:rsidRPr="0004272A" w:rsidRDefault="0004272A" w:rsidP="0004272A">
            <w:pPr>
              <w:rPr>
                <w:rFonts w:ascii="Arial" w:hAnsi="Arial" w:cs="Arial"/>
              </w:rPr>
            </w:pPr>
            <w:r w:rsidRPr="0004272A">
              <w:rPr>
                <w:rFonts w:ascii="Arial" w:hAnsi="Arial" w:cs="Arial"/>
              </w:rPr>
              <w:t>£400</w:t>
            </w:r>
          </w:p>
        </w:tc>
        <w:tc>
          <w:tcPr>
            <w:tcW w:w="1528" w:type="dxa"/>
          </w:tcPr>
          <w:p w14:paraId="36334656" w14:textId="77777777" w:rsidR="0004272A" w:rsidRPr="0004272A" w:rsidRDefault="0004272A" w:rsidP="0004272A">
            <w:pPr>
              <w:rPr>
                <w:rFonts w:ascii="Arial" w:hAnsi="Arial" w:cs="Arial"/>
              </w:rPr>
            </w:pPr>
            <w:r w:rsidRPr="0004272A">
              <w:rPr>
                <w:rFonts w:ascii="Arial" w:hAnsi="Arial" w:cs="Arial"/>
              </w:rPr>
              <w:t>26</w:t>
            </w:r>
          </w:p>
        </w:tc>
        <w:tc>
          <w:tcPr>
            <w:tcW w:w="1528" w:type="dxa"/>
          </w:tcPr>
          <w:p w14:paraId="68E25488" w14:textId="77777777" w:rsidR="0004272A" w:rsidRPr="0004272A" w:rsidRDefault="0004272A" w:rsidP="0004272A">
            <w:pPr>
              <w:rPr>
                <w:rFonts w:ascii="Arial" w:hAnsi="Arial" w:cs="Arial"/>
              </w:rPr>
            </w:pPr>
            <w:r w:rsidRPr="0004272A">
              <w:rPr>
                <w:rFonts w:ascii="Arial" w:hAnsi="Arial" w:cs="Arial"/>
              </w:rPr>
              <w:t>£23,000</w:t>
            </w:r>
          </w:p>
        </w:tc>
        <w:tc>
          <w:tcPr>
            <w:tcW w:w="1528" w:type="dxa"/>
          </w:tcPr>
          <w:p w14:paraId="229EAB6F" w14:textId="77777777" w:rsidR="0004272A" w:rsidRPr="0004272A" w:rsidRDefault="0004272A" w:rsidP="0004272A">
            <w:pPr>
              <w:rPr>
                <w:rFonts w:ascii="Arial" w:hAnsi="Arial" w:cs="Arial"/>
              </w:rPr>
            </w:pPr>
            <w:r w:rsidRPr="0004272A">
              <w:rPr>
                <w:rFonts w:ascii="Arial" w:hAnsi="Arial" w:cs="Arial"/>
              </w:rPr>
              <w:t>£1,150</w:t>
            </w:r>
          </w:p>
        </w:tc>
      </w:tr>
      <w:tr w:rsidR="0004272A" w:rsidRPr="0017493E" w14:paraId="2E1D143C" w14:textId="77777777" w:rsidTr="003B3B03">
        <w:trPr>
          <w:trHeight w:val="416"/>
        </w:trPr>
        <w:tc>
          <w:tcPr>
            <w:tcW w:w="1580" w:type="dxa"/>
          </w:tcPr>
          <w:p w14:paraId="48DF98D7" w14:textId="77777777" w:rsidR="0004272A" w:rsidRPr="0004272A" w:rsidRDefault="0004272A" w:rsidP="0004272A">
            <w:pPr>
              <w:rPr>
                <w:rFonts w:ascii="Arial" w:hAnsi="Arial" w:cs="Arial"/>
              </w:rPr>
            </w:pPr>
            <w:r w:rsidRPr="0004272A">
              <w:rPr>
                <w:rFonts w:ascii="Arial" w:hAnsi="Arial" w:cs="Arial"/>
              </w:rPr>
              <w:t>12</w:t>
            </w:r>
          </w:p>
        </w:tc>
        <w:tc>
          <w:tcPr>
            <w:tcW w:w="1474" w:type="dxa"/>
          </w:tcPr>
          <w:p w14:paraId="2BD596BF" w14:textId="77777777" w:rsidR="0004272A" w:rsidRPr="0004272A" w:rsidRDefault="0004272A" w:rsidP="0004272A">
            <w:pPr>
              <w:rPr>
                <w:rFonts w:ascii="Arial" w:hAnsi="Arial" w:cs="Arial"/>
              </w:rPr>
            </w:pPr>
            <w:r w:rsidRPr="0004272A">
              <w:rPr>
                <w:rFonts w:ascii="Arial" w:hAnsi="Arial" w:cs="Arial"/>
              </w:rPr>
              <w:t>£9,000</w:t>
            </w:r>
          </w:p>
        </w:tc>
        <w:tc>
          <w:tcPr>
            <w:tcW w:w="1528" w:type="dxa"/>
          </w:tcPr>
          <w:p w14:paraId="642282E1" w14:textId="77777777" w:rsidR="0004272A" w:rsidRPr="0004272A" w:rsidRDefault="0004272A" w:rsidP="0004272A">
            <w:pPr>
              <w:rPr>
                <w:rFonts w:ascii="Arial" w:hAnsi="Arial" w:cs="Arial"/>
              </w:rPr>
            </w:pPr>
            <w:r w:rsidRPr="0004272A">
              <w:rPr>
                <w:rFonts w:ascii="Arial" w:hAnsi="Arial" w:cs="Arial"/>
              </w:rPr>
              <w:t>£450</w:t>
            </w:r>
          </w:p>
        </w:tc>
        <w:tc>
          <w:tcPr>
            <w:tcW w:w="1528" w:type="dxa"/>
          </w:tcPr>
          <w:p w14:paraId="41C0AA51" w14:textId="77777777" w:rsidR="0004272A" w:rsidRPr="0004272A" w:rsidRDefault="0004272A" w:rsidP="0004272A">
            <w:pPr>
              <w:rPr>
                <w:rFonts w:ascii="Arial" w:hAnsi="Arial" w:cs="Arial"/>
              </w:rPr>
            </w:pPr>
            <w:r w:rsidRPr="0004272A">
              <w:rPr>
                <w:rFonts w:ascii="Arial" w:hAnsi="Arial" w:cs="Arial"/>
              </w:rPr>
              <w:t>27</w:t>
            </w:r>
          </w:p>
        </w:tc>
        <w:tc>
          <w:tcPr>
            <w:tcW w:w="1528" w:type="dxa"/>
          </w:tcPr>
          <w:p w14:paraId="7C0F47DA" w14:textId="77777777" w:rsidR="0004272A" w:rsidRPr="0004272A" w:rsidRDefault="0004272A" w:rsidP="0004272A">
            <w:pPr>
              <w:rPr>
                <w:rFonts w:ascii="Arial" w:hAnsi="Arial" w:cs="Arial"/>
              </w:rPr>
            </w:pPr>
            <w:r w:rsidRPr="0004272A">
              <w:rPr>
                <w:rFonts w:ascii="Arial" w:hAnsi="Arial" w:cs="Arial"/>
              </w:rPr>
              <w:t>£24,000</w:t>
            </w:r>
          </w:p>
        </w:tc>
        <w:tc>
          <w:tcPr>
            <w:tcW w:w="1528" w:type="dxa"/>
          </w:tcPr>
          <w:p w14:paraId="4DB997C2" w14:textId="77777777" w:rsidR="0004272A" w:rsidRPr="0004272A" w:rsidRDefault="0004272A" w:rsidP="0004272A">
            <w:pPr>
              <w:rPr>
                <w:rFonts w:ascii="Arial" w:hAnsi="Arial" w:cs="Arial"/>
              </w:rPr>
            </w:pPr>
            <w:r w:rsidRPr="0004272A">
              <w:rPr>
                <w:rFonts w:ascii="Arial" w:hAnsi="Arial" w:cs="Arial"/>
              </w:rPr>
              <w:t>£1,200</w:t>
            </w:r>
          </w:p>
        </w:tc>
      </w:tr>
      <w:tr w:rsidR="0004272A" w:rsidRPr="0017493E" w14:paraId="53C99B37" w14:textId="77777777" w:rsidTr="003B3B03">
        <w:trPr>
          <w:trHeight w:val="416"/>
        </w:trPr>
        <w:tc>
          <w:tcPr>
            <w:tcW w:w="1580" w:type="dxa"/>
          </w:tcPr>
          <w:p w14:paraId="39F18D26" w14:textId="77777777" w:rsidR="0004272A" w:rsidRPr="0004272A" w:rsidRDefault="0004272A" w:rsidP="0004272A">
            <w:pPr>
              <w:rPr>
                <w:rFonts w:ascii="Arial" w:hAnsi="Arial" w:cs="Arial"/>
              </w:rPr>
            </w:pPr>
            <w:r w:rsidRPr="0004272A">
              <w:rPr>
                <w:rFonts w:ascii="Arial" w:hAnsi="Arial" w:cs="Arial"/>
              </w:rPr>
              <w:t>13</w:t>
            </w:r>
          </w:p>
        </w:tc>
        <w:tc>
          <w:tcPr>
            <w:tcW w:w="1474" w:type="dxa"/>
          </w:tcPr>
          <w:p w14:paraId="2D50675D" w14:textId="77777777" w:rsidR="0004272A" w:rsidRPr="0004272A" w:rsidRDefault="0004272A" w:rsidP="0004272A">
            <w:pPr>
              <w:rPr>
                <w:rFonts w:ascii="Arial" w:hAnsi="Arial" w:cs="Arial"/>
              </w:rPr>
            </w:pPr>
            <w:r w:rsidRPr="0004272A">
              <w:rPr>
                <w:rFonts w:ascii="Arial" w:hAnsi="Arial" w:cs="Arial"/>
              </w:rPr>
              <w:t>£10,000</w:t>
            </w:r>
          </w:p>
        </w:tc>
        <w:tc>
          <w:tcPr>
            <w:tcW w:w="1528" w:type="dxa"/>
          </w:tcPr>
          <w:p w14:paraId="1F823EE4" w14:textId="77777777" w:rsidR="0004272A" w:rsidRPr="0004272A" w:rsidRDefault="0004272A" w:rsidP="0004272A">
            <w:pPr>
              <w:rPr>
                <w:rFonts w:ascii="Arial" w:hAnsi="Arial" w:cs="Arial"/>
              </w:rPr>
            </w:pPr>
            <w:r w:rsidRPr="0004272A">
              <w:rPr>
                <w:rFonts w:ascii="Arial" w:hAnsi="Arial" w:cs="Arial"/>
              </w:rPr>
              <w:t>£500</w:t>
            </w:r>
          </w:p>
        </w:tc>
        <w:tc>
          <w:tcPr>
            <w:tcW w:w="1528" w:type="dxa"/>
          </w:tcPr>
          <w:p w14:paraId="57393B24" w14:textId="77777777" w:rsidR="0004272A" w:rsidRPr="0004272A" w:rsidRDefault="0004272A" w:rsidP="0004272A">
            <w:pPr>
              <w:rPr>
                <w:rFonts w:ascii="Arial" w:hAnsi="Arial" w:cs="Arial"/>
              </w:rPr>
            </w:pPr>
            <w:r w:rsidRPr="0004272A">
              <w:rPr>
                <w:rFonts w:ascii="Arial" w:hAnsi="Arial" w:cs="Arial"/>
              </w:rPr>
              <w:t>28</w:t>
            </w:r>
          </w:p>
        </w:tc>
        <w:tc>
          <w:tcPr>
            <w:tcW w:w="1528" w:type="dxa"/>
          </w:tcPr>
          <w:p w14:paraId="7B8278FF" w14:textId="77777777" w:rsidR="0004272A" w:rsidRPr="0004272A" w:rsidRDefault="0004272A" w:rsidP="0004272A">
            <w:pPr>
              <w:rPr>
                <w:rFonts w:ascii="Arial" w:hAnsi="Arial" w:cs="Arial"/>
              </w:rPr>
            </w:pPr>
            <w:r w:rsidRPr="0004272A">
              <w:rPr>
                <w:rFonts w:ascii="Arial" w:hAnsi="Arial" w:cs="Arial"/>
              </w:rPr>
              <w:t>£25,000</w:t>
            </w:r>
          </w:p>
        </w:tc>
        <w:tc>
          <w:tcPr>
            <w:tcW w:w="1528" w:type="dxa"/>
          </w:tcPr>
          <w:p w14:paraId="3F229C66" w14:textId="77777777" w:rsidR="0004272A" w:rsidRPr="0004272A" w:rsidRDefault="0004272A" w:rsidP="0004272A">
            <w:pPr>
              <w:rPr>
                <w:rFonts w:ascii="Arial" w:hAnsi="Arial" w:cs="Arial"/>
              </w:rPr>
            </w:pPr>
            <w:r w:rsidRPr="0004272A">
              <w:rPr>
                <w:rFonts w:ascii="Arial" w:hAnsi="Arial" w:cs="Arial"/>
              </w:rPr>
              <w:t>£1,250</w:t>
            </w:r>
          </w:p>
        </w:tc>
      </w:tr>
      <w:tr w:rsidR="0004272A" w:rsidRPr="0017493E" w14:paraId="41D64489" w14:textId="77777777" w:rsidTr="003B3B03">
        <w:trPr>
          <w:trHeight w:val="416"/>
        </w:trPr>
        <w:tc>
          <w:tcPr>
            <w:tcW w:w="1580" w:type="dxa"/>
          </w:tcPr>
          <w:p w14:paraId="4E1E336A" w14:textId="77777777" w:rsidR="0004272A" w:rsidRPr="0004272A" w:rsidRDefault="0004272A" w:rsidP="0004272A">
            <w:pPr>
              <w:rPr>
                <w:rFonts w:ascii="Arial" w:hAnsi="Arial" w:cs="Arial"/>
              </w:rPr>
            </w:pPr>
            <w:r w:rsidRPr="0004272A">
              <w:rPr>
                <w:rFonts w:ascii="Arial" w:hAnsi="Arial" w:cs="Arial"/>
              </w:rPr>
              <w:t>14</w:t>
            </w:r>
          </w:p>
        </w:tc>
        <w:tc>
          <w:tcPr>
            <w:tcW w:w="1474" w:type="dxa"/>
          </w:tcPr>
          <w:p w14:paraId="325D7A3E" w14:textId="77777777" w:rsidR="0004272A" w:rsidRPr="0004272A" w:rsidRDefault="0004272A" w:rsidP="0004272A">
            <w:pPr>
              <w:rPr>
                <w:rFonts w:ascii="Arial" w:hAnsi="Arial" w:cs="Arial"/>
              </w:rPr>
            </w:pPr>
            <w:r w:rsidRPr="0004272A">
              <w:rPr>
                <w:rFonts w:ascii="Arial" w:hAnsi="Arial" w:cs="Arial"/>
              </w:rPr>
              <w:t>£11,000</w:t>
            </w:r>
          </w:p>
        </w:tc>
        <w:tc>
          <w:tcPr>
            <w:tcW w:w="1528" w:type="dxa"/>
          </w:tcPr>
          <w:p w14:paraId="7EE5815C" w14:textId="77777777" w:rsidR="0004272A" w:rsidRPr="0004272A" w:rsidRDefault="0004272A" w:rsidP="0004272A">
            <w:pPr>
              <w:rPr>
                <w:rFonts w:ascii="Arial" w:hAnsi="Arial" w:cs="Arial"/>
              </w:rPr>
            </w:pPr>
            <w:r w:rsidRPr="0004272A">
              <w:rPr>
                <w:rFonts w:ascii="Arial" w:hAnsi="Arial" w:cs="Arial"/>
              </w:rPr>
              <w:t>£550</w:t>
            </w:r>
          </w:p>
        </w:tc>
        <w:tc>
          <w:tcPr>
            <w:tcW w:w="1528" w:type="dxa"/>
          </w:tcPr>
          <w:p w14:paraId="4B34824B" w14:textId="77777777" w:rsidR="0004272A" w:rsidRPr="0004272A" w:rsidRDefault="0004272A" w:rsidP="0004272A">
            <w:pPr>
              <w:rPr>
                <w:rFonts w:ascii="Arial" w:hAnsi="Arial" w:cs="Arial"/>
              </w:rPr>
            </w:pPr>
            <w:r w:rsidRPr="0004272A">
              <w:rPr>
                <w:rFonts w:ascii="Arial" w:hAnsi="Arial" w:cs="Arial"/>
              </w:rPr>
              <w:t>29</w:t>
            </w:r>
          </w:p>
        </w:tc>
        <w:tc>
          <w:tcPr>
            <w:tcW w:w="1528" w:type="dxa"/>
          </w:tcPr>
          <w:p w14:paraId="474C9BCD" w14:textId="77777777" w:rsidR="0004272A" w:rsidRPr="0004272A" w:rsidRDefault="0004272A" w:rsidP="0004272A">
            <w:pPr>
              <w:rPr>
                <w:rFonts w:ascii="Arial" w:hAnsi="Arial" w:cs="Arial"/>
              </w:rPr>
            </w:pPr>
            <w:r w:rsidRPr="0004272A">
              <w:rPr>
                <w:rFonts w:ascii="Arial" w:hAnsi="Arial" w:cs="Arial"/>
              </w:rPr>
              <w:t>£26,000</w:t>
            </w:r>
          </w:p>
        </w:tc>
        <w:tc>
          <w:tcPr>
            <w:tcW w:w="1528" w:type="dxa"/>
          </w:tcPr>
          <w:p w14:paraId="27E0FDE7" w14:textId="77777777" w:rsidR="0004272A" w:rsidRPr="0004272A" w:rsidRDefault="0004272A" w:rsidP="0004272A">
            <w:pPr>
              <w:rPr>
                <w:rFonts w:ascii="Arial" w:hAnsi="Arial" w:cs="Arial"/>
              </w:rPr>
            </w:pPr>
            <w:r w:rsidRPr="0004272A">
              <w:rPr>
                <w:rFonts w:ascii="Arial" w:hAnsi="Arial" w:cs="Arial"/>
              </w:rPr>
              <w:t>£1,300</w:t>
            </w:r>
          </w:p>
        </w:tc>
      </w:tr>
      <w:tr w:rsidR="0004272A" w:rsidRPr="0017493E" w14:paraId="06847ED9" w14:textId="77777777" w:rsidTr="003B3B03">
        <w:trPr>
          <w:trHeight w:val="416"/>
        </w:trPr>
        <w:tc>
          <w:tcPr>
            <w:tcW w:w="1580" w:type="dxa"/>
          </w:tcPr>
          <w:p w14:paraId="33CFEC6B" w14:textId="77777777" w:rsidR="0004272A" w:rsidRPr="0004272A" w:rsidRDefault="0004272A" w:rsidP="0004272A">
            <w:pPr>
              <w:rPr>
                <w:rFonts w:ascii="Arial" w:hAnsi="Arial" w:cs="Arial"/>
              </w:rPr>
            </w:pPr>
            <w:r w:rsidRPr="0004272A">
              <w:rPr>
                <w:rFonts w:ascii="Arial" w:hAnsi="Arial" w:cs="Arial"/>
              </w:rPr>
              <w:t>15</w:t>
            </w:r>
          </w:p>
        </w:tc>
        <w:tc>
          <w:tcPr>
            <w:tcW w:w="1474" w:type="dxa"/>
          </w:tcPr>
          <w:p w14:paraId="3C5C08EE" w14:textId="77777777" w:rsidR="0004272A" w:rsidRPr="0004272A" w:rsidRDefault="0004272A" w:rsidP="0004272A">
            <w:pPr>
              <w:rPr>
                <w:rFonts w:ascii="Arial" w:hAnsi="Arial" w:cs="Arial"/>
              </w:rPr>
            </w:pPr>
            <w:r w:rsidRPr="0004272A">
              <w:rPr>
                <w:rFonts w:ascii="Arial" w:hAnsi="Arial" w:cs="Arial"/>
              </w:rPr>
              <w:t>£12,000</w:t>
            </w:r>
          </w:p>
        </w:tc>
        <w:tc>
          <w:tcPr>
            <w:tcW w:w="1528" w:type="dxa"/>
          </w:tcPr>
          <w:p w14:paraId="590A10A0" w14:textId="77777777" w:rsidR="0004272A" w:rsidRPr="0004272A" w:rsidRDefault="0004272A" w:rsidP="0004272A">
            <w:pPr>
              <w:rPr>
                <w:rFonts w:ascii="Arial" w:hAnsi="Arial" w:cs="Arial"/>
              </w:rPr>
            </w:pPr>
            <w:r w:rsidRPr="0004272A">
              <w:rPr>
                <w:rFonts w:ascii="Arial" w:hAnsi="Arial" w:cs="Arial"/>
              </w:rPr>
              <w:t>£600</w:t>
            </w:r>
          </w:p>
        </w:tc>
        <w:tc>
          <w:tcPr>
            <w:tcW w:w="1528" w:type="dxa"/>
          </w:tcPr>
          <w:p w14:paraId="60DA3216" w14:textId="77777777" w:rsidR="0004272A" w:rsidRPr="0004272A" w:rsidRDefault="0004272A" w:rsidP="0004272A">
            <w:pPr>
              <w:rPr>
                <w:rFonts w:ascii="Arial" w:hAnsi="Arial" w:cs="Arial"/>
              </w:rPr>
            </w:pPr>
            <w:r w:rsidRPr="0004272A">
              <w:rPr>
                <w:rFonts w:ascii="Arial" w:hAnsi="Arial" w:cs="Arial"/>
              </w:rPr>
              <w:t>30</w:t>
            </w:r>
          </w:p>
        </w:tc>
        <w:tc>
          <w:tcPr>
            <w:tcW w:w="1528" w:type="dxa"/>
          </w:tcPr>
          <w:p w14:paraId="46E3C781" w14:textId="77777777" w:rsidR="0004272A" w:rsidRPr="0004272A" w:rsidRDefault="0004272A" w:rsidP="0004272A">
            <w:pPr>
              <w:rPr>
                <w:rFonts w:ascii="Arial" w:hAnsi="Arial" w:cs="Arial"/>
              </w:rPr>
            </w:pPr>
            <w:r w:rsidRPr="0004272A">
              <w:rPr>
                <w:rFonts w:ascii="Arial" w:hAnsi="Arial" w:cs="Arial"/>
              </w:rPr>
              <w:t>£27,000</w:t>
            </w:r>
          </w:p>
        </w:tc>
        <w:tc>
          <w:tcPr>
            <w:tcW w:w="1528" w:type="dxa"/>
          </w:tcPr>
          <w:p w14:paraId="33BA86B4" w14:textId="77777777" w:rsidR="0004272A" w:rsidRPr="0004272A" w:rsidRDefault="0004272A" w:rsidP="0004272A">
            <w:pPr>
              <w:rPr>
                <w:rFonts w:ascii="Arial" w:hAnsi="Arial" w:cs="Arial"/>
              </w:rPr>
            </w:pPr>
            <w:r w:rsidRPr="0004272A">
              <w:rPr>
                <w:rFonts w:ascii="Arial" w:hAnsi="Arial" w:cs="Arial"/>
              </w:rPr>
              <w:t>£1,350</w:t>
            </w:r>
          </w:p>
        </w:tc>
      </w:tr>
    </w:tbl>
    <w:p w14:paraId="58E6DD4E" w14:textId="77777777" w:rsidR="00542398" w:rsidRDefault="00542398" w:rsidP="002E736C">
      <w:pPr>
        <w:spacing w:line="240" w:lineRule="auto"/>
        <w:rPr>
          <w:rFonts w:ascii="Arial" w:hAnsi="Arial" w:cs="Arial"/>
          <w:b/>
        </w:rPr>
      </w:pPr>
    </w:p>
    <w:p w14:paraId="7D3BEE8F" w14:textId="77777777" w:rsidR="00542398" w:rsidRDefault="00542398" w:rsidP="002E736C">
      <w:pPr>
        <w:spacing w:line="240" w:lineRule="auto"/>
        <w:rPr>
          <w:rFonts w:ascii="Arial" w:hAnsi="Arial" w:cs="Arial"/>
          <w:b/>
        </w:rPr>
      </w:pPr>
    </w:p>
    <w:p w14:paraId="3B88899E" w14:textId="77777777" w:rsidR="00542398" w:rsidRDefault="00542398" w:rsidP="002E736C">
      <w:pPr>
        <w:spacing w:line="240" w:lineRule="auto"/>
        <w:rPr>
          <w:rFonts w:ascii="Arial" w:hAnsi="Arial" w:cs="Arial"/>
          <w:b/>
        </w:rPr>
      </w:pPr>
    </w:p>
    <w:p w14:paraId="69E2BB2B" w14:textId="77777777" w:rsidR="00542398" w:rsidRDefault="00542398" w:rsidP="002E736C">
      <w:pPr>
        <w:spacing w:line="240" w:lineRule="auto"/>
        <w:rPr>
          <w:rFonts w:ascii="Arial" w:hAnsi="Arial" w:cs="Arial"/>
          <w:b/>
        </w:rPr>
      </w:pPr>
    </w:p>
    <w:p w14:paraId="57C0D796" w14:textId="77777777" w:rsidR="00542398" w:rsidRDefault="00542398" w:rsidP="38CAF004">
      <w:pPr>
        <w:spacing w:line="240" w:lineRule="auto"/>
        <w:rPr>
          <w:rFonts w:ascii="Arial" w:hAnsi="Arial" w:cs="Arial"/>
          <w:b/>
          <w:bCs/>
        </w:rPr>
      </w:pPr>
    </w:p>
    <w:p w14:paraId="61FD9888" w14:textId="353C1AAD" w:rsidR="38CAF004" w:rsidRDefault="38CAF004" w:rsidP="38CAF004">
      <w:pPr>
        <w:spacing w:line="240" w:lineRule="auto"/>
        <w:rPr>
          <w:rFonts w:ascii="Arial" w:hAnsi="Arial" w:cs="Arial"/>
          <w:b/>
          <w:bCs/>
        </w:rPr>
      </w:pPr>
    </w:p>
    <w:p w14:paraId="0D142F6F" w14:textId="77777777" w:rsidR="00542398" w:rsidRDefault="00542398" w:rsidP="002E736C">
      <w:pPr>
        <w:spacing w:line="240" w:lineRule="auto"/>
        <w:rPr>
          <w:rFonts w:ascii="Arial" w:hAnsi="Arial" w:cs="Arial"/>
          <w:b/>
        </w:rPr>
      </w:pPr>
    </w:p>
    <w:p w14:paraId="42AFC42D" w14:textId="210F3271" w:rsidR="00542398" w:rsidRDefault="00542398" w:rsidP="002E736C">
      <w:pPr>
        <w:spacing w:line="240" w:lineRule="auto"/>
        <w:rPr>
          <w:rFonts w:ascii="Arial" w:hAnsi="Arial" w:cs="Arial"/>
          <w:b/>
        </w:rPr>
      </w:pPr>
    </w:p>
    <w:p w14:paraId="5F0EECE5" w14:textId="77777777" w:rsidR="00FD3355" w:rsidRDefault="00FD3355" w:rsidP="002E736C">
      <w:pPr>
        <w:spacing w:line="240" w:lineRule="auto"/>
        <w:rPr>
          <w:rFonts w:ascii="Arial" w:hAnsi="Arial" w:cs="Arial"/>
          <w:b/>
        </w:rPr>
      </w:pPr>
    </w:p>
    <w:p w14:paraId="3AE7AF21" w14:textId="593E1907" w:rsidR="002E736C" w:rsidRDefault="00542398" w:rsidP="00250EC2">
      <w:pPr>
        <w:pStyle w:val="Heading1"/>
        <w:rPr>
          <w:rFonts w:ascii="Arial" w:hAnsi="Arial" w:cs="Arial"/>
          <w:b/>
          <w:color w:val="auto"/>
          <w:sz w:val="22"/>
          <w:szCs w:val="22"/>
        </w:rPr>
      </w:pPr>
      <w:bookmarkStart w:id="62" w:name="_Toc69404279"/>
      <w:r w:rsidRPr="00250EC2">
        <w:rPr>
          <w:rFonts w:ascii="Arial" w:hAnsi="Arial" w:cs="Arial"/>
          <w:b/>
          <w:color w:val="auto"/>
          <w:sz w:val="22"/>
          <w:szCs w:val="22"/>
        </w:rPr>
        <w:lastRenderedPageBreak/>
        <w:t>Appendix 4</w:t>
      </w:r>
      <w:r w:rsidR="0017493E" w:rsidRPr="00250EC2">
        <w:rPr>
          <w:rFonts w:ascii="Arial" w:hAnsi="Arial" w:cs="Arial"/>
          <w:b/>
          <w:color w:val="auto"/>
          <w:sz w:val="22"/>
          <w:szCs w:val="22"/>
        </w:rPr>
        <w:t xml:space="preserve"> City College Norwich Fee M</w:t>
      </w:r>
      <w:r w:rsidR="002E736C" w:rsidRPr="00250EC2">
        <w:rPr>
          <w:rFonts w:ascii="Arial" w:hAnsi="Arial" w:cs="Arial"/>
          <w:b/>
          <w:color w:val="auto"/>
          <w:sz w:val="22"/>
          <w:szCs w:val="22"/>
        </w:rPr>
        <w:t>atrix</w:t>
      </w:r>
      <w:r w:rsidR="00E54D14">
        <w:rPr>
          <w:rFonts w:ascii="Arial" w:hAnsi="Arial" w:cs="Arial"/>
          <w:b/>
          <w:color w:val="auto"/>
          <w:sz w:val="22"/>
          <w:szCs w:val="22"/>
        </w:rPr>
        <w:t xml:space="preserve"> </w:t>
      </w:r>
      <w:r w:rsidR="004760A0">
        <w:rPr>
          <w:rFonts w:ascii="Arial" w:hAnsi="Arial" w:cs="Arial"/>
          <w:b/>
          <w:color w:val="auto"/>
          <w:sz w:val="22"/>
          <w:szCs w:val="22"/>
        </w:rPr>
        <w:t>2022/23</w:t>
      </w:r>
      <w:bookmarkEnd w:id="62"/>
    </w:p>
    <w:p w14:paraId="271CA723" w14:textId="77777777" w:rsidR="00E54D14" w:rsidRPr="00E54D14" w:rsidRDefault="00E54D14" w:rsidP="00E54D14"/>
    <w:tbl>
      <w:tblPr>
        <w:tblW w:w="9263" w:type="dxa"/>
        <w:tblInd w:w="-5" w:type="dxa"/>
        <w:tblLook w:val="04A0" w:firstRow="1" w:lastRow="0" w:firstColumn="1" w:lastColumn="0" w:noHBand="0" w:noVBand="1"/>
      </w:tblPr>
      <w:tblGrid>
        <w:gridCol w:w="5210"/>
        <w:gridCol w:w="1258"/>
        <w:gridCol w:w="1258"/>
        <w:gridCol w:w="1537"/>
      </w:tblGrid>
      <w:tr w:rsidR="004B6773" w:rsidRPr="004B6773" w14:paraId="6AFF9286" w14:textId="77777777" w:rsidTr="01E95560">
        <w:trPr>
          <w:trHeight w:val="735"/>
        </w:trPr>
        <w:tc>
          <w:tcPr>
            <w:tcW w:w="5210" w:type="dxa"/>
            <w:tcBorders>
              <w:top w:val="single" w:sz="4" w:space="0" w:color="auto"/>
              <w:left w:val="single" w:sz="4" w:space="0" w:color="auto"/>
              <w:bottom w:val="nil"/>
              <w:right w:val="single" w:sz="4" w:space="0" w:color="auto"/>
            </w:tcBorders>
            <w:shd w:val="clear" w:color="auto" w:fill="auto"/>
            <w:vAlign w:val="center"/>
            <w:hideMark/>
          </w:tcPr>
          <w:p w14:paraId="48B8BF38" w14:textId="0FC218F1" w:rsidR="004B6773" w:rsidRPr="00F852AE" w:rsidRDefault="0017493E" w:rsidP="00F852AE">
            <w:pPr>
              <w:spacing w:after="0" w:line="240" w:lineRule="auto"/>
              <w:jc w:val="center"/>
              <w:rPr>
                <w:rFonts w:ascii="Arial" w:eastAsia="Times New Roman" w:hAnsi="Arial" w:cs="Arial"/>
                <w:b/>
                <w:bCs/>
                <w:color w:val="000000"/>
                <w:lang w:eastAsia="en-GB"/>
              </w:rPr>
            </w:pPr>
            <w:r w:rsidRPr="00F852AE">
              <w:rPr>
                <w:rFonts w:ascii="Arial" w:eastAsia="Times New Roman" w:hAnsi="Arial" w:cs="Arial"/>
                <w:b/>
                <w:bCs/>
                <w:color w:val="000000"/>
                <w:lang w:eastAsia="en-GB"/>
              </w:rPr>
              <w:t xml:space="preserve">Table 4 </w:t>
            </w:r>
            <w:r w:rsidR="00E54D14" w:rsidRPr="00F852AE">
              <w:rPr>
                <w:rFonts w:ascii="Arial" w:eastAsia="Times New Roman" w:hAnsi="Arial" w:cs="Arial"/>
                <w:b/>
                <w:bCs/>
                <w:color w:val="000000"/>
                <w:lang w:eastAsia="en-GB"/>
              </w:rPr>
              <w:t xml:space="preserve">Fees </w:t>
            </w:r>
            <w:r w:rsidR="004760A0">
              <w:rPr>
                <w:rFonts w:ascii="Arial" w:eastAsia="Times New Roman" w:hAnsi="Arial" w:cs="Arial"/>
                <w:b/>
                <w:bCs/>
                <w:color w:val="000000"/>
                <w:lang w:eastAsia="en-GB"/>
              </w:rPr>
              <w:t>2022/23</w:t>
            </w:r>
          </w:p>
        </w:tc>
        <w:tc>
          <w:tcPr>
            <w:tcW w:w="1258" w:type="dxa"/>
            <w:tcBorders>
              <w:top w:val="single" w:sz="4" w:space="0" w:color="auto"/>
              <w:left w:val="nil"/>
              <w:bottom w:val="nil"/>
              <w:right w:val="single" w:sz="4" w:space="0" w:color="auto"/>
            </w:tcBorders>
            <w:shd w:val="clear" w:color="auto" w:fill="auto"/>
            <w:vAlign w:val="center"/>
            <w:hideMark/>
          </w:tcPr>
          <w:p w14:paraId="50F326BA" w14:textId="77777777" w:rsidR="004B6773" w:rsidRPr="00F852AE" w:rsidRDefault="004B6773" w:rsidP="00F852AE">
            <w:pPr>
              <w:spacing w:after="0" w:line="240" w:lineRule="auto"/>
              <w:jc w:val="center"/>
              <w:rPr>
                <w:rFonts w:ascii="Arial" w:eastAsia="Times New Roman" w:hAnsi="Arial" w:cs="Arial"/>
                <w:b/>
                <w:bCs/>
                <w:color w:val="000000"/>
                <w:lang w:eastAsia="en-GB"/>
              </w:rPr>
            </w:pPr>
            <w:r w:rsidRPr="00F852AE">
              <w:rPr>
                <w:rFonts w:ascii="Arial" w:eastAsia="Times New Roman" w:hAnsi="Arial" w:cs="Arial"/>
                <w:b/>
                <w:bCs/>
                <w:color w:val="000000"/>
                <w:lang w:eastAsia="en-GB"/>
              </w:rPr>
              <w:t>Co-Funded Fees</w:t>
            </w:r>
          </w:p>
        </w:tc>
        <w:tc>
          <w:tcPr>
            <w:tcW w:w="1258" w:type="dxa"/>
            <w:tcBorders>
              <w:top w:val="single" w:sz="4" w:space="0" w:color="auto"/>
              <w:left w:val="nil"/>
              <w:bottom w:val="single" w:sz="4" w:space="0" w:color="auto"/>
              <w:right w:val="single" w:sz="4" w:space="0" w:color="auto"/>
            </w:tcBorders>
            <w:shd w:val="clear" w:color="auto" w:fill="auto"/>
            <w:vAlign w:val="center"/>
            <w:hideMark/>
          </w:tcPr>
          <w:p w14:paraId="128B3223" w14:textId="77777777" w:rsidR="004B6773" w:rsidRPr="00F852AE" w:rsidRDefault="004B6773" w:rsidP="00F852AE">
            <w:pPr>
              <w:spacing w:after="0" w:line="240" w:lineRule="auto"/>
              <w:jc w:val="center"/>
              <w:rPr>
                <w:rFonts w:ascii="Arial" w:eastAsia="Times New Roman" w:hAnsi="Arial" w:cs="Arial"/>
                <w:b/>
                <w:bCs/>
                <w:color w:val="000000"/>
                <w:lang w:eastAsia="en-GB"/>
              </w:rPr>
            </w:pPr>
            <w:r w:rsidRPr="00F852AE">
              <w:rPr>
                <w:rFonts w:ascii="Arial" w:eastAsia="Times New Roman" w:hAnsi="Arial" w:cs="Arial"/>
                <w:b/>
                <w:bCs/>
                <w:color w:val="000000"/>
                <w:lang w:eastAsia="en-GB"/>
              </w:rPr>
              <w:t>Non-funded Fees</w:t>
            </w:r>
          </w:p>
        </w:tc>
        <w:tc>
          <w:tcPr>
            <w:tcW w:w="1537" w:type="dxa"/>
            <w:tcBorders>
              <w:top w:val="single" w:sz="4" w:space="0" w:color="auto"/>
              <w:left w:val="nil"/>
              <w:bottom w:val="single" w:sz="4" w:space="0" w:color="auto"/>
              <w:right w:val="single" w:sz="4" w:space="0" w:color="auto"/>
            </w:tcBorders>
            <w:shd w:val="clear" w:color="auto" w:fill="auto"/>
            <w:vAlign w:val="center"/>
            <w:hideMark/>
          </w:tcPr>
          <w:p w14:paraId="141F8529" w14:textId="77777777" w:rsidR="004B6773" w:rsidRPr="00F852AE" w:rsidRDefault="004B6773" w:rsidP="00F852AE">
            <w:pPr>
              <w:spacing w:after="0" w:line="240" w:lineRule="auto"/>
              <w:jc w:val="center"/>
              <w:rPr>
                <w:rFonts w:ascii="Arial" w:eastAsia="Times New Roman" w:hAnsi="Arial" w:cs="Arial"/>
                <w:b/>
                <w:bCs/>
                <w:color w:val="000000"/>
                <w:lang w:eastAsia="en-GB"/>
              </w:rPr>
            </w:pPr>
            <w:r w:rsidRPr="00F852AE">
              <w:rPr>
                <w:rFonts w:ascii="Arial" w:eastAsia="Times New Roman" w:hAnsi="Arial" w:cs="Arial"/>
                <w:b/>
                <w:bCs/>
                <w:color w:val="000000"/>
                <w:lang w:eastAsia="en-GB"/>
              </w:rPr>
              <w:t>International Fees</w:t>
            </w:r>
          </w:p>
        </w:tc>
      </w:tr>
      <w:tr w:rsidR="00130CE0" w:rsidRPr="004B6773" w14:paraId="2734F180" w14:textId="77777777" w:rsidTr="01E95560">
        <w:trPr>
          <w:trHeight w:val="300"/>
        </w:trPr>
        <w:tc>
          <w:tcPr>
            <w:tcW w:w="52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F2AA9F" w14:textId="77777777" w:rsidR="00130CE0" w:rsidRPr="00C05D70" w:rsidRDefault="00130CE0" w:rsidP="00130CE0">
            <w:pPr>
              <w:spacing w:after="0" w:line="240" w:lineRule="auto"/>
              <w:rPr>
                <w:rFonts w:ascii="Arial" w:eastAsia="Times New Roman" w:hAnsi="Arial" w:cs="Arial"/>
                <w:b/>
                <w:bCs/>
                <w:color w:val="000000"/>
                <w:lang w:eastAsia="en-GB"/>
              </w:rPr>
            </w:pPr>
            <w:r w:rsidRPr="00C05D70">
              <w:rPr>
                <w:rFonts w:ascii="Arial" w:eastAsia="Times New Roman" w:hAnsi="Arial" w:cs="Arial"/>
                <w:b/>
                <w:bCs/>
                <w:color w:val="000000"/>
                <w:lang w:eastAsia="en-GB"/>
              </w:rPr>
              <w:t>Hours Band Description</w:t>
            </w:r>
          </w:p>
        </w:tc>
        <w:tc>
          <w:tcPr>
            <w:tcW w:w="1258" w:type="dxa"/>
            <w:tcBorders>
              <w:top w:val="single" w:sz="4" w:space="0" w:color="auto"/>
              <w:left w:val="nil"/>
              <w:bottom w:val="single" w:sz="4" w:space="0" w:color="auto"/>
              <w:right w:val="single" w:sz="4" w:space="0" w:color="auto"/>
            </w:tcBorders>
            <w:shd w:val="clear" w:color="auto" w:fill="auto"/>
            <w:noWrap/>
            <w:vAlign w:val="center"/>
            <w:hideMark/>
          </w:tcPr>
          <w:p w14:paraId="24157371" w14:textId="4EFDB6EE" w:rsidR="00130CE0" w:rsidRPr="006F2C17" w:rsidRDefault="004760A0" w:rsidP="00130CE0">
            <w:pPr>
              <w:spacing w:after="0" w:line="240" w:lineRule="auto"/>
              <w:jc w:val="center"/>
              <w:rPr>
                <w:rFonts w:ascii="Arial" w:eastAsia="Times New Roman" w:hAnsi="Arial" w:cs="Arial"/>
                <w:b/>
                <w:color w:val="000000"/>
                <w:lang w:eastAsia="en-GB"/>
              </w:rPr>
            </w:pPr>
            <w:r>
              <w:rPr>
                <w:rFonts w:ascii="Arial" w:eastAsia="Times New Roman" w:hAnsi="Arial" w:cs="Arial"/>
                <w:b/>
                <w:color w:val="000000"/>
                <w:lang w:eastAsia="en-GB"/>
              </w:rPr>
              <w:t>2022/23</w:t>
            </w:r>
          </w:p>
        </w:tc>
        <w:tc>
          <w:tcPr>
            <w:tcW w:w="1258" w:type="dxa"/>
            <w:tcBorders>
              <w:top w:val="nil"/>
              <w:left w:val="nil"/>
              <w:bottom w:val="single" w:sz="4" w:space="0" w:color="auto"/>
              <w:right w:val="single" w:sz="4" w:space="0" w:color="auto"/>
            </w:tcBorders>
            <w:shd w:val="clear" w:color="auto" w:fill="auto"/>
            <w:noWrap/>
            <w:hideMark/>
          </w:tcPr>
          <w:p w14:paraId="4E68F5A4" w14:textId="4CA32400" w:rsidR="00130CE0" w:rsidRPr="006F2C17" w:rsidRDefault="004760A0" w:rsidP="00130CE0">
            <w:pPr>
              <w:spacing w:after="0" w:line="240" w:lineRule="auto"/>
              <w:jc w:val="center"/>
              <w:rPr>
                <w:rFonts w:ascii="Arial" w:eastAsia="Times New Roman" w:hAnsi="Arial" w:cs="Arial"/>
                <w:b/>
                <w:color w:val="000000"/>
                <w:lang w:eastAsia="en-GB"/>
              </w:rPr>
            </w:pPr>
            <w:r>
              <w:rPr>
                <w:rFonts w:ascii="Arial" w:eastAsia="Times New Roman" w:hAnsi="Arial" w:cs="Arial"/>
                <w:b/>
                <w:color w:val="000000"/>
                <w:lang w:eastAsia="en-GB"/>
              </w:rPr>
              <w:t>2022/23</w:t>
            </w:r>
          </w:p>
        </w:tc>
        <w:tc>
          <w:tcPr>
            <w:tcW w:w="1537" w:type="dxa"/>
            <w:tcBorders>
              <w:top w:val="nil"/>
              <w:left w:val="nil"/>
              <w:bottom w:val="single" w:sz="4" w:space="0" w:color="auto"/>
              <w:right w:val="single" w:sz="4" w:space="0" w:color="auto"/>
            </w:tcBorders>
            <w:shd w:val="clear" w:color="auto" w:fill="auto"/>
            <w:hideMark/>
          </w:tcPr>
          <w:p w14:paraId="2F255EC6" w14:textId="503AA878" w:rsidR="00130CE0" w:rsidRPr="006F2C17" w:rsidRDefault="004760A0" w:rsidP="00130CE0">
            <w:pPr>
              <w:spacing w:after="0" w:line="240" w:lineRule="auto"/>
              <w:jc w:val="center"/>
              <w:rPr>
                <w:rFonts w:ascii="Arial" w:eastAsia="Times New Roman" w:hAnsi="Arial" w:cs="Arial"/>
                <w:b/>
                <w:color w:val="000000"/>
                <w:lang w:eastAsia="en-GB"/>
              </w:rPr>
            </w:pPr>
            <w:r>
              <w:rPr>
                <w:rFonts w:ascii="Arial" w:eastAsia="Times New Roman" w:hAnsi="Arial" w:cs="Arial"/>
                <w:b/>
                <w:color w:val="000000"/>
                <w:lang w:eastAsia="en-GB"/>
              </w:rPr>
              <w:t>2022/23</w:t>
            </w:r>
          </w:p>
        </w:tc>
      </w:tr>
      <w:tr w:rsidR="000F30CE" w:rsidRPr="004B6773" w14:paraId="7CF03AB0" w14:textId="77777777" w:rsidTr="00E75D86">
        <w:trPr>
          <w:trHeight w:val="385"/>
        </w:trPr>
        <w:tc>
          <w:tcPr>
            <w:tcW w:w="5210" w:type="dxa"/>
            <w:tcBorders>
              <w:top w:val="nil"/>
              <w:left w:val="single" w:sz="4" w:space="0" w:color="auto"/>
              <w:bottom w:val="single" w:sz="4" w:space="0" w:color="auto"/>
              <w:right w:val="single" w:sz="4" w:space="0" w:color="auto"/>
            </w:tcBorders>
            <w:shd w:val="clear" w:color="auto" w:fill="auto"/>
            <w:noWrap/>
          </w:tcPr>
          <w:p w14:paraId="34905A75" w14:textId="77777777" w:rsidR="000F30CE" w:rsidRPr="00C05D70" w:rsidRDefault="000F30CE" w:rsidP="000F30CE">
            <w:pPr>
              <w:spacing w:after="0"/>
              <w:rPr>
                <w:rFonts w:ascii="Arial" w:hAnsi="Arial" w:cs="Arial"/>
              </w:rPr>
            </w:pPr>
            <w:r w:rsidRPr="00C05D70">
              <w:rPr>
                <w:rFonts w:ascii="Arial" w:hAnsi="Arial" w:cs="Arial"/>
              </w:rPr>
              <w:t>7 to 12</w:t>
            </w:r>
          </w:p>
        </w:tc>
        <w:tc>
          <w:tcPr>
            <w:tcW w:w="1258" w:type="dxa"/>
            <w:tcBorders>
              <w:top w:val="nil"/>
              <w:left w:val="nil"/>
              <w:bottom w:val="single" w:sz="6" w:space="0" w:color="auto"/>
              <w:right w:val="single" w:sz="6" w:space="0" w:color="auto"/>
            </w:tcBorders>
            <w:shd w:val="clear" w:color="auto" w:fill="auto"/>
            <w:noWrap/>
          </w:tcPr>
          <w:p w14:paraId="7FFD8DC7" w14:textId="732B47F4" w:rsidR="000F30CE" w:rsidRPr="000F30CE" w:rsidRDefault="000F30CE" w:rsidP="000F30CE">
            <w:pPr>
              <w:spacing w:after="0"/>
              <w:jc w:val="center"/>
              <w:rPr>
                <w:rFonts w:ascii="Arial" w:hAnsi="Arial" w:cs="Arial"/>
              </w:rPr>
            </w:pPr>
            <w:r w:rsidRPr="000F30CE">
              <w:rPr>
                <w:rFonts w:ascii="Arial" w:hAnsi="Arial" w:cs="Arial"/>
              </w:rPr>
              <w:t>£37</w:t>
            </w:r>
          </w:p>
        </w:tc>
        <w:tc>
          <w:tcPr>
            <w:tcW w:w="1258" w:type="dxa"/>
            <w:tcBorders>
              <w:top w:val="nil"/>
              <w:left w:val="nil"/>
              <w:bottom w:val="single" w:sz="6" w:space="0" w:color="auto"/>
              <w:right w:val="single" w:sz="6" w:space="0" w:color="auto"/>
            </w:tcBorders>
            <w:shd w:val="clear" w:color="auto" w:fill="auto"/>
            <w:noWrap/>
          </w:tcPr>
          <w:p w14:paraId="124D0280" w14:textId="30282853" w:rsidR="000F30CE" w:rsidRPr="000F30CE" w:rsidRDefault="000F30CE" w:rsidP="000F30CE">
            <w:pPr>
              <w:spacing w:after="0"/>
              <w:jc w:val="center"/>
              <w:rPr>
                <w:rFonts w:ascii="Arial" w:hAnsi="Arial" w:cs="Arial"/>
              </w:rPr>
            </w:pPr>
            <w:r w:rsidRPr="000F30CE">
              <w:rPr>
                <w:rFonts w:ascii="Arial" w:hAnsi="Arial" w:cs="Arial"/>
              </w:rPr>
              <w:t>£55</w:t>
            </w:r>
          </w:p>
        </w:tc>
        <w:tc>
          <w:tcPr>
            <w:tcW w:w="1537" w:type="dxa"/>
            <w:tcBorders>
              <w:top w:val="nil"/>
              <w:left w:val="nil"/>
              <w:bottom w:val="single" w:sz="6" w:space="0" w:color="auto"/>
              <w:right w:val="single" w:sz="6" w:space="0" w:color="auto"/>
            </w:tcBorders>
            <w:shd w:val="clear" w:color="auto" w:fill="auto"/>
          </w:tcPr>
          <w:p w14:paraId="30CC7F2D" w14:textId="7F11886B" w:rsidR="000F30CE" w:rsidRPr="000F30CE" w:rsidRDefault="000F30CE" w:rsidP="000F30CE">
            <w:pPr>
              <w:spacing w:after="0"/>
              <w:jc w:val="center"/>
              <w:rPr>
                <w:rFonts w:ascii="Arial" w:hAnsi="Arial" w:cs="Arial"/>
              </w:rPr>
            </w:pPr>
            <w:r w:rsidRPr="000F30CE">
              <w:rPr>
                <w:rFonts w:ascii="Arial" w:hAnsi="Arial" w:cs="Arial"/>
              </w:rPr>
              <w:t>£138</w:t>
            </w:r>
          </w:p>
        </w:tc>
      </w:tr>
      <w:tr w:rsidR="000F30CE" w:rsidRPr="004B6773" w14:paraId="3B6750DD" w14:textId="77777777" w:rsidTr="00E75D86">
        <w:trPr>
          <w:trHeight w:val="397"/>
        </w:trPr>
        <w:tc>
          <w:tcPr>
            <w:tcW w:w="5210" w:type="dxa"/>
            <w:tcBorders>
              <w:top w:val="nil"/>
              <w:left w:val="single" w:sz="4" w:space="0" w:color="auto"/>
              <w:bottom w:val="single" w:sz="4" w:space="0" w:color="auto"/>
              <w:right w:val="single" w:sz="4" w:space="0" w:color="auto"/>
            </w:tcBorders>
            <w:shd w:val="clear" w:color="auto" w:fill="auto"/>
            <w:noWrap/>
          </w:tcPr>
          <w:p w14:paraId="3124FCA9" w14:textId="77777777" w:rsidR="000F30CE" w:rsidRPr="00C05D70" w:rsidRDefault="000F30CE" w:rsidP="000F30CE">
            <w:pPr>
              <w:spacing w:after="0"/>
              <w:rPr>
                <w:rFonts w:ascii="Arial" w:hAnsi="Arial" w:cs="Arial"/>
              </w:rPr>
            </w:pPr>
            <w:r w:rsidRPr="00C05D70">
              <w:rPr>
                <w:rFonts w:ascii="Arial" w:hAnsi="Arial" w:cs="Arial"/>
              </w:rPr>
              <w:t>13 to 20</w:t>
            </w:r>
          </w:p>
        </w:tc>
        <w:tc>
          <w:tcPr>
            <w:tcW w:w="1258" w:type="dxa"/>
            <w:tcBorders>
              <w:top w:val="nil"/>
              <w:left w:val="nil"/>
              <w:bottom w:val="single" w:sz="6" w:space="0" w:color="auto"/>
              <w:right w:val="single" w:sz="6" w:space="0" w:color="auto"/>
            </w:tcBorders>
            <w:shd w:val="clear" w:color="auto" w:fill="auto"/>
            <w:noWrap/>
          </w:tcPr>
          <w:p w14:paraId="7D7E43D5" w14:textId="72FB0D9D" w:rsidR="000F30CE" w:rsidRPr="000F30CE" w:rsidRDefault="000F30CE" w:rsidP="000F30CE">
            <w:pPr>
              <w:spacing w:after="0"/>
              <w:jc w:val="center"/>
              <w:rPr>
                <w:rFonts w:ascii="Arial" w:hAnsi="Arial" w:cs="Arial"/>
              </w:rPr>
            </w:pPr>
            <w:r w:rsidRPr="000F30CE">
              <w:rPr>
                <w:rFonts w:ascii="Arial" w:hAnsi="Arial" w:cs="Arial"/>
              </w:rPr>
              <w:t>£70</w:t>
            </w:r>
          </w:p>
        </w:tc>
        <w:tc>
          <w:tcPr>
            <w:tcW w:w="1258" w:type="dxa"/>
            <w:tcBorders>
              <w:top w:val="nil"/>
              <w:left w:val="nil"/>
              <w:bottom w:val="single" w:sz="6" w:space="0" w:color="auto"/>
              <w:right w:val="single" w:sz="6" w:space="0" w:color="auto"/>
            </w:tcBorders>
            <w:shd w:val="clear" w:color="auto" w:fill="auto"/>
            <w:noWrap/>
          </w:tcPr>
          <w:p w14:paraId="0E68E222" w14:textId="347A68BC" w:rsidR="000F30CE" w:rsidRPr="000F30CE" w:rsidRDefault="000F30CE" w:rsidP="000F30CE">
            <w:pPr>
              <w:spacing w:after="0"/>
              <w:jc w:val="center"/>
              <w:rPr>
                <w:rFonts w:ascii="Arial" w:hAnsi="Arial" w:cs="Arial"/>
              </w:rPr>
            </w:pPr>
            <w:r w:rsidRPr="000F30CE">
              <w:rPr>
                <w:rFonts w:ascii="Arial" w:hAnsi="Arial" w:cs="Arial"/>
              </w:rPr>
              <w:t>£111</w:t>
            </w:r>
          </w:p>
        </w:tc>
        <w:tc>
          <w:tcPr>
            <w:tcW w:w="1537" w:type="dxa"/>
            <w:tcBorders>
              <w:top w:val="nil"/>
              <w:left w:val="nil"/>
              <w:bottom w:val="single" w:sz="6" w:space="0" w:color="auto"/>
              <w:right w:val="single" w:sz="6" w:space="0" w:color="auto"/>
            </w:tcBorders>
            <w:shd w:val="clear" w:color="auto" w:fill="auto"/>
          </w:tcPr>
          <w:p w14:paraId="46D274D5" w14:textId="3A568B2C" w:rsidR="000F30CE" w:rsidRPr="000F30CE" w:rsidRDefault="000F30CE" w:rsidP="000F30CE">
            <w:pPr>
              <w:spacing w:after="0"/>
              <w:jc w:val="center"/>
              <w:rPr>
                <w:rFonts w:ascii="Arial" w:hAnsi="Arial" w:cs="Arial"/>
              </w:rPr>
            </w:pPr>
            <w:r w:rsidRPr="000F30CE">
              <w:rPr>
                <w:rFonts w:ascii="Arial" w:hAnsi="Arial" w:cs="Arial"/>
              </w:rPr>
              <w:t>£278</w:t>
            </w:r>
          </w:p>
        </w:tc>
      </w:tr>
      <w:tr w:rsidR="000F30CE" w:rsidRPr="004B6773" w14:paraId="757977A1" w14:textId="77777777" w:rsidTr="00E75D86">
        <w:trPr>
          <w:trHeight w:val="397"/>
        </w:trPr>
        <w:tc>
          <w:tcPr>
            <w:tcW w:w="5210" w:type="dxa"/>
            <w:tcBorders>
              <w:top w:val="nil"/>
              <w:left w:val="single" w:sz="4" w:space="0" w:color="auto"/>
              <w:bottom w:val="single" w:sz="4" w:space="0" w:color="auto"/>
              <w:right w:val="single" w:sz="4" w:space="0" w:color="auto"/>
            </w:tcBorders>
            <w:shd w:val="clear" w:color="auto" w:fill="auto"/>
            <w:noWrap/>
          </w:tcPr>
          <w:p w14:paraId="1CD2B998" w14:textId="77777777" w:rsidR="000F30CE" w:rsidRPr="00C05D70" w:rsidRDefault="000F30CE" w:rsidP="000F30CE">
            <w:pPr>
              <w:spacing w:after="0"/>
              <w:rPr>
                <w:rFonts w:ascii="Arial" w:hAnsi="Arial" w:cs="Arial"/>
              </w:rPr>
            </w:pPr>
            <w:r w:rsidRPr="00C05D70">
              <w:rPr>
                <w:rFonts w:ascii="Arial" w:hAnsi="Arial" w:cs="Arial"/>
              </w:rPr>
              <w:t>21 to 44</w:t>
            </w:r>
          </w:p>
        </w:tc>
        <w:tc>
          <w:tcPr>
            <w:tcW w:w="1258" w:type="dxa"/>
            <w:tcBorders>
              <w:top w:val="nil"/>
              <w:left w:val="nil"/>
              <w:bottom w:val="single" w:sz="6" w:space="0" w:color="auto"/>
              <w:right w:val="single" w:sz="6" w:space="0" w:color="auto"/>
            </w:tcBorders>
            <w:shd w:val="clear" w:color="auto" w:fill="auto"/>
            <w:noWrap/>
          </w:tcPr>
          <w:p w14:paraId="77F2737E" w14:textId="3B5E02C8" w:rsidR="000F30CE" w:rsidRPr="000F30CE" w:rsidRDefault="000F30CE" w:rsidP="000F30CE">
            <w:pPr>
              <w:spacing w:after="0"/>
              <w:jc w:val="center"/>
              <w:rPr>
                <w:rFonts w:ascii="Arial" w:hAnsi="Arial" w:cs="Arial"/>
              </w:rPr>
            </w:pPr>
            <w:r w:rsidRPr="000F30CE">
              <w:rPr>
                <w:rFonts w:ascii="Arial" w:hAnsi="Arial" w:cs="Arial"/>
              </w:rPr>
              <w:t>£109</w:t>
            </w:r>
          </w:p>
        </w:tc>
        <w:tc>
          <w:tcPr>
            <w:tcW w:w="1258" w:type="dxa"/>
            <w:tcBorders>
              <w:top w:val="nil"/>
              <w:left w:val="nil"/>
              <w:bottom w:val="single" w:sz="6" w:space="0" w:color="auto"/>
              <w:right w:val="single" w:sz="6" w:space="0" w:color="auto"/>
            </w:tcBorders>
            <w:shd w:val="clear" w:color="auto" w:fill="auto"/>
            <w:noWrap/>
          </w:tcPr>
          <w:p w14:paraId="5F2F585C" w14:textId="574ED3DE" w:rsidR="000F30CE" w:rsidRPr="000F30CE" w:rsidRDefault="000F30CE" w:rsidP="000F30CE">
            <w:pPr>
              <w:spacing w:after="0"/>
              <w:jc w:val="center"/>
              <w:rPr>
                <w:rFonts w:ascii="Arial" w:hAnsi="Arial" w:cs="Arial"/>
              </w:rPr>
            </w:pPr>
            <w:r w:rsidRPr="000F30CE">
              <w:rPr>
                <w:rFonts w:ascii="Arial" w:hAnsi="Arial" w:cs="Arial"/>
              </w:rPr>
              <w:t>£166</w:t>
            </w:r>
          </w:p>
        </w:tc>
        <w:tc>
          <w:tcPr>
            <w:tcW w:w="1537" w:type="dxa"/>
            <w:tcBorders>
              <w:top w:val="nil"/>
              <w:left w:val="nil"/>
              <w:bottom w:val="single" w:sz="6" w:space="0" w:color="auto"/>
              <w:right w:val="single" w:sz="6" w:space="0" w:color="auto"/>
            </w:tcBorders>
            <w:shd w:val="clear" w:color="auto" w:fill="auto"/>
          </w:tcPr>
          <w:p w14:paraId="5EA10F51" w14:textId="0129E520" w:rsidR="000F30CE" w:rsidRPr="000F30CE" w:rsidRDefault="000F30CE" w:rsidP="000F30CE">
            <w:pPr>
              <w:spacing w:after="0"/>
              <w:jc w:val="center"/>
              <w:rPr>
                <w:rFonts w:ascii="Arial" w:hAnsi="Arial" w:cs="Arial"/>
              </w:rPr>
            </w:pPr>
            <w:r w:rsidRPr="000F30CE">
              <w:rPr>
                <w:rFonts w:ascii="Arial" w:hAnsi="Arial" w:cs="Arial"/>
              </w:rPr>
              <w:t>£416</w:t>
            </w:r>
          </w:p>
        </w:tc>
      </w:tr>
      <w:tr w:rsidR="000F30CE" w:rsidRPr="004B6773" w14:paraId="260C8834" w14:textId="77777777" w:rsidTr="00E75D86">
        <w:trPr>
          <w:trHeight w:val="397"/>
        </w:trPr>
        <w:tc>
          <w:tcPr>
            <w:tcW w:w="5210" w:type="dxa"/>
            <w:tcBorders>
              <w:top w:val="nil"/>
              <w:left w:val="single" w:sz="4" w:space="0" w:color="auto"/>
              <w:bottom w:val="single" w:sz="4" w:space="0" w:color="auto"/>
              <w:right w:val="single" w:sz="4" w:space="0" w:color="auto"/>
            </w:tcBorders>
            <w:shd w:val="clear" w:color="auto" w:fill="auto"/>
            <w:noWrap/>
          </w:tcPr>
          <w:p w14:paraId="38B0FAA0" w14:textId="77777777" w:rsidR="000F30CE" w:rsidRPr="00C05D70" w:rsidRDefault="000F30CE" w:rsidP="000F30CE">
            <w:pPr>
              <w:spacing w:after="0"/>
              <w:rPr>
                <w:rFonts w:ascii="Arial" w:hAnsi="Arial" w:cs="Arial"/>
              </w:rPr>
            </w:pPr>
            <w:r w:rsidRPr="00C05D70">
              <w:rPr>
                <w:rFonts w:ascii="Arial" w:hAnsi="Arial" w:cs="Arial"/>
              </w:rPr>
              <w:t>45 to 68</w:t>
            </w:r>
          </w:p>
        </w:tc>
        <w:tc>
          <w:tcPr>
            <w:tcW w:w="1258" w:type="dxa"/>
            <w:tcBorders>
              <w:top w:val="nil"/>
              <w:left w:val="nil"/>
              <w:bottom w:val="single" w:sz="6" w:space="0" w:color="auto"/>
              <w:right w:val="single" w:sz="6" w:space="0" w:color="auto"/>
            </w:tcBorders>
            <w:shd w:val="clear" w:color="auto" w:fill="auto"/>
            <w:noWrap/>
          </w:tcPr>
          <w:p w14:paraId="07253DC3" w14:textId="3DB4362D" w:rsidR="000F30CE" w:rsidRPr="000F30CE" w:rsidRDefault="000F30CE" w:rsidP="000F30CE">
            <w:pPr>
              <w:spacing w:after="0"/>
              <w:jc w:val="center"/>
              <w:rPr>
                <w:rFonts w:ascii="Arial" w:hAnsi="Arial" w:cs="Arial"/>
              </w:rPr>
            </w:pPr>
            <w:r w:rsidRPr="000F30CE">
              <w:rPr>
                <w:rFonts w:ascii="Arial" w:hAnsi="Arial" w:cs="Arial"/>
              </w:rPr>
              <w:t>£217</w:t>
            </w:r>
          </w:p>
        </w:tc>
        <w:tc>
          <w:tcPr>
            <w:tcW w:w="1258" w:type="dxa"/>
            <w:tcBorders>
              <w:top w:val="nil"/>
              <w:left w:val="nil"/>
              <w:bottom w:val="single" w:sz="6" w:space="0" w:color="auto"/>
              <w:right w:val="single" w:sz="6" w:space="0" w:color="auto"/>
            </w:tcBorders>
            <w:shd w:val="clear" w:color="auto" w:fill="auto"/>
            <w:noWrap/>
          </w:tcPr>
          <w:p w14:paraId="66D7618A" w14:textId="235AD2E3" w:rsidR="000F30CE" w:rsidRPr="000F30CE" w:rsidRDefault="000F30CE" w:rsidP="000F30CE">
            <w:pPr>
              <w:spacing w:after="0"/>
              <w:jc w:val="center"/>
              <w:rPr>
                <w:rFonts w:ascii="Arial" w:hAnsi="Arial" w:cs="Arial"/>
              </w:rPr>
            </w:pPr>
            <w:r w:rsidRPr="000F30CE">
              <w:rPr>
                <w:rFonts w:ascii="Arial" w:hAnsi="Arial" w:cs="Arial"/>
              </w:rPr>
              <w:t>£332</w:t>
            </w:r>
          </w:p>
        </w:tc>
        <w:tc>
          <w:tcPr>
            <w:tcW w:w="1537" w:type="dxa"/>
            <w:tcBorders>
              <w:top w:val="nil"/>
              <w:left w:val="nil"/>
              <w:bottom w:val="single" w:sz="6" w:space="0" w:color="auto"/>
              <w:right w:val="single" w:sz="6" w:space="0" w:color="auto"/>
            </w:tcBorders>
            <w:shd w:val="clear" w:color="auto" w:fill="auto"/>
          </w:tcPr>
          <w:p w14:paraId="43E257FE" w14:textId="68A940D7" w:rsidR="000F30CE" w:rsidRPr="000F30CE" w:rsidRDefault="000F30CE" w:rsidP="000F30CE">
            <w:pPr>
              <w:spacing w:after="0"/>
              <w:jc w:val="center"/>
              <w:rPr>
                <w:rFonts w:ascii="Arial" w:hAnsi="Arial" w:cs="Arial"/>
              </w:rPr>
            </w:pPr>
            <w:r w:rsidRPr="000F30CE">
              <w:rPr>
                <w:rFonts w:ascii="Arial" w:hAnsi="Arial" w:cs="Arial"/>
              </w:rPr>
              <w:t>£832</w:t>
            </w:r>
          </w:p>
        </w:tc>
      </w:tr>
      <w:tr w:rsidR="000F30CE" w:rsidRPr="004B6773" w14:paraId="22B71364" w14:textId="77777777" w:rsidTr="00E75D86">
        <w:trPr>
          <w:trHeight w:val="397"/>
        </w:trPr>
        <w:tc>
          <w:tcPr>
            <w:tcW w:w="5210" w:type="dxa"/>
            <w:tcBorders>
              <w:top w:val="nil"/>
              <w:left w:val="single" w:sz="4" w:space="0" w:color="auto"/>
              <w:bottom w:val="single" w:sz="4" w:space="0" w:color="auto"/>
              <w:right w:val="single" w:sz="4" w:space="0" w:color="auto"/>
            </w:tcBorders>
            <w:shd w:val="clear" w:color="auto" w:fill="auto"/>
            <w:noWrap/>
          </w:tcPr>
          <w:p w14:paraId="70B4D29F" w14:textId="77777777" w:rsidR="000F30CE" w:rsidRPr="00C05D70" w:rsidRDefault="000F30CE" w:rsidP="000F30CE">
            <w:pPr>
              <w:spacing w:after="0"/>
              <w:rPr>
                <w:rFonts w:ascii="Arial" w:hAnsi="Arial" w:cs="Arial"/>
              </w:rPr>
            </w:pPr>
            <w:r w:rsidRPr="00C05D70">
              <w:rPr>
                <w:rFonts w:ascii="Arial" w:hAnsi="Arial" w:cs="Arial"/>
              </w:rPr>
              <w:t>69 to 92</w:t>
            </w:r>
          </w:p>
        </w:tc>
        <w:tc>
          <w:tcPr>
            <w:tcW w:w="1258" w:type="dxa"/>
            <w:tcBorders>
              <w:top w:val="nil"/>
              <w:left w:val="nil"/>
              <w:bottom w:val="single" w:sz="6" w:space="0" w:color="auto"/>
              <w:right w:val="single" w:sz="6" w:space="0" w:color="auto"/>
            </w:tcBorders>
            <w:shd w:val="clear" w:color="auto" w:fill="auto"/>
            <w:noWrap/>
          </w:tcPr>
          <w:p w14:paraId="02EBAC8A" w14:textId="0F52DEE5" w:rsidR="000F30CE" w:rsidRPr="000F30CE" w:rsidRDefault="000F30CE" w:rsidP="000F30CE">
            <w:pPr>
              <w:spacing w:after="0"/>
              <w:jc w:val="center"/>
              <w:rPr>
                <w:rFonts w:ascii="Arial" w:hAnsi="Arial" w:cs="Arial"/>
              </w:rPr>
            </w:pPr>
            <w:r w:rsidRPr="000F30CE">
              <w:rPr>
                <w:rFonts w:ascii="Arial" w:hAnsi="Arial" w:cs="Arial"/>
              </w:rPr>
              <w:t>£324</w:t>
            </w:r>
          </w:p>
        </w:tc>
        <w:tc>
          <w:tcPr>
            <w:tcW w:w="1258" w:type="dxa"/>
            <w:tcBorders>
              <w:top w:val="nil"/>
              <w:left w:val="nil"/>
              <w:bottom w:val="single" w:sz="6" w:space="0" w:color="auto"/>
              <w:right w:val="single" w:sz="6" w:space="0" w:color="auto"/>
            </w:tcBorders>
            <w:shd w:val="clear" w:color="auto" w:fill="auto"/>
            <w:noWrap/>
          </w:tcPr>
          <w:p w14:paraId="6CF65519" w14:textId="4FBD5D4A" w:rsidR="000F30CE" w:rsidRPr="000F30CE" w:rsidRDefault="000F30CE" w:rsidP="000F30CE">
            <w:pPr>
              <w:spacing w:after="0"/>
              <w:jc w:val="center"/>
              <w:rPr>
                <w:rFonts w:ascii="Arial" w:hAnsi="Arial" w:cs="Arial"/>
              </w:rPr>
            </w:pPr>
            <w:r w:rsidRPr="000F30CE">
              <w:rPr>
                <w:rFonts w:ascii="Arial" w:hAnsi="Arial" w:cs="Arial"/>
              </w:rPr>
              <w:t>£499</w:t>
            </w:r>
          </w:p>
        </w:tc>
        <w:tc>
          <w:tcPr>
            <w:tcW w:w="1537" w:type="dxa"/>
            <w:tcBorders>
              <w:top w:val="nil"/>
              <w:left w:val="nil"/>
              <w:bottom w:val="single" w:sz="6" w:space="0" w:color="auto"/>
              <w:right w:val="single" w:sz="6" w:space="0" w:color="auto"/>
            </w:tcBorders>
            <w:shd w:val="clear" w:color="auto" w:fill="auto"/>
          </w:tcPr>
          <w:p w14:paraId="0C0C8CED" w14:textId="4E86AC39" w:rsidR="000F30CE" w:rsidRPr="000F30CE" w:rsidRDefault="000F30CE" w:rsidP="000F30CE">
            <w:pPr>
              <w:spacing w:after="0"/>
              <w:jc w:val="center"/>
              <w:rPr>
                <w:rFonts w:ascii="Arial" w:hAnsi="Arial" w:cs="Arial"/>
              </w:rPr>
            </w:pPr>
            <w:r w:rsidRPr="000F30CE">
              <w:rPr>
                <w:rFonts w:ascii="Arial" w:hAnsi="Arial" w:cs="Arial"/>
              </w:rPr>
              <w:t>£1,246</w:t>
            </w:r>
          </w:p>
        </w:tc>
      </w:tr>
      <w:tr w:rsidR="000F30CE" w:rsidRPr="004B6773" w14:paraId="25C89E57" w14:textId="77777777" w:rsidTr="00E75D86">
        <w:trPr>
          <w:trHeight w:val="397"/>
        </w:trPr>
        <w:tc>
          <w:tcPr>
            <w:tcW w:w="5210" w:type="dxa"/>
            <w:tcBorders>
              <w:top w:val="nil"/>
              <w:left w:val="single" w:sz="4" w:space="0" w:color="auto"/>
              <w:bottom w:val="single" w:sz="4" w:space="0" w:color="auto"/>
              <w:right w:val="single" w:sz="4" w:space="0" w:color="auto"/>
            </w:tcBorders>
            <w:shd w:val="clear" w:color="auto" w:fill="auto"/>
            <w:noWrap/>
          </w:tcPr>
          <w:p w14:paraId="0FD88990" w14:textId="77777777" w:rsidR="000F30CE" w:rsidRPr="00C05D70" w:rsidRDefault="000F30CE" w:rsidP="000F30CE">
            <w:pPr>
              <w:spacing w:after="0"/>
              <w:rPr>
                <w:rFonts w:ascii="Arial" w:hAnsi="Arial" w:cs="Arial"/>
              </w:rPr>
            </w:pPr>
            <w:r w:rsidRPr="00C05D70">
              <w:rPr>
                <w:rFonts w:ascii="Arial" w:hAnsi="Arial" w:cs="Arial"/>
              </w:rPr>
              <w:t>93 to 100</w:t>
            </w:r>
          </w:p>
        </w:tc>
        <w:tc>
          <w:tcPr>
            <w:tcW w:w="1258" w:type="dxa"/>
            <w:tcBorders>
              <w:top w:val="nil"/>
              <w:left w:val="nil"/>
              <w:bottom w:val="single" w:sz="6" w:space="0" w:color="auto"/>
              <w:right w:val="single" w:sz="6" w:space="0" w:color="auto"/>
            </w:tcBorders>
            <w:shd w:val="clear" w:color="auto" w:fill="auto"/>
            <w:noWrap/>
          </w:tcPr>
          <w:p w14:paraId="56F016E4" w14:textId="0584030A" w:rsidR="000F30CE" w:rsidRPr="000F30CE" w:rsidRDefault="000F30CE" w:rsidP="000F30CE">
            <w:pPr>
              <w:spacing w:after="0"/>
              <w:jc w:val="center"/>
              <w:rPr>
                <w:rFonts w:ascii="Arial" w:hAnsi="Arial" w:cs="Arial"/>
              </w:rPr>
            </w:pPr>
            <w:r w:rsidRPr="000F30CE">
              <w:rPr>
                <w:rFonts w:ascii="Arial" w:hAnsi="Arial" w:cs="Arial"/>
              </w:rPr>
              <w:t>£432</w:t>
            </w:r>
          </w:p>
        </w:tc>
        <w:tc>
          <w:tcPr>
            <w:tcW w:w="1258" w:type="dxa"/>
            <w:tcBorders>
              <w:top w:val="nil"/>
              <w:left w:val="nil"/>
              <w:bottom w:val="single" w:sz="6" w:space="0" w:color="auto"/>
              <w:right w:val="single" w:sz="6" w:space="0" w:color="auto"/>
            </w:tcBorders>
            <w:shd w:val="clear" w:color="auto" w:fill="auto"/>
            <w:noWrap/>
          </w:tcPr>
          <w:p w14:paraId="271DFAF9" w14:textId="10D17B0E" w:rsidR="000F30CE" w:rsidRPr="000F30CE" w:rsidRDefault="000F30CE" w:rsidP="000F30CE">
            <w:pPr>
              <w:spacing w:after="0"/>
              <w:jc w:val="center"/>
              <w:rPr>
                <w:rFonts w:ascii="Arial" w:hAnsi="Arial" w:cs="Arial"/>
              </w:rPr>
            </w:pPr>
            <w:r w:rsidRPr="000F30CE">
              <w:rPr>
                <w:rFonts w:ascii="Arial" w:hAnsi="Arial" w:cs="Arial"/>
              </w:rPr>
              <w:t>£665</w:t>
            </w:r>
          </w:p>
        </w:tc>
        <w:tc>
          <w:tcPr>
            <w:tcW w:w="1537" w:type="dxa"/>
            <w:tcBorders>
              <w:top w:val="nil"/>
              <w:left w:val="nil"/>
              <w:bottom w:val="single" w:sz="6" w:space="0" w:color="auto"/>
              <w:right w:val="single" w:sz="6" w:space="0" w:color="auto"/>
            </w:tcBorders>
            <w:shd w:val="clear" w:color="auto" w:fill="auto"/>
          </w:tcPr>
          <w:p w14:paraId="2BD86B3A" w14:textId="468E2CE5" w:rsidR="000F30CE" w:rsidRPr="000F30CE" w:rsidRDefault="000F30CE" w:rsidP="000F30CE">
            <w:pPr>
              <w:spacing w:after="0"/>
              <w:jc w:val="center"/>
              <w:rPr>
                <w:rFonts w:ascii="Arial" w:hAnsi="Arial" w:cs="Arial"/>
              </w:rPr>
            </w:pPr>
            <w:r w:rsidRPr="000F30CE">
              <w:rPr>
                <w:rFonts w:ascii="Arial" w:hAnsi="Arial" w:cs="Arial"/>
              </w:rPr>
              <w:t>£1,662</w:t>
            </w:r>
          </w:p>
        </w:tc>
      </w:tr>
      <w:tr w:rsidR="000F30CE" w:rsidRPr="004B6773" w14:paraId="0555691F" w14:textId="77777777" w:rsidTr="00E75D86">
        <w:trPr>
          <w:trHeight w:val="397"/>
        </w:trPr>
        <w:tc>
          <w:tcPr>
            <w:tcW w:w="5210" w:type="dxa"/>
            <w:tcBorders>
              <w:top w:val="nil"/>
              <w:left w:val="single" w:sz="4" w:space="0" w:color="auto"/>
              <w:bottom w:val="single" w:sz="4" w:space="0" w:color="auto"/>
              <w:right w:val="single" w:sz="4" w:space="0" w:color="auto"/>
            </w:tcBorders>
            <w:shd w:val="clear" w:color="auto" w:fill="auto"/>
            <w:noWrap/>
          </w:tcPr>
          <w:p w14:paraId="50DF94DC" w14:textId="77777777" w:rsidR="000F30CE" w:rsidRPr="00C05D70" w:rsidRDefault="000F30CE" w:rsidP="000F30CE">
            <w:pPr>
              <w:spacing w:after="0"/>
              <w:rPr>
                <w:rFonts w:ascii="Arial" w:hAnsi="Arial" w:cs="Arial"/>
              </w:rPr>
            </w:pPr>
            <w:r w:rsidRPr="00C05D70">
              <w:rPr>
                <w:rFonts w:ascii="Arial" w:hAnsi="Arial" w:cs="Arial"/>
              </w:rPr>
              <w:t>101 to 196</w:t>
            </w:r>
          </w:p>
        </w:tc>
        <w:tc>
          <w:tcPr>
            <w:tcW w:w="1258" w:type="dxa"/>
            <w:tcBorders>
              <w:top w:val="nil"/>
              <w:left w:val="nil"/>
              <w:bottom w:val="single" w:sz="6" w:space="0" w:color="auto"/>
              <w:right w:val="single" w:sz="6" w:space="0" w:color="auto"/>
            </w:tcBorders>
            <w:shd w:val="clear" w:color="auto" w:fill="auto"/>
            <w:noWrap/>
          </w:tcPr>
          <w:p w14:paraId="690E6AE6" w14:textId="29E34446" w:rsidR="000F30CE" w:rsidRPr="000F30CE" w:rsidRDefault="000F30CE" w:rsidP="000F30CE">
            <w:pPr>
              <w:spacing w:after="0"/>
              <w:jc w:val="center"/>
              <w:rPr>
                <w:rFonts w:ascii="Arial" w:hAnsi="Arial" w:cs="Arial"/>
              </w:rPr>
            </w:pPr>
            <w:r w:rsidRPr="000F30CE">
              <w:rPr>
                <w:rFonts w:ascii="Arial" w:hAnsi="Arial" w:cs="Arial"/>
              </w:rPr>
              <w:t>£522</w:t>
            </w:r>
          </w:p>
        </w:tc>
        <w:tc>
          <w:tcPr>
            <w:tcW w:w="1258" w:type="dxa"/>
            <w:tcBorders>
              <w:top w:val="nil"/>
              <w:left w:val="nil"/>
              <w:bottom w:val="single" w:sz="6" w:space="0" w:color="auto"/>
              <w:right w:val="single" w:sz="6" w:space="0" w:color="auto"/>
            </w:tcBorders>
            <w:shd w:val="clear" w:color="auto" w:fill="auto"/>
            <w:noWrap/>
          </w:tcPr>
          <w:p w14:paraId="51F4BE82" w14:textId="4D631E50" w:rsidR="000F30CE" w:rsidRPr="000F30CE" w:rsidRDefault="000F30CE" w:rsidP="000F30CE">
            <w:pPr>
              <w:spacing w:after="0"/>
              <w:jc w:val="center"/>
              <w:rPr>
                <w:rFonts w:ascii="Arial" w:hAnsi="Arial" w:cs="Arial"/>
              </w:rPr>
            </w:pPr>
            <w:r w:rsidRPr="000F30CE">
              <w:rPr>
                <w:rFonts w:ascii="Arial" w:hAnsi="Arial" w:cs="Arial"/>
              </w:rPr>
              <w:t>£802</w:t>
            </w:r>
          </w:p>
        </w:tc>
        <w:tc>
          <w:tcPr>
            <w:tcW w:w="1537" w:type="dxa"/>
            <w:tcBorders>
              <w:top w:val="nil"/>
              <w:left w:val="nil"/>
              <w:bottom w:val="single" w:sz="6" w:space="0" w:color="auto"/>
              <w:right w:val="single" w:sz="6" w:space="0" w:color="auto"/>
            </w:tcBorders>
            <w:shd w:val="clear" w:color="auto" w:fill="auto"/>
          </w:tcPr>
          <w:p w14:paraId="0E5A7682" w14:textId="76C92661" w:rsidR="000F30CE" w:rsidRPr="000F30CE" w:rsidRDefault="000F30CE" w:rsidP="000F30CE">
            <w:pPr>
              <w:spacing w:after="0"/>
              <w:jc w:val="center"/>
              <w:rPr>
                <w:rFonts w:ascii="Arial" w:hAnsi="Arial" w:cs="Arial"/>
              </w:rPr>
            </w:pPr>
            <w:r w:rsidRPr="000F30CE">
              <w:rPr>
                <w:rFonts w:ascii="Arial" w:hAnsi="Arial" w:cs="Arial"/>
              </w:rPr>
              <w:t>£2,007</w:t>
            </w:r>
          </w:p>
        </w:tc>
      </w:tr>
      <w:tr w:rsidR="000F30CE" w:rsidRPr="004B6773" w14:paraId="3AE6224F" w14:textId="77777777" w:rsidTr="00E75D86">
        <w:trPr>
          <w:trHeight w:val="397"/>
        </w:trPr>
        <w:tc>
          <w:tcPr>
            <w:tcW w:w="5210" w:type="dxa"/>
            <w:tcBorders>
              <w:top w:val="nil"/>
              <w:left w:val="single" w:sz="4" w:space="0" w:color="auto"/>
              <w:bottom w:val="single" w:sz="4" w:space="0" w:color="auto"/>
              <w:right w:val="single" w:sz="4" w:space="0" w:color="auto"/>
            </w:tcBorders>
            <w:shd w:val="clear" w:color="auto" w:fill="auto"/>
            <w:noWrap/>
          </w:tcPr>
          <w:p w14:paraId="02FCB0F7" w14:textId="77777777" w:rsidR="000F30CE" w:rsidRPr="00C05D70" w:rsidRDefault="000F30CE" w:rsidP="000F30CE">
            <w:pPr>
              <w:spacing w:after="0"/>
              <w:rPr>
                <w:rFonts w:ascii="Arial" w:hAnsi="Arial" w:cs="Arial"/>
              </w:rPr>
            </w:pPr>
            <w:r w:rsidRPr="00C05D70">
              <w:rPr>
                <w:rFonts w:ascii="Arial" w:hAnsi="Arial" w:cs="Arial"/>
              </w:rPr>
              <w:t>197 to 292</w:t>
            </w:r>
          </w:p>
        </w:tc>
        <w:tc>
          <w:tcPr>
            <w:tcW w:w="1258" w:type="dxa"/>
            <w:tcBorders>
              <w:top w:val="nil"/>
              <w:left w:val="nil"/>
              <w:bottom w:val="single" w:sz="6" w:space="0" w:color="auto"/>
              <w:right w:val="single" w:sz="6" w:space="0" w:color="auto"/>
            </w:tcBorders>
            <w:shd w:val="clear" w:color="auto" w:fill="auto"/>
            <w:noWrap/>
          </w:tcPr>
          <w:p w14:paraId="5A1FCE71" w14:textId="25D9852F" w:rsidR="000F30CE" w:rsidRPr="000F30CE" w:rsidRDefault="000F30CE" w:rsidP="000F30CE">
            <w:pPr>
              <w:spacing w:after="0"/>
              <w:jc w:val="center"/>
              <w:rPr>
                <w:rFonts w:ascii="Arial" w:hAnsi="Arial" w:cs="Arial"/>
              </w:rPr>
            </w:pPr>
            <w:r w:rsidRPr="000F30CE">
              <w:rPr>
                <w:rFonts w:ascii="Arial" w:hAnsi="Arial" w:cs="Arial"/>
              </w:rPr>
              <w:t>£912</w:t>
            </w:r>
          </w:p>
        </w:tc>
        <w:tc>
          <w:tcPr>
            <w:tcW w:w="1258" w:type="dxa"/>
            <w:tcBorders>
              <w:top w:val="nil"/>
              <w:left w:val="nil"/>
              <w:bottom w:val="single" w:sz="6" w:space="0" w:color="auto"/>
              <w:right w:val="single" w:sz="6" w:space="0" w:color="auto"/>
            </w:tcBorders>
            <w:shd w:val="clear" w:color="auto" w:fill="auto"/>
            <w:noWrap/>
          </w:tcPr>
          <w:p w14:paraId="028CAACE" w14:textId="6C9E61CF" w:rsidR="000F30CE" w:rsidRPr="000F30CE" w:rsidRDefault="000F30CE" w:rsidP="000F30CE">
            <w:pPr>
              <w:spacing w:after="0"/>
              <w:jc w:val="center"/>
              <w:rPr>
                <w:rFonts w:ascii="Arial" w:hAnsi="Arial" w:cs="Arial"/>
              </w:rPr>
            </w:pPr>
            <w:r w:rsidRPr="000F30CE">
              <w:rPr>
                <w:rFonts w:ascii="Arial" w:hAnsi="Arial" w:cs="Arial"/>
              </w:rPr>
              <w:t>£1,402</w:t>
            </w:r>
          </w:p>
        </w:tc>
        <w:tc>
          <w:tcPr>
            <w:tcW w:w="1537" w:type="dxa"/>
            <w:tcBorders>
              <w:top w:val="nil"/>
              <w:left w:val="nil"/>
              <w:bottom w:val="single" w:sz="6" w:space="0" w:color="auto"/>
              <w:right w:val="single" w:sz="6" w:space="0" w:color="auto"/>
            </w:tcBorders>
            <w:shd w:val="clear" w:color="auto" w:fill="auto"/>
          </w:tcPr>
          <w:p w14:paraId="74C40C5F" w14:textId="17E919EE" w:rsidR="000F30CE" w:rsidRPr="000F30CE" w:rsidRDefault="000F30CE" w:rsidP="000F30CE">
            <w:pPr>
              <w:spacing w:after="0"/>
              <w:jc w:val="center"/>
              <w:rPr>
                <w:rFonts w:ascii="Arial" w:hAnsi="Arial" w:cs="Arial"/>
              </w:rPr>
            </w:pPr>
            <w:r w:rsidRPr="000F30CE">
              <w:rPr>
                <w:rFonts w:ascii="Arial" w:hAnsi="Arial" w:cs="Arial"/>
              </w:rPr>
              <w:t>£3,506</w:t>
            </w:r>
          </w:p>
        </w:tc>
      </w:tr>
      <w:tr w:rsidR="000F30CE" w:rsidRPr="004B6773" w14:paraId="69277F15" w14:textId="77777777" w:rsidTr="00E75D86">
        <w:trPr>
          <w:trHeight w:val="397"/>
        </w:trPr>
        <w:tc>
          <w:tcPr>
            <w:tcW w:w="5210" w:type="dxa"/>
            <w:tcBorders>
              <w:top w:val="nil"/>
              <w:left w:val="single" w:sz="4" w:space="0" w:color="auto"/>
              <w:bottom w:val="single" w:sz="4" w:space="0" w:color="auto"/>
              <w:right w:val="single" w:sz="4" w:space="0" w:color="auto"/>
            </w:tcBorders>
            <w:shd w:val="clear" w:color="auto" w:fill="auto"/>
            <w:noWrap/>
          </w:tcPr>
          <w:p w14:paraId="70C31F05" w14:textId="77777777" w:rsidR="000F30CE" w:rsidRPr="00C05D70" w:rsidRDefault="000F30CE" w:rsidP="000F30CE">
            <w:pPr>
              <w:spacing w:after="0"/>
              <w:rPr>
                <w:rFonts w:ascii="Arial" w:hAnsi="Arial" w:cs="Arial"/>
              </w:rPr>
            </w:pPr>
            <w:r w:rsidRPr="00C05D70">
              <w:rPr>
                <w:rFonts w:ascii="Arial" w:hAnsi="Arial" w:cs="Arial"/>
              </w:rPr>
              <w:t>293 to 388</w:t>
            </w:r>
          </w:p>
        </w:tc>
        <w:tc>
          <w:tcPr>
            <w:tcW w:w="1258" w:type="dxa"/>
            <w:tcBorders>
              <w:top w:val="nil"/>
              <w:left w:val="nil"/>
              <w:bottom w:val="single" w:sz="6" w:space="0" w:color="auto"/>
              <w:right w:val="single" w:sz="6" w:space="0" w:color="auto"/>
            </w:tcBorders>
            <w:shd w:val="clear" w:color="auto" w:fill="auto"/>
            <w:noWrap/>
          </w:tcPr>
          <w:p w14:paraId="2B6B7962" w14:textId="2E29D170" w:rsidR="000F30CE" w:rsidRPr="000F30CE" w:rsidRDefault="000F30CE" w:rsidP="000F30CE">
            <w:pPr>
              <w:spacing w:after="0"/>
              <w:jc w:val="center"/>
              <w:rPr>
                <w:rFonts w:ascii="Arial" w:hAnsi="Arial" w:cs="Arial"/>
              </w:rPr>
            </w:pPr>
            <w:r w:rsidRPr="000F30CE">
              <w:rPr>
                <w:rFonts w:ascii="Arial" w:hAnsi="Arial" w:cs="Arial"/>
              </w:rPr>
              <w:t>£1,432</w:t>
            </w:r>
          </w:p>
        </w:tc>
        <w:tc>
          <w:tcPr>
            <w:tcW w:w="1258" w:type="dxa"/>
            <w:tcBorders>
              <w:top w:val="nil"/>
              <w:left w:val="nil"/>
              <w:bottom w:val="single" w:sz="6" w:space="0" w:color="auto"/>
              <w:right w:val="single" w:sz="6" w:space="0" w:color="auto"/>
            </w:tcBorders>
            <w:shd w:val="clear" w:color="auto" w:fill="auto"/>
            <w:noWrap/>
          </w:tcPr>
          <w:p w14:paraId="13E9CC43" w14:textId="66F66C84" w:rsidR="000F30CE" w:rsidRPr="000F30CE" w:rsidRDefault="000F30CE" w:rsidP="000F30CE">
            <w:pPr>
              <w:spacing w:after="0"/>
              <w:jc w:val="center"/>
              <w:rPr>
                <w:rFonts w:ascii="Arial" w:hAnsi="Arial" w:cs="Arial"/>
              </w:rPr>
            </w:pPr>
            <w:r w:rsidRPr="000F30CE">
              <w:rPr>
                <w:rFonts w:ascii="Arial" w:hAnsi="Arial" w:cs="Arial"/>
              </w:rPr>
              <w:t>£2,202</w:t>
            </w:r>
          </w:p>
        </w:tc>
        <w:tc>
          <w:tcPr>
            <w:tcW w:w="1537" w:type="dxa"/>
            <w:tcBorders>
              <w:top w:val="nil"/>
              <w:left w:val="nil"/>
              <w:bottom w:val="single" w:sz="6" w:space="0" w:color="auto"/>
              <w:right w:val="single" w:sz="6" w:space="0" w:color="auto"/>
            </w:tcBorders>
            <w:shd w:val="clear" w:color="auto" w:fill="auto"/>
          </w:tcPr>
          <w:p w14:paraId="657B5C4D" w14:textId="2AB77D2A" w:rsidR="000F30CE" w:rsidRPr="000F30CE" w:rsidRDefault="000F30CE" w:rsidP="000F30CE">
            <w:pPr>
              <w:spacing w:after="0"/>
              <w:jc w:val="center"/>
              <w:rPr>
                <w:rFonts w:ascii="Arial" w:hAnsi="Arial" w:cs="Arial"/>
              </w:rPr>
            </w:pPr>
            <w:r w:rsidRPr="000F30CE">
              <w:rPr>
                <w:rFonts w:ascii="Arial" w:hAnsi="Arial" w:cs="Arial"/>
              </w:rPr>
              <w:t>£5,517</w:t>
            </w:r>
          </w:p>
        </w:tc>
      </w:tr>
      <w:tr w:rsidR="000F30CE" w:rsidRPr="004B6773" w14:paraId="79402FE9" w14:textId="77777777" w:rsidTr="00E75D86">
        <w:trPr>
          <w:trHeight w:val="397"/>
        </w:trPr>
        <w:tc>
          <w:tcPr>
            <w:tcW w:w="5210" w:type="dxa"/>
            <w:tcBorders>
              <w:top w:val="nil"/>
              <w:left w:val="single" w:sz="4" w:space="0" w:color="auto"/>
              <w:bottom w:val="single" w:sz="4" w:space="0" w:color="auto"/>
              <w:right w:val="single" w:sz="4" w:space="0" w:color="auto"/>
            </w:tcBorders>
            <w:shd w:val="clear" w:color="auto" w:fill="auto"/>
            <w:noWrap/>
          </w:tcPr>
          <w:p w14:paraId="5ED18837" w14:textId="77777777" w:rsidR="000F30CE" w:rsidRPr="00C05D70" w:rsidRDefault="000F30CE" w:rsidP="000F30CE">
            <w:pPr>
              <w:spacing w:after="0"/>
              <w:rPr>
                <w:rFonts w:ascii="Arial" w:hAnsi="Arial" w:cs="Arial"/>
              </w:rPr>
            </w:pPr>
            <w:r w:rsidRPr="00C05D70">
              <w:rPr>
                <w:rFonts w:ascii="Arial" w:hAnsi="Arial" w:cs="Arial"/>
              </w:rPr>
              <w:t>389 to 580</w:t>
            </w:r>
          </w:p>
        </w:tc>
        <w:tc>
          <w:tcPr>
            <w:tcW w:w="1258" w:type="dxa"/>
            <w:tcBorders>
              <w:top w:val="nil"/>
              <w:left w:val="nil"/>
              <w:bottom w:val="single" w:sz="6" w:space="0" w:color="auto"/>
              <w:right w:val="single" w:sz="6" w:space="0" w:color="auto"/>
            </w:tcBorders>
            <w:shd w:val="clear" w:color="auto" w:fill="auto"/>
            <w:noWrap/>
          </w:tcPr>
          <w:p w14:paraId="34A14A19" w14:textId="0B421940" w:rsidR="000F30CE" w:rsidRPr="000F30CE" w:rsidRDefault="000F30CE" w:rsidP="000F30CE">
            <w:pPr>
              <w:spacing w:after="0"/>
              <w:jc w:val="center"/>
              <w:rPr>
                <w:rFonts w:ascii="Arial" w:hAnsi="Arial" w:cs="Arial"/>
              </w:rPr>
            </w:pPr>
            <w:r w:rsidRPr="000F30CE">
              <w:rPr>
                <w:rFonts w:ascii="Arial" w:hAnsi="Arial" w:cs="Arial"/>
              </w:rPr>
              <w:t>£1,853</w:t>
            </w:r>
          </w:p>
        </w:tc>
        <w:tc>
          <w:tcPr>
            <w:tcW w:w="1258" w:type="dxa"/>
            <w:tcBorders>
              <w:top w:val="nil"/>
              <w:left w:val="nil"/>
              <w:bottom w:val="single" w:sz="6" w:space="0" w:color="auto"/>
              <w:right w:val="single" w:sz="6" w:space="0" w:color="auto"/>
            </w:tcBorders>
            <w:shd w:val="clear" w:color="auto" w:fill="auto"/>
            <w:noWrap/>
          </w:tcPr>
          <w:p w14:paraId="4D7B14F5" w14:textId="0D9ABD19" w:rsidR="000F30CE" w:rsidRPr="000F30CE" w:rsidRDefault="000F30CE" w:rsidP="000F30CE">
            <w:pPr>
              <w:spacing w:after="0"/>
              <w:jc w:val="center"/>
              <w:rPr>
                <w:rFonts w:ascii="Arial" w:hAnsi="Arial" w:cs="Arial"/>
              </w:rPr>
            </w:pPr>
            <w:r w:rsidRPr="000F30CE">
              <w:rPr>
                <w:rFonts w:ascii="Arial" w:hAnsi="Arial" w:cs="Arial"/>
              </w:rPr>
              <w:t>£2,851</w:t>
            </w:r>
          </w:p>
        </w:tc>
        <w:tc>
          <w:tcPr>
            <w:tcW w:w="1537" w:type="dxa"/>
            <w:tcBorders>
              <w:top w:val="nil"/>
              <w:left w:val="nil"/>
              <w:bottom w:val="single" w:sz="6" w:space="0" w:color="auto"/>
              <w:right w:val="single" w:sz="6" w:space="0" w:color="auto"/>
            </w:tcBorders>
            <w:shd w:val="clear" w:color="auto" w:fill="auto"/>
          </w:tcPr>
          <w:p w14:paraId="44565342" w14:textId="4EAD9588" w:rsidR="000F30CE" w:rsidRPr="000F30CE" w:rsidRDefault="000F30CE" w:rsidP="000F30CE">
            <w:pPr>
              <w:spacing w:after="0"/>
              <w:jc w:val="center"/>
              <w:rPr>
                <w:rFonts w:ascii="Arial" w:hAnsi="Arial" w:cs="Arial"/>
              </w:rPr>
            </w:pPr>
            <w:r w:rsidRPr="000F30CE">
              <w:rPr>
                <w:rFonts w:ascii="Arial" w:hAnsi="Arial" w:cs="Arial"/>
              </w:rPr>
              <w:t>£7,129</w:t>
            </w:r>
          </w:p>
        </w:tc>
      </w:tr>
      <w:tr w:rsidR="000F30CE" w:rsidRPr="004B6773" w14:paraId="56BA3171" w14:textId="77777777" w:rsidTr="00E75D86">
        <w:trPr>
          <w:trHeight w:val="397"/>
        </w:trPr>
        <w:tc>
          <w:tcPr>
            <w:tcW w:w="5210" w:type="dxa"/>
            <w:tcBorders>
              <w:top w:val="nil"/>
              <w:left w:val="single" w:sz="4" w:space="0" w:color="auto"/>
              <w:bottom w:val="single" w:sz="4" w:space="0" w:color="auto"/>
              <w:right w:val="single" w:sz="4" w:space="0" w:color="auto"/>
            </w:tcBorders>
            <w:shd w:val="clear" w:color="auto" w:fill="auto"/>
            <w:noWrap/>
          </w:tcPr>
          <w:p w14:paraId="47508D91" w14:textId="77777777" w:rsidR="000F30CE" w:rsidRPr="00C05D70" w:rsidRDefault="000F30CE" w:rsidP="000F30CE">
            <w:pPr>
              <w:spacing w:after="0"/>
              <w:rPr>
                <w:rFonts w:ascii="Arial" w:hAnsi="Arial" w:cs="Arial"/>
              </w:rPr>
            </w:pPr>
            <w:r w:rsidRPr="00C05D70">
              <w:rPr>
                <w:rFonts w:ascii="Arial" w:hAnsi="Arial" w:cs="Arial"/>
              </w:rPr>
              <w:t>581 to 1061</w:t>
            </w:r>
          </w:p>
        </w:tc>
        <w:tc>
          <w:tcPr>
            <w:tcW w:w="1258" w:type="dxa"/>
            <w:tcBorders>
              <w:top w:val="nil"/>
              <w:left w:val="nil"/>
              <w:bottom w:val="single" w:sz="6" w:space="0" w:color="auto"/>
              <w:right w:val="single" w:sz="6" w:space="0" w:color="auto"/>
            </w:tcBorders>
            <w:shd w:val="clear" w:color="auto" w:fill="auto"/>
            <w:noWrap/>
          </w:tcPr>
          <w:p w14:paraId="7937EBC4" w14:textId="7D01F0E2" w:rsidR="000F30CE" w:rsidRPr="000F30CE" w:rsidRDefault="000F30CE" w:rsidP="000F30CE">
            <w:pPr>
              <w:spacing w:after="0"/>
              <w:jc w:val="center"/>
              <w:rPr>
                <w:rFonts w:ascii="Arial" w:hAnsi="Arial" w:cs="Arial"/>
              </w:rPr>
            </w:pPr>
            <w:r w:rsidRPr="000F30CE">
              <w:rPr>
                <w:rFonts w:ascii="Arial" w:hAnsi="Arial" w:cs="Arial"/>
              </w:rPr>
              <w:t>£3,005</w:t>
            </w:r>
          </w:p>
        </w:tc>
        <w:tc>
          <w:tcPr>
            <w:tcW w:w="1258" w:type="dxa"/>
            <w:tcBorders>
              <w:top w:val="nil"/>
              <w:left w:val="nil"/>
              <w:bottom w:val="single" w:sz="6" w:space="0" w:color="auto"/>
              <w:right w:val="single" w:sz="6" w:space="0" w:color="auto"/>
            </w:tcBorders>
            <w:shd w:val="clear" w:color="auto" w:fill="auto"/>
            <w:noWrap/>
          </w:tcPr>
          <w:p w14:paraId="0E44E673" w14:textId="14559D42" w:rsidR="000F30CE" w:rsidRPr="000F30CE" w:rsidRDefault="000F30CE" w:rsidP="000F30CE">
            <w:pPr>
              <w:spacing w:after="0"/>
              <w:jc w:val="center"/>
              <w:rPr>
                <w:rFonts w:ascii="Arial" w:hAnsi="Arial" w:cs="Arial"/>
              </w:rPr>
            </w:pPr>
            <w:r w:rsidRPr="000F30CE">
              <w:rPr>
                <w:rFonts w:ascii="Arial" w:hAnsi="Arial" w:cs="Arial"/>
              </w:rPr>
              <w:t>£4,621</w:t>
            </w:r>
          </w:p>
        </w:tc>
        <w:tc>
          <w:tcPr>
            <w:tcW w:w="1537" w:type="dxa"/>
            <w:tcBorders>
              <w:top w:val="nil"/>
              <w:left w:val="nil"/>
              <w:bottom w:val="single" w:sz="6" w:space="0" w:color="auto"/>
              <w:right w:val="single" w:sz="6" w:space="0" w:color="auto"/>
            </w:tcBorders>
            <w:shd w:val="clear" w:color="auto" w:fill="auto"/>
          </w:tcPr>
          <w:p w14:paraId="3E80CE3E" w14:textId="1E8D54E8" w:rsidR="000F30CE" w:rsidRPr="000F30CE" w:rsidRDefault="000F30CE" w:rsidP="000F30CE">
            <w:pPr>
              <w:spacing w:after="0" w:line="240" w:lineRule="auto"/>
              <w:jc w:val="center"/>
              <w:rPr>
                <w:rFonts w:ascii="Arial" w:eastAsia="Times New Roman" w:hAnsi="Arial" w:cs="Arial"/>
                <w:color w:val="000000"/>
                <w:lang w:eastAsia="en-GB"/>
              </w:rPr>
            </w:pPr>
            <w:r w:rsidRPr="000F30CE">
              <w:rPr>
                <w:rFonts w:ascii="Arial" w:hAnsi="Arial" w:cs="Arial"/>
              </w:rPr>
              <w:t>£8,754</w:t>
            </w:r>
          </w:p>
        </w:tc>
      </w:tr>
    </w:tbl>
    <w:p w14:paraId="75FBE423" w14:textId="6EE32FCF" w:rsidR="002E736C" w:rsidRDefault="002E736C" w:rsidP="00F852AE">
      <w:pPr>
        <w:spacing w:after="0" w:line="240" w:lineRule="auto"/>
        <w:rPr>
          <w:rFonts w:ascii="Arial" w:hAnsi="Arial" w:cs="Arial"/>
        </w:rPr>
      </w:pPr>
    </w:p>
    <w:p w14:paraId="1CAE1A6D" w14:textId="5E3895BF" w:rsidR="009967EC" w:rsidRDefault="009967EC" w:rsidP="00F852AE">
      <w:pPr>
        <w:spacing w:after="0" w:line="240" w:lineRule="auto"/>
        <w:rPr>
          <w:rFonts w:ascii="Arial" w:hAnsi="Arial" w:cs="Arial"/>
        </w:rPr>
      </w:pPr>
    </w:p>
    <w:p w14:paraId="3BD5AB89" w14:textId="0F2276DF" w:rsidR="009967EC" w:rsidRDefault="009967EC" w:rsidP="00F852AE">
      <w:pPr>
        <w:spacing w:after="0" w:line="240" w:lineRule="auto"/>
        <w:rPr>
          <w:rFonts w:ascii="Arial" w:hAnsi="Arial" w:cs="Arial"/>
        </w:rPr>
      </w:pPr>
    </w:p>
    <w:p w14:paraId="38370328" w14:textId="3180ED93" w:rsidR="009967EC" w:rsidRDefault="009967EC" w:rsidP="00F852AE">
      <w:pPr>
        <w:spacing w:after="0" w:line="240" w:lineRule="auto"/>
        <w:rPr>
          <w:rFonts w:ascii="Arial" w:hAnsi="Arial" w:cs="Arial"/>
        </w:rPr>
      </w:pPr>
    </w:p>
    <w:p w14:paraId="3A26E44A" w14:textId="0110B418" w:rsidR="009967EC" w:rsidRDefault="009967EC" w:rsidP="00F852AE">
      <w:pPr>
        <w:spacing w:after="0" w:line="240" w:lineRule="auto"/>
        <w:rPr>
          <w:rFonts w:ascii="Arial" w:hAnsi="Arial" w:cs="Arial"/>
        </w:rPr>
      </w:pPr>
    </w:p>
    <w:p w14:paraId="78D99B96" w14:textId="4F32C367" w:rsidR="009967EC" w:rsidRDefault="009967EC" w:rsidP="00F852AE">
      <w:pPr>
        <w:spacing w:after="0" w:line="240" w:lineRule="auto"/>
        <w:rPr>
          <w:rFonts w:ascii="Arial" w:hAnsi="Arial" w:cs="Arial"/>
        </w:rPr>
      </w:pPr>
    </w:p>
    <w:p w14:paraId="697F19D0" w14:textId="4C0E20C5" w:rsidR="009967EC" w:rsidRDefault="009967EC" w:rsidP="00F852AE">
      <w:pPr>
        <w:spacing w:after="0" w:line="240" w:lineRule="auto"/>
        <w:rPr>
          <w:rFonts w:ascii="Arial" w:hAnsi="Arial" w:cs="Arial"/>
        </w:rPr>
      </w:pPr>
    </w:p>
    <w:p w14:paraId="550C0819" w14:textId="499F7B73" w:rsidR="009967EC" w:rsidRDefault="009967EC" w:rsidP="00F852AE">
      <w:pPr>
        <w:spacing w:after="0" w:line="240" w:lineRule="auto"/>
        <w:rPr>
          <w:rFonts w:ascii="Arial" w:hAnsi="Arial" w:cs="Arial"/>
        </w:rPr>
      </w:pPr>
    </w:p>
    <w:p w14:paraId="064FD8DA" w14:textId="403ED027" w:rsidR="009967EC" w:rsidRDefault="009967EC" w:rsidP="00F852AE">
      <w:pPr>
        <w:spacing w:after="0" w:line="240" w:lineRule="auto"/>
        <w:rPr>
          <w:rFonts w:ascii="Arial" w:hAnsi="Arial" w:cs="Arial"/>
        </w:rPr>
      </w:pPr>
    </w:p>
    <w:p w14:paraId="44C44168" w14:textId="380E196F" w:rsidR="009967EC" w:rsidRDefault="009967EC" w:rsidP="00F852AE">
      <w:pPr>
        <w:spacing w:after="0" w:line="240" w:lineRule="auto"/>
        <w:rPr>
          <w:rFonts w:ascii="Arial" w:hAnsi="Arial" w:cs="Arial"/>
        </w:rPr>
      </w:pPr>
    </w:p>
    <w:p w14:paraId="0FF28B52" w14:textId="66D79404" w:rsidR="009967EC" w:rsidRDefault="009967EC" w:rsidP="00F852AE">
      <w:pPr>
        <w:spacing w:after="0" w:line="240" w:lineRule="auto"/>
        <w:rPr>
          <w:rFonts w:ascii="Arial" w:hAnsi="Arial" w:cs="Arial"/>
        </w:rPr>
      </w:pPr>
    </w:p>
    <w:p w14:paraId="77564560" w14:textId="43B0719B" w:rsidR="009967EC" w:rsidRDefault="009967EC" w:rsidP="00F852AE">
      <w:pPr>
        <w:spacing w:after="0" w:line="240" w:lineRule="auto"/>
        <w:rPr>
          <w:rFonts w:ascii="Arial" w:hAnsi="Arial" w:cs="Arial"/>
        </w:rPr>
      </w:pPr>
    </w:p>
    <w:p w14:paraId="6303195A" w14:textId="08F08DEE" w:rsidR="009967EC" w:rsidRDefault="009967EC" w:rsidP="00F852AE">
      <w:pPr>
        <w:spacing w:after="0" w:line="240" w:lineRule="auto"/>
        <w:rPr>
          <w:rFonts w:ascii="Arial" w:hAnsi="Arial" w:cs="Arial"/>
        </w:rPr>
      </w:pPr>
    </w:p>
    <w:p w14:paraId="0F819D16" w14:textId="7A73FC40" w:rsidR="009967EC" w:rsidRDefault="009967EC" w:rsidP="00F852AE">
      <w:pPr>
        <w:spacing w:after="0" w:line="240" w:lineRule="auto"/>
        <w:rPr>
          <w:rFonts w:ascii="Arial" w:hAnsi="Arial" w:cs="Arial"/>
        </w:rPr>
      </w:pPr>
    </w:p>
    <w:p w14:paraId="4EA12A58" w14:textId="17E25EFE" w:rsidR="009967EC" w:rsidRDefault="009967EC" w:rsidP="00F852AE">
      <w:pPr>
        <w:spacing w:after="0" w:line="240" w:lineRule="auto"/>
        <w:rPr>
          <w:rFonts w:ascii="Arial" w:hAnsi="Arial" w:cs="Arial"/>
        </w:rPr>
      </w:pPr>
    </w:p>
    <w:p w14:paraId="6262F4C3" w14:textId="0954C96A" w:rsidR="009967EC" w:rsidRDefault="009967EC" w:rsidP="00F852AE">
      <w:pPr>
        <w:spacing w:after="0" w:line="240" w:lineRule="auto"/>
        <w:rPr>
          <w:rFonts w:ascii="Arial" w:hAnsi="Arial" w:cs="Arial"/>
        </w:rPr>
      </w:pPr>
    </w:p>
    <w:p w14:paraId="14BFA28E" w14:textId="16CBDA29" w:rsidR="009967EC" w:rsidRDefault="009967EC" w:rsidP="00F852AE">
      <w:pPr>
        <w:spacing w:after="0" w:line="240" w:lineRule="auto"/>
        <w:rPr>
          <w:rFonts w:ascii="Arial" w:hAnsi="Arial" w:cs="Arial"/>
        </w:rPr>
      </w:pPr>
    </w:p>
    <w:p w14:paraId="257D0FB1" w14:textId="77777777" w:rsidR="009967EC" w:rsidRPr="00F852AE" w:rsidRDefault="009967EC" w:rsidP="00F852AE">
      <w:pPr>
        <w:spacing w:after="0" w:line="240" w:lineRule="auto"/>
        <w:rPr>
          <w:rFonts w:ascii="Arial" w:hAnsi="Arial" w:cs="Arial"/>
        </w:rPr>
      </w:pPr>
    </w:p>
    <w:p w14:paraId="2D3F0BEC" w14:textId="77777777" w:rsidR="003B3B03" w:rsidRDefault="003B3B03" w:rsidP="002E736C">
      <w:pPr>
        <w:spacing w:line="240" w:lineRule="auto"/>
        <w:rPr>
          <w:rFonts w:ascii="Arial" w:hAnsi="Arial" w:cs="Arial"/>
        </w:rPr>
      </w:pPr>
    </w:p>
    <w:p w14:paraId="75CF4315" w14:textId="77777777" w:rsidR="003B3B03" w:rsidRDefault="003B3B03" w:rsidP="002E736C">
      <w:pPr>
        <w:spacing w:line="240" w:lineRule="auto"/>
        <w:rPr>
          <w:rFonts w:ascii="Arial" w:hAnsi="Arial" w:cs="Arial"/>
        </w:rPr>
      </w:pPr>
    </w:p>
    <w:p w14:paraId="3CB648E9" w14:textId="77777777" w:rsidR="003B3B03" w:rsidRDefault="003B3B03" w:rsidP="002E736C">
      <w:pPr>
        <w:spacing w:line="240" w:lineRule="auto"/>
        <w:rPr>
          <w:rFonts w:ascii="Arial" w:hAnsi="Arial" w:cs="Arial"/>
        </w:rPr>
      </w:pPr>
    </w:p>
    <w:p w14:paraId="0C178E9E" w14:textId="75674249" w:rsidR="00E85D4B" w:rsidRDefault="00E85D4B" w:rsidP="002E736C">
      <w:pPr>
        <w:spacing w:line="240" w:lineRule="auto"/>
        <w:rPr>
          <w:rFonts w:ascii="Arial" w:hAnsi="Arial" w:cs="Arial"/>
        </w:rPr>
      </w:pPr>
    </w:p>
    <w:p w14:paraId="7C584965" w14:textId="6ECDA8B8" w:rsidR="38CAF004" w:rsidRDefault="38CAF004" w:rsidP="38CAF004">
      <w:pPr>
        <w:spacing w:line="240" w:lineRule="auto"/>
        <w:rPr>
          <w:rFonts w:ascii="Arial" w:hAnsi="Arial" w:cs="Arial"/>
        </w:rPr>
      </w:pPr>
    </w:p>
    <w:p w14:paraId="66A39B7F" w14:textId="6224A729" w:rsidR="38CAF004" w:rsidRDefault="38CAF004" w:rsidP="38CAF004">
      <w:pPr>
        <w:spacing w:line="240" w:lineRule="auto"/>
        <w:rPr>
          <w:rFonts w:ascii="Arial" w:hAnsi="Arial" w:cs="Arial"/>
        </w:rPr>
      </w:pPr>
    </w:p>
    <w:p w14:paraId="0AF81205" w14:textId="2B610FE1" w:rsidR="002E736C" w:rsidRPr="00250EC2" w:rsidRDefault="00542398" w:rsidP="00250EC2">
      <w:pPr>
        <w:pStyle w:val="Heading1"/>
        <w:rPr>
          <w:rFonts w:ascii="Arial" w:hAnsi="Arial" w:cs="Arial"/>
          <w:b/>
          <w:color w:val="auto"/>
          <w:sz w:val="22"/>
          <w:szCs w:val="22"/>
        </w:rPr>
      </w:pPr>
      <w:bookmarkStart w:id="63" w:name="_Toc69404280"/>
      <w:r w:rsidRPr="00250EC2">
        <w:rPr>
          <w:rFonts w:ascii="Arial" w:hAnsi="Arial" w:cs="Arial"/>
          <w:b/>
          <w:color w:val="auto"/>
          <w:sz w:val="22"/>
          <w:szCs w:val="22"/>
        </w:rPr>
        <w:lastRenderedPageBreak/>
        <w:t>Appendix 5</w:t>
      </w:r>
      <w:r w:rsidR="002E736C" w:rsidRPr="00250EC2">
        <w:rPr>
          <w:rFonts w:ascii="Arial" w:hAnsi="Arial" w:cs="Arial"/>
          <w:b/>
          <w:color w:val="auto"/>
          <w:sz w:val="22"/>
          <w:szCs w:val="22"/>
        </w:rPr>
        <w:t xml:space="preserve"> </w:t>
      </w:r>
      <w:r w:rsidR="009967EC">
        <w:rPr>
          <w:rFonts w:ascii="Arial" w:hAnsi="Arial" w:cs="Arial"/>
          <w:b/>
          <w:color w:val="auto"/>
          <w:sz w:val="22"/>
          <w:szCs w:val="22"/>
        </w:rPr>
        <w:t>Nursery Fees</w:t>
      </w:r>
      <w:r w:rsidR="002E736C" w:rsidRPr="00250EC2">
        <w:rPr>
          <w:rFonts w:ascii="Arial" w:hAnsi="Arial" w:cs="Arial"/>
          <w:b/>
          <w:color w:val="auto"/>
          <w:sz w:val="22"/>
          <w:szCs w:val="22"/>
        </w:rPr>
        <w:t xml:space="preserve"> </w:t>
      </w:r>
      <w:r w:rsidR="004760A0">
        <w:rPr>
          <w:rFonts w:ascii="Arial" w:hAnsi="Arial" w:cs="Arial"/>
          <w:b/>
          <w:color w:val="auto"/>
          <w:sz w:val="22"/>
          <w:szCs w:val="22"/>
        </w:rPr>
        <w:t>2022/23</w:t>
      </w:r>
      <w:bookmarkEnd w:id="63"/>
    </w:p>
    <w:p w14:paraId="3FBF6452" w14:textId="2527248A" w:rsidR="009967EC" w:rsidRPr="009967EC" w:rsidRDefault="009967EC" w:rsidP="009967EC">
      <w:pPr>
        <w:spacing w:line="240" w:lineRule="auto"/>
        <w:rPr>
          <w:rFonts w:ascii="Arial" w:hAnsi="Arial" w:cs="Arial"/>
          <w:bCs/>
        </w:rPr>
      </w:pPr>
      <w:r w:rsidRPr="009967EC">
        <w:rPr>
          <w:rFonts w:ascii="Arial" w:hAnsi="Arial" w:cs="Arial"/>
          <w:bCs/>
        </w:rPr>
        <w:t xml:space="preserve">The college nursery offers childcare places to both college staff, students and families who have no connection to the college. The nursery offers a discounted rate for college staff and students.  The nursery is open all year round except for bank holidays and a closure between Christmas and New Year. The opening hours are: </w:t>
      </w:r>
    </w:p>
    <w:p w14:paraId="22AC6305" w14:textId="5425981B" w:rsidR="009967EC" w:rsidRPr="009967EC" w:rsidRDefault="009967EC" w:rsidP="009967EC">
      <w:pPr>
        <w:pStyle w:val="ListParagraph"/>
        <w:numPr>
          <w:ilvl w:val="0"/>
          <w:numId w:val="36"/>
        </w:numPr>
        <w:spacing w:line="240" w:lineRule="auto"/>
        <w:rPr>
          <w:rFonts w:ascii="Arial" w:hAnsi="Arial" w:cs="Arial"/>
          <w:bCs/>
        </w:rPr>
      </w:pPr>
      <w:r w:rsidRPr="009967EC">
        <w:rPr>
          <w:rFonts w:ascii="Arial" w:hAnsi="Arial" w:cs="Arial"/>
          <w:bCs/>
        </w:rPr>
        <w:t xml:space="preserve">Day sessions </w:t>
      </w:r>
    </w:p>
    <w:p w14:paraId="4A4F677A" w14:textId="204F86B5" w:rsidR="009967EC" w:rsidRPr="009967EC" w:rsidRDefault="009967EC" w:rsidP="009967EC">
      <w:pPr>
        <w:pStyle w:val="ListParagraph"/>
        <w:numPr>
          <w:ilvl w:val="1"/>
          <w:numId w:val="36"/>
        </w:numPr>
        <w:spacing w:line="240" w:lineRule="auto"/>
        <w:rPr>
          <w:rFonts w:ascii="Arial" w:hAnsi="Arial" w:cs="Arial"/>
          <w:bCs/>
        </w:rPr>
      </w:pPr>
      <w:r w:rsidRPr="009967EC">
        <w:rPr>
          <w:rFonts w:ascii="Arial" w:hAnsi="Arial" w:cs="Arial"/>
          <w:bCs/>
        </w:rPr>
        <w:t xml:space="preserve">Monday to Friday 8am to 6pm.  </w:t>
      </w:r>
    </w:p>
    <w:p w14:paraId="65A8C5DD" w14:textId="46722542" w:rsidR="009967EC" w:rsidRPr="009967EC" w:rsidRDefault="009967EC" w:rsidP="009967EC">
      <w:pPr>
        <w:pStyle w:val="ListParagraph"/>
        <w:numPr>
          <w:ilvl w:val="0"/>
          <w:numId w:val="36"/>
        </w:numPr>
        <w:spacing w:line="240" w:lineRule="auto"/>
        <w:rPr>
          <w:rFonts w:ascii="Arial" w:hAnsi="Arial" w:cs="Arial"/>
          <w:bCs/>
        </w:rPr>
      </w:pPr>
      <w:r w:rsidRPr="009967EC">
        <w:rPr>
          <w:rFonts w:ascii="Arial" w:hAnsi="Arial" w:cs="Arial"/>
          <w:bCs/>
        </w:rPr>
        <w:t xml:space="preserve">Half day sessions </w:t>
      </w:r>
    </w:p>
    <w:p w14:paraId="38E3849C" w14:textId="42B6A693" w:rsidR="009967EC" w:rsidRPr="009967EC" w:rsidRDefault="009967EC" w:rsidP="009967EC">
      <w:pPr>
        <w:pStyle w:val="ListParagraph"/>
        <w:numPr>
          <w:ilvl w:val="1"/>
          <w:numId w:val="36"/>
        </w:numPr>
        <w:spacing w:line="240" w:lineRule="auto"/>
        <w:rPr>
          <w:rFonts w:ascii="Arial" w:hAnsi="Arial" w:cs="Arial"/>
          <w:bCs/>
        </w:rPr>
      </w:pPr>
      <w:r w:rsidRPr="009967EC">
        <w:rPr>
          <w:rFonts w:ascii="Arial" w:hAnsi="Arial" w:cs="Arial"/>
          <w:bCs/>
        </w:rPr>
        <w:t xml:space="preserve">Morning session is from 8am to 1pm </w:t>
      </w:r>
    </w:p>
    <w:p w14:paraId="7B40C951" w14:textId="36C5F219" w:rsidR="002E736C" w:rsidRDefault="009967EC" w:rsidP="002E736C">
      <w:pPr>
        <w:pStyle w:val="ListParagraph"/>
        <w:numPr>
          <w:ilvl w:val="1"/>
          <w:numId w:val="36"/>
        </w:numPr>
        <w:spacing w:line="240" w:lineRule="auto"/>
        <w:rPr>
          <w:rFonts w:ascii="Arial" w:hAnsi="Arial" w:cs="Arial"/>
          <w:b/>
        </w:rPr>
      </w:pPr>
      <w:r w:rsidRPr="009967EC">
        <w:rPr>
          <w:rFonts w:ascii="Arial" w:hAnsi="Arial" w:cs="Arial"/>
          <w:bCs/>
        </w:rPr>
        <w:t>Afternoon session from 1pm to 6pm</w:t>
      </w:r>
    </w:p>
    <w:tbl>
      <w:tblPr>
        <w:tblW w:w="387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00"/>
        <w:gridCol w:w="1050"/>
        <w:gridCol w:w="1020"/>
      </w:tblGrid>
      <w:tr w:rsidR="009967EC" w:rsidRPr="009967EC" w14:paraId="4095F17B" w14:textId="77777777" w:rsidTr="009967EC">
        <w:trPr>
          <w:trHeight w:val="1095"/>
        </w:trPr>
        <w:tc>
          <w:tcPr>
            <w:tcW w:w="18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6309C7C" w14:textId="77777777" w:rsidR="009967EC" w:rsidRPr="009967EC" w:rsidRDefault="009967EC" w:rsidP="009967EC">
            <w:pPr>
              <w:spacing w:after="0" w:line="240" w:lineRule="auto"/>
              <w:textAlignment w:val="baseline"/>
              <w:rPr>
                <w:rFonts w:ascii="Segoe UI" w:eastAsia="Times New Roman" w:hAnsi="Segoe UI" w:cs="Segoe UI"/>
                <w:sz w:val="18"/>
                <w:szCs w:val="18"/>
                <w:lang w:eastAsia="en-GB"/>
              </w:rPr>
            </w:pPr>
            <w:r w:rsidRPr="009967EC">
              <w:rPr>
                <w:rFonts w:ascii="Arial" w:eastAsia="Times New Roman" w:hAnsi="Arial" w:cs="Arial"/>
                <w:color w:val="000000"/>
                <w:lang w:eastAsia="en-GB"/>
              </w:rPr>
              <w:t>Community </w:t>
            </w:r>
          </w:p>
        </w:tc>
        <w:tc>
          <w:tcPr>
            <w:tcW w:w="10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1D9EBEF" w14:textId="77777777" w:rsidR="009967EC" w:rsidRPr="009967EC" w:rsidRDefault="009967EC" w:rsidP="009967EC">
            <w:pPr>
              <w:spacing w:after="0" w:line="240" w:lineRule="auto"/>
              <w:jc w:val="center"/>
              <w:textAlignment w:val="baseline"/>
              <w:rPr>
                <w:rFonts w:ascii="Segoe UI" w:eastAsia="Times New Roman" w:hAnsi="Segoe UI" w:cs="Segoe UI"/>
                <w:sz w:val="18"/>
                <w:szCs w:val="18"/>
                <w:lang w:eastAsia="en-GB"/>
              </w:rPr>
            </w:pPr>
            <w:r w:rsidRPr="009967EC">
              <w:rPr>
                <w:rFonts w:ascii="Arial" w:eastAsia="Times New Roman" w:hAnsi="Arial" w:cs="Arial"/>
                <w:color w:val="000000"/>
                <w:lang w:eastAsia="en-GB"/>
              </w:rPr>
              <w:t>21/22 Half day </w:t>
            </w:r>
          </w:p>
        </w:tc>
        <w:tc>
          <w:tcPr>
            <w:tcW w:w="10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254F708" w14:textId="77777777" w:rsidR="009967EC" w:rsidRPr="009967EC" w:rsidRDefault="009967EC" w:rsidP="009967EC">
            <w:pPr>
              <w:spacing w:after="0" w:line="240" w:lineRule="auto"/>
              <w:jc w:val="center"/>
              <w:textAlignment w:val="baseline"/>
              <w:rPr>
                <w:rFonts w:ascii="Segoe UI" w:eastAsia="Times New Roman" w:hAnsi="Segoe UI" w:cs="Segoe UI"/>
                <w:sz w:val="18"/>
                <w:szCs w:val="18"/>
                <w:lang w:eastAsia="en-GB"/>
              </w:rPr>
            </w:pPr>
            <w:r w:rsidRPr="009967EC">
              <w:rPr>
                <w:rFonts w:ascii="Arial" w:eastAsia="Times New Roman" w:hAnsi="Arial" w:cs="Arial"/>
                <w:color w:val="000000"/>
                <w:lang w:eastAsia="en-GB"/>
              </w:rPr>
              <w:t>21/22 Full day </w:t>
            </w:r>
          </w:p>
        </w:tc>
      </w:tr>
      <w:tr w:rsidR="009967EC" w:rsidRPr="009967EC" w14:paraId="731FCFED" w14:textId="77777777" w:rsidTr="009967EC">
        <w:trPr>
          <w:trHeight w:val="300"/>
        </w:trPr>
        <w:tc>
          <w:tcPr>
            <w:tcW w:w="1800" w:type="dxa"/>
            <w:tcBorders>
              <w:top w:val="nil"/>
              <w:left w:val="single" w:sz="6" w:space="0" w:color="auto"/>
              <w:bottom w:val="single" w:sz="6" w:space="0" w:color="auto"/>
              <w:right w:val="single" w:sz="6" w:space="0" w:color="auto"/>
            </w:tcBorders>
            <w:shd w:val="clear" w:color="auto" w:fill="auto"/>
            <w:vAlign w:val="center"/>
            <w:hideMark/>
          </w:tcPr>
          <w:p w14:paraId="535DD406" w14:textId="77777777" w:rsidR="009967EC" w:rsidRPr="009967EC" w:rsidRDefault="009967EC" w:rsidP="009967EC">
            <w:pPr>
              <w:spacing w:after="0" w:line="240" w:lineRule="auto"/>
              <w:textAlignment w:val="baseline"/>
              <w:rPr>
                <w:rFonts w:ascii="Segoe UI" w:eastAsia="Times New Roman" w:hAnsi="Segoe UI" w:cs="Segoe UI"/>
                <w:sz w:val="18"/>
                <w:szCs w:val="18"/>
                <w:lang w:eastAsia="en-GB"/>
              </w:rPr>
            </w:pPr>
            <w:r w:rsidRPr="009967EC">
              <w:rPr>
                <w:rFonts w:ascii="Arial" w:eastAsia="Times New Roman" w:hAnsi="Arial" w:cs="Arial"/>
                <w:color w:val="000000"/>
                <w:lang w:eastAsia="en-GB"/>
              </w:rPr>
              <w:t>0-3yrs </w:t>
            </w:r>
          </w:p>
        </w:tc>
        <w:tc>
          <w:tcPr>
            <w:tcW w:w="1050" w:type="dxa"/>
            <w:tcBorders>
              <w:top w:val="nil"/>
              <w:left w:val="nil"/>
              <w:bottom w:val="single" w:sz="6" w:space="0" w:color="auto"/>
              <w:right w:val="single" w:sz="6" w:space="0" w:color="auto"/>
            </w:tcBorders>
            <w:shd w:val="clear" w:color="auto" w:fill="auto"/>
            <w:vAlign w:val="bottom"/>
            <w:hideMark/>
          </w:tcPr>
          <w:p w14:paraId="609EDB45" w14:textId="19AA9444" w:rsidR="009967EC" w:rsidRPr="009967EC" w:rsidRDefault="009967EC" w:rsidP="009967EC">
            <w:pPr>
              <w:spacing w:after="0" w:line="240" w:lineRule="auto"/>
              <w:jc w:val="center"/>
              <w:textAlignment w:val="baseline"/>
              <w:rPr>
                <w:rFonts w:ascii="Segoe UI" w:eastAsia="Times New Roman" w:hAnsi="Segoe UI" w:cs="Segoe UI"/>
                <w:sz w:val="18"/>
                <w:szCs w:val="18"/>
                <w:lang w:eastAsia="en-GB"/>
              </w:rPr>
            </w:pPr>
            <w:r w:rsidRPr="009967EC">
              <w:rPr>
                <w:rFonts w:ascii="Arial" w:eastAsia="Times New Roman" w:hAnsi="Arial" w:cs="Arial"/>
                <w:color w:val="000000"/>
                <w:lang w:eastAsia="en-GB"/>
              </w:rPr>
              <w:t>£3</w:t>
            </w:r>
            <w:r w:rsidR="00EE00E2">
              <w:rPr>
                <w:rFonts w:ascii="Arial" w:eastAsia="Times New Roman" w:hAnsi="Arial" w:cs="Arial"/>
                <w:color w:val="000000"/>
                <w:lang w:eastAsia="en-GB"/>
              </w:rPr>
              <w:t>2</w:t>
            </w:r>
            <w:r w:rsidRPr="009967EC">
              <w:rPr>
                <w:rFonts w:ascii="Arial" w:eastAsia="Times New Roman" w:hAnsi="Arial" w:cs="Arial"/>
                <w:color w:val="000000"/>
                <w:lang w:eastAsia="en-GB"/>
              </w:rPr>
              <w:t>.</w:t>
            </w:r>
            <w:r w:rsidR="00EE00E2">
              <w:rPr>
                <w:rFonts w:ascii="Arial" w:eastAsia="Times New Roman" w:hAnsi="Arial" w:cs="Arial"/>
                <w:color w:val="000000"/>
                <w:lang w:eastAsia="en-GB"/>
              </w:rPr>
              <w:t>00</w:t>
            </w:r>
            <w:r w:rsidRPr="009967EC">
              <w:rPr>
                <w:rFonts w:ascii="Arial" w:eastAsia="Times New Roman" w:hAnsi="Arial" w:cs="Arial"/>
                <w:color w:val="000000"/>
                <w:lang w:eastAsia="en-GB"/>
              </w:rPr>
              <w:t> </w:t>
            </w:r>
          </w:p>
        </w:tc>
        <w:tc>
          <w:tcPr>
            <w:tcW w:w="1020" w:type="dxa"/>
            <w:tcBorders>
              <w:top w:val="nil"/>
              <w:left w:val="nil"/>
              <w:bottom w:val="single" w:sz="6" w:space="0" w:color="auto"/>
              <w:right w:val="single" w:sz="6" w:space="0" w:color="auto"/>
            </w:tcBorders>
            <w:shd w:val="clear" w:color="auto" w:fill="auto"/>
            <w:vAlign w:val="bottom"/>
            <w:hideMark/>
          </w:tcPr>
          <w:p w14:paraId="7007B7B7" w14:textId="7A871B41" w:rsidR="009967EC" w:rsidRPr="009967EC" w:rsidRDefault="009967EC" w:rsidP="009967EC">
            <w:pPr>
              <w:spacing w:after="0" w:line="240" w:lineRule="auto"/>
              <w:jc w:val="center"/>
              <w:textAlignment w:val="baseline"/>
              <w:rPr>
                <w:rFonts w:ascii="Segoe UI" w:eastAsia="Times New Roman" w:hAnsi="Segoe UI" w:cs="Segoe UI"/>
                <w:sz w:val="18"/>
                <w:szCs w:val="18"/>
                <w:lang w:eastAsia="en-GB"/>
              </w:rPr>
            </w:pPr>
            <w:r w:rsidRPr="009967EC">
              <w:rPr>
                <w:rFonts w:ascii="Arial" w:eastAsia="Times New Roman" w:hAnsi="Arial" w:cs="Arial"/>
                <w:color w:val="000000"/>
                <w:lang w:eastAsia="en-GB"/>
              </w:rPr>
              <w:t>£5</w:t>
            </w:r>
            <w:r w:rsidR="00EE00E2">
              <w:rPr>
                <w:rFonts w:ascii="Arial" w:eastAsia="Times New Roman" w:hAnsi="Arial" w:cs="Arial"/>
                <w:color w:val="000000"/>
                <w:lang w:eastAsia="en-GB"/>
              </w:rPr>
              <w:t>9.00</w:t>
            </w:r>
            <w:r w:rsidRPr="009967EC">
              <w:rPr>
                <w:rFonts w:ascii="Arial" w:eastAsia="Times New Roman" w:hAnsi="Arial" w:cs="Arial"/>
                <w:color w:val="000000"/>
                <w:lang w:eastAsia="en-GB"/>
              </w:rPr>
              <w:t> </w:t>
            </w:r>
          </w:p>
        </w:tc>
      </w:tr>
      <w:tr w:rsidR="009967EC" w:rsidRPr="009967EC" w14:paraId="5892D082" w14:textId="77777777" w:rsidTr="009967EC">
        <w:trPr>
          <w:trHeight w:val="300"/>
        </w:trPr>
        <w:tc>
          <w:tcPr>
            <w:tcW w:w="1800" w:type="dxa"/>
            <w:tcBorders>
              <w:top w:val="nil"/>
              <w:left w:val="single" w:sz="6" w:space="0" w:color="auto"/>
              <w:bottom w:val="single" w:sz="6" w:space="0" w:color="auto"/>
              <w:right w:val="single" w:sz="6" w:space="0" w:color="auto"/>
            </w:tcBorders>
            <w:shd w:val="clear" w:color="auto" w:fill="auto"/>
            <w:vAlign w:val="center"/>
            <w:hideMark/>
          </w:tcPr>
          <w:p w14:paraId="2678BF65" w14:textId="77777777" w:rsidR="009967EC" w:rsidRPr="009967EC" w:rsidRDefault="009967EC" w:rsidP="009967EC">
            <w:pPr>
              <w:spacing w:after="0" w:line="240" w:lineRule="auto"/>
              <w:textAlignment w:val="baseline"/>
              <w:rPr>
                <w:rFonts w:ascii="Segoe UI" w:eastAsia="Times New Roman" w:hAnsi="Segoe UI" w:cs="Segoe UI"/>
                <w:sz w:val="18"/>
                <w:szCs w:val="18"/>
                <w:lang w:eastAsia="en-GB"/>
              </w:rPr>
            </w:pPr>
            <w:r w:rsidRPr="009967EC">
              <w:rPr>
                <w:rFonts w:ascii="Arial" w:eastAsia="Times New Roman" w:hAnsi="Arial" w:cs="Arial"/>
                <w:color w:val="000000"/>
                <w:lang w:eastAsia="en-GB"/>
              </w:rPr>
              <w:t>3-5yrs </w:t>
            </w:r>
          </w:p>
        </w:tc>
        <w:tc>
          <w:tcPr>
            <w:tcW w:w="1050" w:type="dxa"/>
            <w:tcBorders>
              <w:top w:val="nil"/>
              <w:left w:val="nil"/>
              <w:bottom w:val="single" w:sz="6" w:space="0" w:color="auto"/>
              <w:right w:val="single" w:sz="6" w:space="0" w:color="auto"/>
            </w:tcBorders>
            <w:shd w:val="clear" w:color="auto" w:fill="auto"/>
            <w:vAlign w:val="bottom"/>
            <w:hideMark/>
          </w:tcPr>
          <w:p w14:paraId="731ADD64" w14:textId="3DB7D383" w:rsidR="009967EC" w:rsidRPr="009967EC" w:rsidRDefault="009967EC" w:rsidP="009967EC">
            <w:pPr>
              <w:spacing w:after="0" w:line="240" w:lineRule="auto"/>
              <w:jc w:val="center"/>
              <w:textAlignment w:val="baseline"/>
              <w:rPr>
                <w:rFonts w:ascii="Segoe UI" w:eastAsia="Times New Roman" w:hAnsi="Segoe UI" w:cs="Segoe UI"/>
                <w:sz w:val="18"/>
                <w:szCs w:val="18"/>
                <w:lang w:eastAsia="en-GB"/>
              </w:rPr>
            </w:pPr>
            <w:r w:rsidRPr="009967EC">
              <w:rPr>
                <w:rFonts w:ascii="Arial" w:eastAsia="Times New Roman" w:hAnsi="Arial" w:cs="Arial"/>
                <w:color w:val="000000"/>
                <w:lang w:eastAsia="en-GB"/>
              </w:rPr>
              <w:t>£2</w:t>
            </w:r>
            <w:r w:rsidR="00EE00E2">
              <w:rPr>
                <w:rFonts w:ascii="Arial" w:eastAsia="Times New Roman" w:hAnsi="Arial" w:cs="Arial"/>
                <w:color w:val="000000"/>
                <w:lang w:eastAsia="en-GB"/>
              </w:rPr>
              <w:t>5</w:t>
            </w:r>
            <w:r w:rsidRPr="009967EC">
              <w:rPr>
                <w:rFonts w:ascii="Arial" w:eastAsia="Times New Roman" w:hAnsi="Arial" w:cs="Arial"/>
                <w:color w:val="000000"/>
                <w:lang w:eastAsia="en-GB"/>
              </w:rPr>
              <w:t>.</w:t>
            </w:r>
            <w:r w:rsidR="00EE00E2">
              <w:rPr>
                <w:rFonts w:ascii="Arial" w:eastAsia="Times New Roman" w:hAnsi="Arial" w:cs="Arial"/>
                <w:color w:val="000000"/>
                <w:lang w:eastAsia="en-GB"/>
              </w:rPr>
              <w:t>50</w:t>
            </w:r>
            <w:r w:rsidRPr="009967EC">
              <w:rPr>
                <w:rFonts w:ascii="Arial" w:eastAsia="Times New Roman" w:hAnsi="Arial" w:cs="Arial"/>
                <w:color w:val="000000"/>
                <w:lang w:eastAsia="en-GB"/>
              </w:rPr>
              <w:t> </w:t>
            </w:r>
          </w:p>
        </w:tc>
        <w:tc>
          <w:tcPr>
            <w:tcW w:w="1020" w:type="dxa"/>
            <w:tcBorders>
              <w:top w:val="nil"/>
              <w:left w:val="nil"/>
              <w:bottom w:val="single" w:sz="6" w:space="0" w:color="auto"/>
              <w:right w:val="single" w:sz="6" w:space="0" w:color="auto"/>
            </w:tcBorders>
            <w:shd w:val="clear" w:color="auto" w:fill="auto"/>
            <w:vAlign w:val="bottom"/>
            <w:hideMark/>
          </w:tcPr>
          <w:p w14:paraId="31E9273B" w14:textId="5ECA2A7F" w:rsidR="009967EC" w:rsidRPr="009967EC" w:rsidRDefault="009967EC" w:rsidP="009967EC">
            <w:pPr>
              <w:spacing w:after="0" w:line="240" w:lineRule="auto"/>
              <w:jc w:val="center"/>
              <w:textAlignment w:val="baseline"/>
              <w:rPr>
                <w:rFonts w:ascii="Segoe UI" w:eastAsia="Times New Roman" w:hAnsi="Segoe UI" w:cs="Segoe UI"/>
                <w:sz w:val="18"/>
                <w:szCs w:val="18"/>
                <w:lang w:eastAsia="en-GB"/>
              </w:rPr>
            </w:pPr>
            <w:r w:rsidRPr="009967EC">
              <w:rPr>
                <w:rFonts w:ascii="Arial" w:eastAsia="Times New Roman" w:hAnsi="Arial" w:cs="Arial"/>
                <w:color w:val="000000"/>
                <w:lang w:eastAsia="en-GB"/>
              </w:rPr>
              <w:t>£4</w:t>
            </w:r>
            <w:r w:rsidR="00EE00E2">
              <w:rPr>
                <w:rFonts w:ascii="Arial" w:eastAsia="Times New Roman" w:hAnsi="Arial" w:cs="Arial"/>
                <w:color w:val="000000"/>
                <w:lang w:eastAsia="en-GB"/>
              </w:rPr>
              <w:t>7</w:t>
            </w:r>
            <w:r w:rsidRPr="009967EC">
              <w:rPr>
                <w:rFonts w:ascii="Arial" w:eastAsia="Times New Roman" w:hAnsi="Arial" w:cs="Arial"/>
                <w:color w:val="000000"/>
                <w:lang w:eastAsia="en-GB"/>
              </w:rPr>
              <w:t>.</w:t>
            </w:r>
            <w:r w:rsidR="00EE00E2">
              <w:rPr>
                <w:rFonts w:ascii="Arial" w:eastAsia="Times New Roman" w:hAnsi="Arial" w:cs="Arial"/>
                <w:color w:val="000000"/>
                <w:lang w:eastAsia="en-GB"/>
              </w:rPr>
              <w:t>0</w:t>
            </w:r>
            <w:r w:rsidRPr="009967EC">
              <w:rPr>
                <w:rFonts w:ascii="Arial" w:eastAsia="Times New Roman" w:hAnsi="Arial" w:cs="Arial"/>
                <w:color w:val="000000"/>
                <w:lang w:eastAsia="en-GB"/>
              </w:rPr>
              <w:t>0 </w:t>
            </w:r>
          </w:p>
        </w:tc>
      </w:tr>
    </w:tbl>
    <w:p w14:paraId="62E5737C" w14:textId="77777777" w:rsidR="009967EC" w:rsidRPr="009967EC" w:rsidRDefault="009967EC" w:rsidP="009967EC">
      <w:pPr>
        <w:spacing w:line="240" w:lineRule="auto"/>
        <w:rPr>
          <w:rFonts w:ascii="Arial" w:hAnsi="Arial" w:cs="Arial"/>
          <w:b/>
        </w:rPr>
      </w:pPr>
    </w:p>
    <w:tbl>
      <w:tblPr>
        <w:tblW w:w="387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00"/>
        <w:gridCol w:w="1050"/>
        <w:gridCol w:w="1020"/>
      </w:tblGrid>
      <w:tr w:rsidR="009967EC" w:rsidRPr="009967EC" w14:paraId="48B82593" w14:textId="77777777" w:rsidTr="003F16D9">
        <w:trPr>
          <w:trHeight w:val="1095"/>
        </w:trPr>
        <w:tc>
          <w:tcPr>
            <w:tcW w:w="18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866CD92" w14:textId="6281E1EA" w:rsidR="009967EC" w:rsidRPr="009967EC" w:rsidRDefault="009967EC" w:rsidP="003F16D9">
            <w:pPr>
              <w:spacing w:after="0" w:line="240" w:lineRule="auto"/>
              <w:textAlignment w:val="baseline"/>
              <w:rPr>
                <w:rFonts w:ascii="Segoe UI" w:eastAsia="Times New Roman" w:hAnsi="Segoe UI" w:cs="Segoe UI"/>
                <w:sz w:val="18"/>
                <w:szCs w:val="18"/>
                <w:lang w:eastAsia="en-GB"/>
              </w:rPr>
            </w:pPr>
            <w:r w:rsidRPr="009967EC">
              <w:rPr>
                <w:rFonts w:ascii="Arial" w:eastAsia="Times New Roman" w:hAnsi="Arial" w:cs="Arial"/>
                <w:color w:val="000000"/>
                <w:lang w:eastAsia="en-GB"/>
              </w:rPr>
              <w:t>C</w:t>
            </w:r>
            <w:r>
              <w:rPr>
                <w:rFonts w:ascii="Arial" w:eastAsia="Times New Roman" w:hAnsi="Arial" w:cs="Arial"/>
                <w:color w:val="000000"/>
                <w:lang w:eastAsia="en-GB"/>
              </w:rPr>
              <w:t>ollege</w:t>
            </w:r>
            <w:r w:rsidRPr="009967EC">
              <w:rPr>
                <w:rFonts w:ascii="Arial" w:eastAsia="Times New Roman" w:hAnsi="Arial" w:cs="Arial"/>
                <w:color w:val="000000"/>
                <w:lang w:eastAsia="en-GB"/>
              </w:rPr>
              <w:t> </w:t>
            </w:r>
          </w:p>
        </w:tc>
        <w:tc>
          <w:tcPr>
            <w:tcW w:w="10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AE92784" w14:textId="77777777" w:rsidR="009967EC" w:rsidRPr="009967EC" w:rsidRDefault="009967EC" w:rsidP="003F16D9">
            <w:pPr>
              <w:spacing w:after="0" w:line="240" w:lineRule="auto"/>
              <w:jc w:val="center"/>
              <w:textAlignment w:val="baseline"/>
              <w:rPr>
                <w:rFonts w:ascii="Segoe UI" w:eastAsia="Times New Roman" w:hAnsi="Segoe UI" w:cs="Segoe UI"/>
                <w:sz w:val="18"/>
                <w:szCs w:val="18"/>
                <w:lang w:eastAsia="en-GB"/>
              </w:rPr>
            </w:pPr>
            <w:r w:rsidRPr="009967EC">
              <w:rPr>
                <w:rFonts w:ascii="Arial" w:eastAsia="Times New Roman" w:hAnsi="Arial" w:cs="Arial"/>
                <w:color w:val="000000"/>
                <w:lang w:eastAsia="en-GB"/>
              </w:rPr>
              <w:t>21/22 Half day </w:t>
            </w:r>
          </w:p>
        </w:tc>
        <w:tc>
          <w:tcPr>
            <w:tcW w:w="10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D9DC5C0" w14:textId="77777777" w:rsidR="009967EC" w:rsidRPr="009967EC" w:rsidRDefault="009967EC" w:rsidP="003F16D9">
            <w:pPr>
              <w:spacing w:after="0" w:line="240" w:lineRule="auto"/>
              <w:jc w:val="center"/>
              <w:textAlignment w:val="baseline"/>
              <w:rPr>
                <w:rFonts w:ascii="Segoe UI" w:eastAsia="Times New Roman" w:hAnsi="Segoe UI" w:cs="Segoe UI"/>
                <w:sz w:val="18"/>
                <w:szCs w:val="18"/>
                <w:lang w:eastAsia="en-GB"/>
              </w:rPr>
            </w:pPr>
            <w:r w:rsidRPr="009967EC">
              <w:rPr>
                <w:rFonts w:ascii="Arial" w:eastAsia="Times New Roman" w:hAnsi="Arial" w:cs="Arial"/>
                <w:color w:val="000000"/>
                <w:lang w:eastAsia="en-GB"/>
              </w:rPr>
              <w:t>21/22 Full day </w:t>
            </w:r>
          </w:p>
        </w:tc>
      </w:tr>
      <w:tr w:rsidR="009967EC" w:rsidRPr="009967EC" w14:paraId="52450FBB" w14:textId="77777777" w:rsidTr="003F16D9">
        <w:trPr>
          <w:trHeight w:val="300"/>
        </w:trPr>
        <w:tc>
          <w:tcPr>
            <w:tcW w:w="1800" w:type="dxa"/>
            <w:tcBorders>
              <w:top w:val="nil"/>
              <w:left w:val="single" w:sz="6" w:space="0" w:color="auto"/>
              <w:bottom w:val="single" w:sz="6" w:space="0" w:color="auto"/>
              <w:right w:val="single" w:sz="6" w:space="0" w:color="auto"/>
            </w:tcBorders>
            <w:shd w:val="clear" w:color="auto" w:fill="auto"/>
            <w:vAlign w:val="center"/>
            <w:hideMark/>
          </w:tcPr>
          <w:p w14:paraId="5B865589" w14:textId="77777777" w:rsidR="009967EC" w:rsidRPr="009967EC" w:rsidRDefault="009967EC" w:rsidP="003F16D9">
            <w:pPr>
              <w:spacing w:after="0" w:line="240" w:lineRule="auto"/>
              <w:textAlignment w:val="baseline"/>
              <w:rPr>
                <w:rFonts w:ascii="Segoe UI" w:eastAsia="Times New Roman" w:hAnsi="Segoe UI" w:cs="Segoe UI"/>
                <w:sz w:val="18"/>
                <w:szCs w:val="18"/>
                <w:lang w:eastAsia="en-GB"/>
              </w:rPr>
            </w:pPr>
            <w:r w:rsidRPr="009967EC">
              <w:rPr>
                <w:rFonts w:ascii="Arial" w:eastAsia="Times New Roman" w:hAnsi="Arial" w:cs="Arial"/>
                <w:color w:val="000000"/>
                <w:lang w:eastAsia="en-GB"/>
              </w:rPr>
              <w:t>0-3yrs </w:t>
            </w:r>
          </w:p>
        </w:tc>
        <w:tc>
          <w:tcPr>
            <w:tcW w:w="1050" w:type="dxa"/>
            <w:tcBorders>
              <w:top w:val="nil"/>
              <w:left w:val="nil"/>
              <w:bottom w:val="single" w:sz="6" w:space="0" w:color="auto"/>
              <w:right w:val="single" w:sz="6" w:space="0" w:color="auto"/>
            </w:tcBorders>
            <w:shd w:val="clear" w:color="auto" w:fill="auto"/>
            <w:vAlign w:val="bottom"/>
            <w:hideMark/>
          </w:tcPr>
          <w:p w14:paraId="4B8C6081" w14:textId="2F69BBCE" w:rsidR="009967EC" w:rsidRPr="009967EC" w:rsidRDefault="009967EC" w:rsidP="003F16D9">
            <w:pPr>
              <w:spacing w:after="0" w:line="240" w:lineRule="auto"/>
              <w:jc w:val="center"/>
              <w:textAlignment w:val="baseline"/>
              <w:rPr>
                <w:rFonts w:ascii="Segoe UI" w:eastAsia="Times New Roman" w:hAnsi="Segoe UI" w:cs="Segoe UI"/>
                <w:sz w:val="18"/>
                <w:szCs w:val="18"/>
                <w:lang w:eastAsia="en-GB"/>
              </w:rPr>
            </w:pPr>
            <w:r w:rsidRPr="009967EC">
              <w:rPr>
                <w:rFonts w:ascii="Arial" w:eastAsia="Times New Roman" w:hAnsi="Arial" w:cs="Arial"/>
                <w:color w:val="000000"/>
                <w:lang w:eastAsia="en-GB"/>
              </w:rPr>
              <w:t>£</w:t>
            </w:r>
            <w:r>
              <w:rPr>
                <w:rFonts w:ascii="Arial" w:eastAsia="Times New Roman" w:hAnsi="Arial" w:cs="Arial"/>
                <w:color w:val="000000"/>
                <w:lang w:eastAsia="en-GB"/>
              </w:rPr>
              <w:t>2</w:t>
            </w:r>
            <w:r w:rsidR="00490BCD">
              <w:rPr>
                <w:rFonts w:ascii="Arial" w:eastAsia="Times New Roman" w:hAnsi="Arial" w:cs="Arial"/>
                <w:color w:val="000000"/>
                <w:lang w:eastAsia="en-GB"/>
              </w:rPr>
              <w:t>9</w:t>
            </w:r>
            <w:r w:rsidRPr="009967EC">
              <w:rPr>
                <w:rFonts w:ascii="Arial" w:eastAsia="Times New Roman" w:hAnsi="Arial" w:cs="Arial"/>
                <w:color w:val="000000"/>
                <w:lang w:eastAsia="en-GB"/>
              </w:rPr>
              <w:t>.</w:t>
            </w:r>
            <w:r w:rsidR="00490BCD">
              <w:rPr>
                <w:rFonts w:ascii="Arial" w:eastAsia="Times New Roman" w:hAnsi="Arial" w:cs="Arial"/>
                <w:color w:val="000000"/>
                <w:lang w:eastAsia="en-GB"/>
              </w:rPr>
              <w:t>00</w:t>
            </w:r>
            <w:r w:rsidRPr="009967EC">
              <w:rPr>
                <w:rFonts w:ascii="Arial" w:eastAsia="Times New Roman" w:hAnsi="Arial" w:cs="Arial"/>
                <w:color w:val="000000"/>
                <w:lang w:eastAsia="en-GB"/>
              </w:rPr>
              <w:t> </w:t>
            </w:r>
          </w:p>
        </w:tc>
        <w:tc>
          <w:tcPr>
            <w:tcW w:w="1020" w:type="dxa"/>
            <w:tcBorders>
              <w:top w:val="nil"/>
              <w:left w:val="nil"/>
              <w:bottom w:val="single" w:sz="6" w:space="0" w:color="auto"/>
              <w:right w:val="single" w:sz="6" w:space="0" w:color="auto"/>
            </w:tcBorders>
            <w:shd w:val="clear" w:color="auto" w:fill="auto"/>
            <w:vAlign w:val="bottom"/>
            <w:hideMark/>
          </w:tcPr>
          <w:p w14:paraId="635F18BE" w14:textId="41C8136C" w:rsidR="009967EC" w:rsidRPr="009967EC" w:rsidRDefault="009967EC" w:rsidP="003F16D9">
            <w:pPr>
              <w:spacing w:after="0" w:line="240" w:lineRule="auto"/>
              <w:jc w:val="center"/>
              <w:textAlignment w:val="baseline"/>
              <w:rPr>
                <w:rFonts w:ascii="Segoe UI" w:eastAsia="Times New Roman" w:hAnsi="Segoe UI" w:cs="Segoe UI"/>
                <w:sz w:val="18"/>
                <w:szCs w:val="18"/>
                <w:lang w:eastAsia="en-GB"/>
              </w:rPr>
            </w:pPr>
            <w:r w:rsidRPr="009967EC">
              <w:rPr>
                <w:rFonts w:ascii="Arial" w:eastAsia="Times New Roman" w:hAnsi="Arial" w:cs="Arial"/>
                <w:color w:val="000000"/>
                <w:lang w:eastAsia="en-GB"/>
              </w:rPr>
              <w:t>£5</w:t>
            </w:r>
            <w:r w:rsidR="00490BCD">
              <w:rPr>
                <w:rFonts w:ascii="Arial" w:eastAsia="Times New Roman" w:hAnsi="Arial" w:cs="Arial"/>
                <w:color w:val="000000"/>
                <w:lang w:eastAsia="en-GB"/>
              </w:rPr>
              <w:t>3</w:t>
            </w:r>
            <w:r w:rsidRPr="009967EC">
              <w:rPr>
                <w:rFonts w:ascii="Arial" w:eastAsia="Times New Roman" w:hAnsi="Arial" w:cs="Arial"/>
                <w:color w:val="000000"/>
                <w:lang w:eastAsia="en-GB"/>
              </w:rPr>
              <w:t>.50 </w:t>
            </w:r>
          </w:p>
        </w:tc>
      </w:tr>
      <w:tr w:rsidR="009967EC" w:rsidRPr="009967EC" w14:paraId="4307C71C" w14:textId="77777777" w:rsidTr="003F16D9">
        <w:trPr>
          <w:trHeight w:val="300"/>
        </w:trPr>
        <w:tc>
          <w:tcPr>
            <w:tcW w:w="1800" w:type="dxa"/>
            <w:tcBorders>
              <w:top w:val="nil"/>
              <w:left w:val="single" w:sz="6" w:space="0" w:color="auto"/>
              <w:bottom w:val="single" w:sz="6" w:space="0" w:color="auto"/>
              <w:right w:val="single" w:sz="6" w:space="0" w:color="auto"/>
            </w:tcBorders>
            <w:shd w:val="clear" w:color="auto" w:fill="auto"/>
            <w:vAlign w:val="center"/>
            <w:hideMark/>
          </w:tcPr>
          <w:p w14:paraId="3E79698D" w14:textId="77777777" w:rsidR="009967EC" w:rsidRPr="009967EC" w:rsidRDefault="009967EC" w:rsidP="003F16D9">
            <w:pPr>
              <w:spacing w:after="0" w:line="240" w:lineRule="auto"/>
              <w:textAlignment w:val="baseline"/>
              <w:rPr>
                <w:rFonts w:ascii="Segoe UI" w:eastAsia="Times New Roman" w:hAnsi="Segoe UI" w:cs="Segoe UI"/>
                <w:sz w:val="18"/>
                <w:szCs w:val="18"/>
                <w:lang w:eastAsia="en-GB"/>
              </w:rPr>
            </w:pPr>
            <w:r w:rsidRPr="009967EC">
              <w:rPr>
                <w:rFonts w:ascii="Arial" w:eastAsia="Times New Roman" w:hAnsi="Arial" w:cs="Arial"/>
                <w:color w:val="000000"/>
                <w:lang w:eastAsia="en-GB"/>
              </w:rPr>
              <w:t>3-5yrs </w:t>
            </w:r>
          </w:p>
        </w:tc>
        <w:tc>
          <w:tcPr>
            <w:tcW w:w="1050" w:type="dxa"/>
            <w:tcBorders>
              <w:top w:val="nil"/>
              <w:left w:val="nil"/>
              <w:bottom w:val="single" w:sz="6" w:space="0" w:color="auto"/>
              <w:right w:val="single" w:sz="6" w:space="0" w:color="auto"/>
            </w:tcBorders>
            <w:shd w:val="clear" w:color="auto" w:fill="auto"/>
            <w:vAlign w:val="bottom"/>
            <w:hideMark/>
          </w:tcPr>
          <w:p w14:paraId="52D32049" w14:textId="28737683" w:rsidR="009967EC" w:rsidRPr="009967EC" w:rsidRDefault="009967EC" w:rsidP="003F16D9">
            <w:pPr>
              <w:spacing w:after="0" w:line="240" w:lineRule="auto"/>
              <w:jc w:val="center"/>
              <w:textAlignment w:val="baseline"/>
              <w:rPr>
                <w:rFonts w:ascii="Segoe UI" w:eastAsia="Times New Roman" w:hAnsi="Segoe UI" w:cs="Segoe UI"/>
                <w:sz w:val="18"/>
                <w:szCs w:val="18"/>
                <w:lang w:eastAsia="en-GB"/>
              </w:rPr>
            </w:pPr>
            <w:r w:rsidRPr="009967EC">
              <w:rPr>
                <w:rFonts w:ascii="Arial" w:eastAsia="Times New Roman" w:hAnsi="Arial" w:cs="Arial"/>
                <w:color w:val="000000"/>
                <w:lang w:eastAsia="en-GB"/>
              </w:rPr>
              <w:t>£2</w:t>
            </w:r>
            <w:r w:rsidR="00490BCD">
              <w:rPr>
                <w:rFonts w:ascii="Arial" w:eastAsia="Times New Roman" w:hAnsi="Arial" w:cs="Arial"/>
                <w:color w:val="000000"/>
                <w:lang w:eastAsia="en-GB"/>
              </w:rPr>
              <w:t>3</w:t>
            </w:r>
            <w:r w:rsidRPr="009967EC">
              <w:rPr>
                <w:rFonts w:ascii="Arial" w:eastAsia="Times New Roman" w:hAnsi="Arial" w:cs="Arial"/>
                <w:color w:val="000000"/>
                <w:lang w:eastAsia="en-GB"/>
              </w:rPr>
              <w:t>.</w:t>
            </w:r>
            <w:r w:rsidR="00490BCD">
              <w:rPr>
                <w:rFonts w:ascii="Arial" w:eastAsia="Times New Roman" w:hAnsi="Arial" w:cs="Arial"/>
                <w:color w:val="000000"/>
                <w:lang w:eastAsia="en-GB"/>
              </w:rPr>
              <w:t>50</w:t>
            </w:r>
            <w:r w:rsidRPr="009967EC">
              <w:rPr>
                <w:rFonts w:ascii="Arial" w:eastAsia="Times New Roman" w:hAnsi="Arial" w:cs="Arial"/>
                <w:color w:val="000000"/>
                <w:lang w:eastAsia="en-GB"/>
              </w:rPr>
              <w:t> </w:t>
            </w:r>
          </w:p>
        </w:tc>
        <w:tc>
          <w:tcPr>
            <w:tcW w:w="1020" w:type="dxa"/>
            <w:tcBorders>
              <w:top w:val="nil"/>
              <w:left w:val="nil"/>
              <w:bottom w:val="single" w:sz="6" w:space="0" w:color="auto"/>
              <w:right w:val="single" w:sz="6" w:space="0" w:color="auto"/>
            </w:tcBorders>
            <w:shd w:val="clear" w:color="auto" w:fill="auto"/>
            <w:vAlign w:val="bottom"/>
            <w:hideMark/>
          </w:tcPr>
          <w:p w14:paraId="088A771A" w14:textId="69DBEB4C" w:rsidR="009967EC" w:rsidRPr="009967EC" w:rsidRDefault="009967EC" w:rsidP="003F16D9">
            <w:pPr>
              <w:spacing w:after="0" w:line="240" w:lineRule="auto"/>
              <w:jc w:val="center"/>
              <w:textAlignment w:val="baseline"/>
              <w:rPr>
                <w:rFonts w:ascii="Segoe UI" w:eastAsia="Times New Roman" w:hAnsi="Segoe UI" w:cs="Segoe UI"/>
                <w:sz w:val="18"/>
                <w:szCs w:val="18"/>
                <w:lang w:eastAsia="en-GB"/>
              </w:rPr>
            </w:pPr>
            <w:r w:rsidRPr="009967EC">
              <w:rPr>
                <w:rFonts w:ascii="Arial" w:eastAsia="Times New Roman" w:hAnsi="Arial" w:cs="Arial"/>
                <w:color w:val="000000"/>
                <w:lang w:eastAsia="en-GB"/>
              </w:rPr>
              <w:t>£4</w:t>
            </w:r>
            <w:r w:rsidR="00490BCD">
              <w:rPr>
                <w:rFonts w:ascii="Arial" w:eastAsia="Times New Roman" w:hAnsi="Arial" w:cs="Arial"/>
                <w:color w:val="000000"/>
                <w:lang w:eastAsia="en-GB"/>
              </w:rPr>
              <w:t>3</w:t>
            </w:r>
            <w:r w:rsidRPr="009967EC">
              <w:rPr>
                <w:rFonts w:ascii="Arial" w:eastAsia="Times New Roman" w:hAnsi="Arial" w:cs="Arial"/>
                <w:color w:val="000000"/>
                <w:lang w:eastAsia="en-GB"/>
              </w:rPr>
              <w:t>.</w:t>
            </w:r>
            <w:r w:rsidR="00490BCD">
              <w:rPr>
                <w:rFonts w:ascii="Arial" w:eastAsia="Times New Roman" w:hAnsi="Arial" w:cs="Arial"/>
                <w:color w:val="000000"/>
                <w:lang w:eastAsia="en-GB"/>
              </w:rPr>
              <w:t>0</w:t>
            </w:r>
            <w:r w:rsidRPr="009967EC">
              <w:rPr>
                <w:rFonts w:ascii="Arial" w:eastAsia="Times New Roman" w:hAnsi="Arial" w:cs="Arial"/>
                <w:color w:val="000000"/>
                <w:lang w:eastAsia="en-GB"/>
              </w:rPr>
              <w:t>0 </w:t>
            </w:r>
          </w:p>
        </w:tc>
      </w:tr>
    </w:tbl>
    <w:p w14:paraId="4B4D7232" w14:textId="63DB3A25" w:rsidR="002E736C" w:rsidRDefault="002E736C" w:rsidP="002E736C">
      <w:pPr>
        <w:spacing w:line="240" w:lineRule="auto"/>
        <w:rPr>
          <w:rFonts w:ascii="Arial" w:hAnsi="Arial" w:cs="Arial"/>
        </w:rPr>
      </w:pPr>
    </w:p>
    <w:tbl>
      <w:tblPr>
        <w:tblW w:w="291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00"/>
        <w:gridCol w:w="1116"/>
      </w:tblGrid>
      <w:tr w:rsidR="009967EC" w:rsidRPr="009967EC" w14:paraId="12906940" w14:textId="77777777" w:rsidTr="009967EC">
        <w:trPr>
          <w:trHeight w:val="300"/>
        </w:trPr>
        <w:tc>
          <w:tcPr>
            <w:tcW w:w="18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76A09E1" w14:textId="77777777" w:rsidR="009967EC" w:rsidRPr="009967EC" w:rsidRDefault="009967EC" w:rsidP="009967EC">
            <w:pPr>
              <w:spacing w:after="0" w:line="240" w:lineRule="auto"/>
              <w:textAlignment w:val="baseline"/>
              <w:rPr>
                <w:rFonts w:ascii="Segoe UI" w:eastAsia="Times New Roman" w:hAnsi="Segoe UI" w:cs="Segoe UI"/>
                <w:sz w:val="18"/>
                <w:szCs w:val="18"/>
                <w:lang w:eastAsia="en-GB"/>
              </w:rPr>
            </w:pPr>
            <w:r w:rsidRPr="009967EC">
              <w:rPr>
                <w:rFonts w:ascii="Arial" w:eastAsia="Times New Roman" w:hAnsi="Arial" w:cs="Arial"/>
                <w:color w:val="000000"/>
                <w:lang w:eastAsia="en-GB"/>
              </w:rPr>
              <w:t>All Children </w:t>
            </w:r>
          </w:p>
        </w:tc>
        <w:tc>
          <w:tcPr>
            <w:tcW w:w="1116" w:type="dxa"/>
            <w:tcBorders>
              <w:top w:val="single" w:sz="6" w:space="0" w:color="auto"/>
              <w:left w:val="nil"/>
              <w:bottom w:val="single" w:sz="6" w:space="0" w:color="auto"/>
              <w:right w:val="single" w:sz="6" w:space="0" w:color="auto"/>
            </w:tcBorders>
            <w:shd w:val="clear" w:color="auto" w:fill="auto"/>
            <w:vAlign w:val="bottom"/>
            <w:hideMark/>
          </w:tcPr>
          <w:p w14:paraId="0A5C50B2" w14:textId="77777777" w:rsidR="009967EC" w:rsidRPr="009967EC" w:rsidRDefault="009967EC" w:rsidP="009967EC">
            <w:pPr>
              <w:spacing w:after="0" w:line="240" w:lineRule="auto"/>
              <w:jc w:val="center"/>
              <w:textAlignment w:val="baseline"/>
              <w:rPr>
                <w:rFonts w:ascii="Segoe UI" w:eastAsia="Times New Roman" w:hAnsi="Segoe UI" w:cs="Segoe UI"/>
                <w:sz w:val="18"/>
                <w:szCs w:val="18"/>
                <w:lang w:eastAsia="en-GB"/>
              </w:rPr>
            </w:pPr>
            <w:r w:rsidRPr="009967EC">
              <w:rPr>
                <w:rFonts w:ascii="Arial" w:eastAsia="Times New Roman" w:hAnsi="Arial" w:cs="Arial"/>
                <w:color w:val="000000"/>
                <w:lang w:eastAsia="en-GB"/>
              </w:rPr>
              <w:t>21/22 food </w:t>
            </w:r>
          </w:p>
        </w:tc>
      </w:tr>
      <w:tr w:rsidR="009967EC" w:rsidRPr="009967EC" w14:paraId="7A10F223" w14:textId="77777777" w:rsidTr="009967EC">
        <w:trPr>
          <w:trHeight w:val="300"/>
        </w:trPr>
        <w:tc>
          <w:tcPr>
            <w:tcW w:w="1800" w:type="dxa"/>
            <w:tcBorders>
              <w:top w:val="nil"/>
              <w:left w:val="single" w:sz="6" w:space="0" w:color="auto"/>
              <w:bottom w:val="single" w:sz="6" w:space="0" w:color="auto"/>
              <w:right w:val="single" w:sz="6" w:space="0" w:color="auto"/>
            </w:tcBorders>
            <w:shd w:val="clear" w:color="auto" w:fill="auto"/>
            <w:vAlign w:val="center"/>
            <w:hideMark/>
          </w:tcPr>
          <w:p w14:paraId="492272A6" w14:textId="77777777" w:rsidR="009967EC" w:rsidRPr="009967EC" w:rsidRDefault="009967EC" w:rsidP="009967EC">
            <w:pPr>
              <w:spacing w:after="0" w:line="240" w:lineRule="auto"/>
              <w:textAlignment w:val="baseline"/>
              <w:rPr>
                <w:rFonts w:ascii="Segoe UI" w:eastAsia="Times New Roman" w:hAnsi="Segoe UI" w:cs="Segoe UI"/>
                <w:sz w:val="18"/>
                <w:szCs w:val="18"/>
                <w:lang w:eastAsia="en-GB"/>
              </w:rPr>
            </w:pPr>
            <w:r w:rsidRPr="009967EC">
              <w:rPr>
                <w:rFonts w:ascii="Arial" w:eastAsia="Times New Roman" w:hAnsi="Arial" w:cs="Arial"/>
                <w:color w:val="000000"/>
                <w:lang w:eastAsia="en-GB"/>
              </w:rPr>
              <w:t>Breakfast  </w:t>
            </w:r>
          </w:p>
        </w:tc>
        <w:tc>
          <w:tcPr>
            <w:tcW w:w="1116" w:type="dxa"/>
            <w:tcBorders>
              <w:top w:val="nil"/>
              <w:left w:val="nil"/>
              <w:bottom w:val="single" w:sz="6" w:space="0" w:color="auto"/>
              <w:right w:val="single" w:sz="6" w:space="0" w:color="auto"/>
            </w:tcBorders>
            <w:shd w:val="clear" w:color="auto" w:fill="auto"/>
            <w:vAlign w:val="bottom"/>
            <w:hideMark/>
          </w:tcPr>
          <w:p w14:paraId="78DAB9A5" w14:textId="612F33DF" w:rsidR="009967EC" w:rsidRPr="009967EC" w:rsidRDefault="009967EC" w:rsidP="009967EC">
            <w:pPr>
              <w:spacing w:after="0" w:line="240" w:lineRule="auto"/>
              <w:jc w:val="center"/>
              <w:textAlignment w:val="baseline"/>
              <w:rPr>
                <w:rFonts w:ascii="Segoe UI" w:eastAsia="Times New Roman" w:hAnsi="Segoe UI" w:cs="Segoe UI"/>
                <w:sz w:val="18"/>
                <w:szCs w:val="18"/>
                <w:lang w:eastAsia="en-GB"/>
              </w:rPr>
            </w:pPr>
            <w:r w:rsidRPr="009967EC">
              <w:rPr>
                <w:rFonts w:ascii="Arial" w:eastAsia="Times New Roman" w:hAnsi="Arial" w:cs="Arial"/>
                <w:color w:val="000000"/>
                <w:lang w:eastAsia="en-GB"/>
              </w:rPr>
              <w:t>£0.3</w:t>
            </w:r>
            <w:r w:rsidR="00490BCD">
              <w:rPr>
                <w:rFonts w:ascii="Arial" w:eastAsia="Times New Roman" w:hAnsi="Arial" w:cs="Arial"/>
                <w:color w:val="000000"/>
                <w:lang w:eastAsia="en-GB"/>
              </w:rPr>
              <w:t>5</w:t>
            </w:r>
            <w:r w:rsidRPr="009967EC">
              <w:rPr>
                <w:rFonts w:ascii="Arial" w:eastAsia="Times New Roman" w:hAnsi="Arial" w:cs="Arial"/>
                <w:color w:val="000000"/>
                <w:lang w:eastAsia="en-GB"/>
              </w:rPr>
              <w:t> </w:t>
            </w:r>
          </w:p>
        </w:tc>
      </w:tr>
      <w:tr w:rsidR="009967EC" w:rsidRPr="009967EC" w14:paraId="0236AFA2" w14:textId="77777777" w:rsidTr="009967EC">
        <w:trPr>
          <w:trHeight w:val="300"/>
        </w:trPr>
        <w:tc>
          <w:tcPr>
            <w:tcW w:w="1800" w:type="dxa"/>
            <w:tcBorders>
              <w:top w:val="nil"/>
              <w:left w:val="single" w:sz="6" w:space="0" w:color="auto"/>
              <w:bottom w:val="single" w:sz="6" w:space="0" w:color="auto"/>
              <w:right w:val="single" w:sz="6" w:space="0" w:color="auto"/>
            </w:tcBorders>
            <w:shd w:val="clear" w:color="auto" w:fill="auto"/>
            <w:vAlign w:val="center"/>
            <w:hideMark/>
          </w:tcPr>
          <w:p w14:paraId="77262B03" w14:textId="77777777" w:rsidR="009967EC" w:rsidRPr="009967EC" w:rsidRDefault="009967EC" w:rsidP="009967EC">
            <w:pPr>
              <w:spacing w:after="0" w:line="240" w:lineRule="auto"/>
              <w:textAlignment w:val="baseline"/>
              <w:rPr>
                <w:rFonts w:ascii="Segoe UI" w:eastAsia="Times New Roman" w:hAnsi="Segoe UI" w:cs="Segoe UI"/>
                <w:sz w:val="18"/>
                <w:szCs w:val="18"/>
                <w:lang w:eastAsia="en-GB"/>
              </w:rPr>
            </w:pPr>
            <w:r w:rsidRPr="009967EC">
              <w:rPr>
                <w:rFonts w:ascii="Arial" w:eastAsia="Times New Roman" w:hAnsi="Arial" w:cs="Arial"/>
                <w:color w:val="000000"/>
                <w:lang w:eastAsia="en-GB"/>
              </w:rPr>
              <w:t>Lunch        </w:t>
            </w:r>
          </w:p>
        </w:tc>
        <w:tc>
          <w:tcPr>
            <w:tcW w:w="1116" w:type="dxa"/>
            <w:tcBorders>
              <w:top w:val="nil"/>
              <w:left w:val="nil"/>
              <w:bottom w:val="single" w:sz="6" w:space="0" w:color="auto"/>
              <w:right w:val="single" w:sz="6" w:space="0" w:color="auto"/>
            </w:tcBorders>
            <w:shd w:val="clear" w:color="auto" w:fill="auto"/>
            <w:vAlign w:val="bottom"/>
            <w:hideMark/>
          </w:tcPr>
          <w:p w14:paraId="3D0BA145" w14:textId="0DE9AEF0" w:rsidR="009967EC" w:rsidRPr="009967EC" w:rsidRDefault="009967EC" w:rsidP="009967EC">
            <w:pPr>
              <w:spacing w:after="0" w:line="240" w:lineRule="auto"/>
              <w:jc w:val="center"/>
              <w:textAlignment w:val="baseline"/>
              <w:rPr>
                <w:rFonts w:ascii="Segoe UI" w:eastAsia="Times New Roman" w:hAnsi="Segoe UI" w:cs="Segoe UI"/>
                <w:sz w:val="18"/>
                <w:szCs w:val="18"/>
                <w:lang w:eastAsia="en-GB"/>
              </w:rPr>
            </w:pPr>
            <w:r w:rsidRPr="009967EC">
              <w:rPr>
                <w:rFonts w:ascii="Arial" w:eastAsia="Times New Roman" w:hAnsi="Arial" w:cs="Arial"/>
                <w:color w:val="000000"/>
                <w:lang w:eastAsia="en-GB"/>
              </w:rPr>
              <w:t>£2.5</w:t>
            </w:r>
            <w:r w:rsidR="00490BCD">
              <w:rPr>
                <w:rFonts w:ascii="Arial" w:eastAsia="Times New Roman" w:hAnsi="Arial" w:cs="Arial"/>
                <w:color w:val="000000"/>
                <w:lang w:eastAsia="en-GB"/>
              </w:rPr>
              <w:t>5</w:t>
            </w:r>
            <w:r w:rsidRPr="009967EC">
              <w:rPr>
                <w:rFonts w:ascii="Arial" w:eastAsia="Times New Roman" w:hAnsi="Arial" w:cs="Arial"/>
                <w:color w:val="000000"/>
                <w:lang w:eastAsia="en-GB"/>
              </w:rPr>
              <w:t> </w:t>
            </w:r>
          </w:p>
        </w:tc>
      </w:tr>
      <w:tr w:rsidR="009967EC" w:rsidRPr="009967EC" w14:paraId="7BD616E9" w14:textId="77777777" w:rsidTr="009967EC">
        <w:trPr>
          <w:trHeight w:val="300"/>
        </w:trPr>
        <w:tc>
          <w:tcPr>
            <w:tcW w:w="1800" w:type="dxa"/>
            <w:tcBorders>
              <w:top w:val="nil"/>
              <w:left w:val="single" w:sz="6" w:space="0" w:color="auto"/>
              <w:bottom w:val="single" w:sz="6" w:space="0" w:color="auto"/>
              <w:right w:val="single" w:sz="6" w:space="0" w:color="auto"/>
            </w:tcBorders>
            <w:shd w:val="clear" w:color="auto" w:fill="auto"/>
            <w:vAlign w:val="center"/>
            <w:hideMark/>
          </w:tcPr>
          <w:p w14:paraId="06FC8BFB" w14:textId="77777777" w:rsidR="009967EC" w:rsidRPr="009967EC" w:rsidRDefault="009967EC" w:rsidP="009967EC">
            <w:pPr>
              <w:spacing w:after="0" w:line="240" w:lineRule="auto"/>
              <w:textAlignment w:val="baseline"/>
              <w:rPr>
                <w:rFonts w:ascii="Segoe UI" w:eastAsia="Times New Roman" w:hAnsi="Segoe UI" w:cs="Segoe UI"/>
                <w:sz w:val="18"/>
                <w:szCs w:val="18"/>
                <w:lang w:eastAsia="en-GB"/>
              </w:rPr>
            </w:pPr>
            <w:r w:rsidRPr="009967EC">
              <w:rPr>
                <w:rFonts w:ascii="Arial" w:eastAsia="Times New Roman" w:hAnsi="Arial" w:cs="Arial"/>
                <w:color w:val="000000"/>
                <w:lang w:eastAsia="en-GB"/>
              </w:rPr>
              <w:t>Snacks        </w:t>
            </w:r>
          </w:p>
        </w:tc>
        <w:tc>
          <w:tcPr>
            <w:tcW w:w="1116" w:type="dxa"/>
            <w:tcBorders>
              <w:top w:val="nil"/>
              <w:left w:val="nil"/>
              <w:bottom w:val="single" w:sz="6" w:space="0" w:color="auto"/>
              <w:right w:val="single" w:sz="6" w:space="0" w:color="auto"/>
            </w:tcBorders>
            <w:shd w:val="clear" w:color="auto" w:fill="auto"/>
            <w:vAlign w:val="bottom"/>
            <w:hideMark/>
          </w:tcPr>
          <w:p w14:paraId="1B2F2CCB" w14:textId="7A6F9ADF" w:rsidR="009967EC" w:rsidRPr="009967EC" w:rsidRDefault="009967EC" w:rsidP="009967EC">
            <w:pPr>
              <w:spacing w:after="0" w:line="240" w:lineRule="auto"/>
              <w:jc w:val="center"/>
              <w:textAlignment w:val="baseline"/>
              <w:rPr>
                <w:rFonts w:ascii="Segoe UI" w:eastAsia="Times New Roman" w:hAnsi="Segoe UI" w:cs="Segoe UI"/>
                <w:sz w:val="18"/>
                <w:szCs w:val="18"/>
                <w:lang w:eastAsia="en-GB"/>
              </w:rPr>
            </w:pPr>
            <w:r w:rsidRPr="009967EC">
              <w:rPr>
                <w:rFonts w:ascii="Arial" w:eastAsia="Times New Roman" w:hAnsi="Arial" w:cs="Arial"/>
                <w:color w:val="000000"/>
                <w:lang w:eastAsia="en-GB"/>
              </w:rPr>
              <w:t>£0.6</w:t>
            </w:r>
            <w:r w:rsidR="00490BCD">
              <w:rPr>
                <w:rFonts w:ascii="Arial" w:eastAsia="Times New Roman" w:hAnsi="Arial" w:cs="Arial"/>
                <w:color w:val="000000"/>
                <w:lang w:eastAsia="en-GB"/>
              </w:rPr>
              <w:t>5</w:t>
            </w:r>
            <w:r w:rsidRPr="009967EC">
              <w:rPr>
                <w:rFonts w:ascii="Arial" w:eastAsia="Times New Roman" w:hAnsi="Arial" w:cs="Arial"/>
                <w:color w:val="000000"/>
                <w:lang w:eastAsia="en-GB"/>
              </w:rPr>
              <w:t> </w:t>
            </w:r>
          </w:p>
        </w:tc>
      </w:tr>
    </w:tbl>
    <w:p w14:paraId="6C528032" w14:textId="77777777" w:rsidR="009967EC" w:rsidRDefault="009967EC" w:rsidP="002E736C">
      <w:pPr>
        <w:spacing w:line="240" w:lineRule="auto"/>
        <w:rPr>
          <w:rFonts w:ascii="Arial" w:hAnsi="Arial" w:cs="Arial"/>
        </w:rPr>
      </w:pPr>
    </w:p>
    <w:p w14:paraId="7F415279" w14:textId="77777777" w:rsidR="009967EC" w:rsidRPr="002E736C" w:rsidRDefault="009967EC" w:rsidP="002E736C">
      <w:pPr>
        <w:spacing w:line="240" w:lineRule="auto"/>
        <w:rPr>
          <w:rFonts w:ascii="Arial" w:hAnsi="Arial" w:cs="Arial"/>
        </w:rPr>
      </w:pPr>
    </w:p>
    <w:p w14:paraId="2093CA67" w14:textId="77777777" w:rsidR="002E736C" w:rsidRPr="002E736C" w:rsidRDefault="002E736C" w:rsidP="002E736C">
      <w:pPr>
        <w:spacing w:line="240" w:lineRule="auto"/>
        <w:rPr>
          <w:rFonts w:ascii="Arial" w:hAnsi="Arial" w:cs="Arial"/>
        </w:rPr>
      </w:pPr>
    </w:p>
    <w:p w14:paraId="2503B197" w14:textId="77777777" w:rsidR="002E736C" w:rsidRPr="002E736C" w:rsidRDefault="002E736C" w:rsidP="002E736C">
      <w:pPr>
        <w:spacing w:line="240" w:lineRule="auto"/>
        <w:rPr>
          <w:rFonts w:ascii="Arial" w:hAnsi="Arial" w:cs="Arial"/>
        </w:rPr>
      </w:pPr>
    </w:p>
    <w:p w14:paraId="38288749" w14:textId="77777777" w:rsidR="002E736C" w:rsidRPr="002E736C" w:rsidRDefault="002E736C" w:rsidP="002E736C">
      <w:pPr>
        <w:spacing w:line="240" w:lineRule="auto"/>
        <w:rPr>
          <w:rFonts w:ascii="Arial" w:hAnsi="Arial" w:cs="Arial"/>
        </w:rPr>
      </w:pPr>
    </w:p>
    <w:p w14:paraId="20BD9A1A" w14:textId="77777777" w:rsidR="002E736C" w:rsidRPr="002E736C" w:rsidRDefault="002E736C" w:rsidP="002E736C">
      <w:pPr>
        <w:spacing w:line="240" w:lineRule="auto"/>
        <w:rPr>
          <w:rFonts w:ascii="Arial" w:hAnsi="Arial" w:cs="Arial"/>
        </w:rPr>
      </w:pPr>
    </w:p>
    <w:p w14:paraId="0C136CF1" w14:textId="77777777" w:rsidR="002E736C" w:rsidRPr="002E736C" w:rsidRDefault="002E736C" w:rsidP="002E736C">
      <w:pPr>
        <w:spacing w:line="240" w:lineRule="auto"/>
        <w:rPr>
          <w:rFonts w:ascii="Arial" w:hAnsi="Arial" w:cs="Arial"/>
        </w:rPr>
      </w:pPr>
    </w:p>
    <w:p w14:paraId="0A392C6A" w14:textId="77777777" w:rsidR="002E736C" w:rsidRPr="002E736C" w:rsidRDefault="002E736C" w:rsidP="002E736C">
      <w:pPr>
        <w:spacing w:line="240" w:lineRule="auto"/>
        <w:rPr>
          <w:rFonts w:ascii="Arial" w:hAnsi="Arial" w:cs="Arial"/>
        </w:rPr>
      </w:pPr>
    </w:p>
    <w:p w14:paraId="290583F9" w14:textId="77777777" w:rsidR="002E736C" w:rsidRPr="002E736C" w:rsidRDefault="002E736C" w:rsidP="002E736C">
      <w:pPr>
        <w:spacing w:line="240" w:lineRule="auto"/>
        <w:rPr>
          <w:rFonts w:ascii="Arial" w:hAnsi="Arial" w:cs="Arial"/>
        </w:rPr>
      </w:pPr>
    </w:p>
    <w:p w14:paraId="68F21D90" w14:textId="77777777" w:rsidR="002E736C" w:rsidRPr="002E736C" w:rsidRDefault="002E736C" w:rsidP="002E736C">
      <w:pPr>
        <w:spacing w:line="240" w:lineRule="auto"/>
        <w:rPr>
          <w:rFonts w:ascii="Arial" w:hAnsi="Arial" w:cs="Arial"/>
        </w:rPr>
      </w:pPr>
    </w:p>
    <w:p w14:paraId="07CAB784" w14:textId="615C0FEB" w:rsidR="38CAF004" w:rsidRDefault="38CAF004" w:rsidP="38CAF004"/>
    <w:p w14:paraId="0B201FB0" w14:textId="4AF8892A" w:rsidR="00EF272A" w:rsidRDefault="009967EC" w:rsidP="00250EC2">
      <w:pPr>
        <w:pStyle w:val="Heading1"/>
        <w:rPr>
          <w:rFonts w:ascii="Arial" w:hAnsi="Arial" w:cs="Arial"/>
          <w:b/>
          <w:color w:val="auto"/>
          <w:sz w:val="22"/>
          <w:szCs w:val="22"/>
        </w:rPr>
      </w:pPr>
      <w:bookmarkStart w:id="64" w:name="_Toc69404281"/>
      <w:r>
        <w:rPr>
          <w:rFonts w:ascii="Arial" w:hAnsi="Arial" w:cs="Arial"/>
          <w:b/>
          <w:color w:val="auto"/>
          <w:sz w:val="22"/>
          <w:szCs w:val="22"/>
        </w:rPr>
        <w:lastRenderedPageBreak/>
        <w:t xml:space="preserve">Appendix 6 </w:t>
      </w:r>
      <w:r w:rsidR="00EF272A">
        <w:rPr>
          <w:rFonts w:ascii="Arial" w:hAnsi="Arial" w:cs="Arial"/>
          <w:b/>
          <w:color w:val="auto"/>
          <w:sz w:val="22"/>
          <w:szCs w:val="22"/>
        </w:rPr>
        <w:t xml:space="preserve">Residential Fees </w:t>
      </w:r>
      <w:r w:rsidR="004760A0">
        <w:rPr>
          <w:rFonts w:ascii="Arial" w:hAnsi="Arial" w:cs="Arial"/>
          <w:b/>
          <w:color w:val="auto"/>
          <w:sz w:val="22"/>
          <w:szCs w:val="22"/>
        </w:rPr>
        <w:t>2022/23</w:t>
      </w:r>
      <w:bookmarkEnd w:id="64"/>
    </w:p>
    <w:p w14:paraId="311EB94C" w14:textId="77777777" w:rsidR="00EF272A" w:rsidRDefault="00EF272A" w:rsidP="00EF272A">
      <w:pPr>
        <w:rPr>
          <w:rFonts w:ascii="Arial" w:hAnsi="Arial" w:cs="Arial"/>
        </w:rPr>
      </w:pPr>
      <w:r w:rsidRPr="00EF272A">
        <w:rPr>
          <w:rFonts w:ascii="Arial" w:hAnsi="Arial" w:cs="Arial"/>
        </w:rPr>
        <w:t xml:space="preserve">Residential accommodation fees at Easton College are organised under two categories which relate to the age of the student and the halls of residence they occupy.  </w:t>
      </w:r>
    </w:p>
    <w:p w14:paraId="4421619F" w14:textId="77777777" w:rsidR="00EF272A" w:rsidRDefault="00EF272A" w:rsidP="00EF272A">
      <w:pPr>
        <w:pStyle w:val="ListParagraph"/>
        <w:numPr>
          <w:ilvl w:val="0"/>
          <w:numId w:val="38"/>
        </w:numPr>
        <w:rPr>
          <w:rFonts w:ascii="Arial" w:hAnsi="Arial" w:cs="Arial"/>
        </w:rPr>
      </w:pPr>
      <w:r w:rsidRPr="00EF272A">
        <w:rPr>
          <w:rFonts w:ascii="Arial" w:hAnsi="Arial" w:cs="Arial"/>
        </w:rPr>
        <w:t xml:space="preserve">Halls en-suite (HE students only) </w:t>
      </w:r>
    </w:p>
    <w:p w14:paraId="7C5DBA24" w14:textId="341FD454" w:rsidR="00EF272A" w:rsidRPr="00EF272A" w:rsidRDefault="00EF272A" w:rsidP="00EF272A">
      <w:pPr>
        <w:pStyle w:val="ListParagraph"/>
        <w:numPr>
          <w:ilvl w:val="0"/>
          <w:numId w:val="38"/>
        </w:numPr>
        <w:rPr>
          <w:rFonts w:ascii="Arial" w:hAnsi="Arial" w:cs="Arial"/>
        </w:rPr>
      </w:pPr>
      <w:r w:rsidRPr="00EF272A">
        <w:rPr>
          <w:rFonts w:ascii="Arial" w:hAnsi="Arial" w:cs="Arial"/>
        </w:rPr>
        <w:t xml:space="preserve">Halls standard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40"/>
        <w:gridCol w:w="2932"/>
        <w:gridCol w:w="3138"/>
      </w:tblGrid>
      <w:tr w:rsidR="00EF272A" w:rsidRPr="00EF272A" w14:paraId="7D6852C0" w14:textId="77777777" w:rsidTr="00EF272A">
        <w:tc>
          <w:tcPr>
            <w:tcW w:w="3150" w:type="dxa"/>
            <w:tcBorders>
              <w:top w:val="single" w:sz="6" w:space="0" w:color="auto"/>
              <w:left w:val="single" w:sz="6" w:space="0" w:color="auto"/>
              <w:bottom w:val="single" w:sz="6" w:space="0" w:color="auto"/>
              <w:right w:val="single" w:sz="6" w:space="0" w:color="auto"/>
            </w:tcBorders>
            <w:shd w:val="clear" w:color="auto" w:fill="auto"/>
            <w:hideMark/>
          </w:tcPr>
          <w:p w14:paraId="7D4FC690" w14:textId="77777777" w:rsidR="00EF272A" w:rsidRPr="00EF272A" w:rsidRDefault="00EF272A" w:rsidP="00EF272A">
            <w:pPr>
              <w:spacing w:after="0" w:line="240" w:lineRule="auto"/>
              <w:ind w:right="-30"/>
              <w:textAlignment w:val="baseline"/>
              <w:rPr>
                <w:rFonts w:ascii="Segoe UI" w:eastAsia="Times New Roman" w:hAnsi="Segoe UI" w:cs="Segoe UI"/>
                <w:sz w:val="18"/>
                <w:szCs w:val="18"/>
                <w:lang w:eastAsia="en-GB"/>
              </w:rPr>
            </w:pPr>
            <w:r w:rsidRPr="00EF272A">
              <w:rPr>
                <w:rFonts w:ascii="Arial" w:eastAsia="Times New Roman" w:hAnsi="Arial" w:cs="Arial"/>
                <w:lang w:eastAsia="en-GB"/>
              </w:rPr>
              <w:t>Residence </w:t>
            </w:r>
          </w:p>
        </w:tc>
        <w:tc>
          <w:tcPr>
            <w:tcW w:w="3150" w:type="dxa"/>
            <w:tcBorders>
              <w:top w:val="single" w:sz="6" w:space="0" w:color="auto"/>
              <w:left w:val="nil"/>
              <w:bottom w:val="single" w:sz="6" w:space="0" w:color="auto"/>
              <w:right w:val="single" w:sz="6" w:space="0" w:color="auto"/>
            </w:tcBorders>
            <w:shd w:val="clear" w:color="auto" w:fill="auto"/>
            <w:hideMark/>
          </w:tcPr>
          <w:p w14:paraId="78818655" w14:textId="77777777" w:rsidR="00EF272A" w:rsidRPr="00EF272A" w:rsidRDefault="00EF272A" w:rsidP="00EF272A">
            <w:pPr>
              <w:spacing w:after="0" w:line="240" w:lineRule="auto"/>
              <w:ind w:right="-30"/>
              <w:textAlignment w:val="baseline"/>
              <w:rPr>
                <w:rFonts w:ascii="Segoe UI" w:eastAsia="Times New Roman" w:hAnsi="Segoe UI" w:cs="Segoe UI"/>
                <w:sz w:val="18"/>
                <w:szCs w:val="18"/>
                <w:lang w:eastAsia="en-GB"/>
              </w:rPr>
            </w:pPr>
            <w:r w:rsidRPr="00EF272A">
              <w:rPr>
                <w:rFonts w:ascii="Arial" w:eastAsia="Times New Roman" w:hAnsi="Arial" w:cs="Arial"/>
                <w:lang w:eastAsia="en-GB"/>
              </w:rPr>
              <w:t>£ per week; number of weeks </w:t>
            </w:r>
          </w:p>
        </w:tc>
        <w:tc>
          <w:tcPr>
            <w:tcW w:w="3405" w:type="dxa"/>
            <w:tcBorders>
              <w:top w:val="single" w:sz="6" w:space="0" w:color="auto"/>
              <w:left w:val="nil"/>
              <w:bottom w:val="single" w:sz="6" w:space="0" w:color="auto"/>
              <w:right w:val="single" w:sz="6" w:space="0" w:color="auto"/>
            </w:tcBorders>
            <w:shd w:val="clear" w:color="auto" w:fill="auto"/>
            <w:hideMark/>
          </w:tcPr>
          <w:p w14:paraId="1C0B6D2F" w14:textId="77777777" w:rsidR="00EF272A" w:rsidRPr="00EF272A" w:rsidRDefault="00EF272A" w:rsidP="00EF272A">
            <w:pPr>
              <w:spacing w:after="0" w:line="240" w:lineRule="auto"/>
              <w:ind w:right="-30"/>
              <w:textAlignment w:val="baseline"/>
              <w:rPr>
                <w:rFonts w:ascii="Segoe UI" w:eastAsia="Times New Roman" w:hAnsi="Segoe UI" w:cs="Segoe UI"/>
                <w:sz w:val="18"/>
                <w:szCs w:val="18"/>
                <w:lang w:eastAsia="en-GB"/>
              </w:rPr>
            </w:pPr>
            <w:r w:rsidRPr="00EF272A">
              <w:rPr>
                <w:rFonts w:ascii="Arial" w:eastAsia="Times New Roman" w:hAnsi="Arial" w:cs="Arial"/>
                <w:lang w:eastAsia="en-GB"/>
              </w:rPr>
              <w:t>Price per annum  </w:t>
            </w:r>
          </w:p>
        </w:tc>
      </w:tr>
      <w:tr w:rsidR="00EF272A" w:rsidRPr="00EF272A" w14:paraId="22347FFB" w14:textId="77777777" w:rsidTr="00EF272A">
        <w:tc>
          <w:tcPr>
            <w:tcW w:w="3150" w:type="dxa"/>
            <w:tcBorders>
              <w:top w:val="nil"/>
              <w:left w:val="single" w:sz="6" w:space="0" w:color="auto"/>
              <w:bottom w:val="single" w:sz="6" w:space="0" w:color="auto"/>
              <w:right w:val="single" w:sz="6" w:space="0" w:color="auto"/>
            </w:tcBorders>
            <w:shd w:val="clear" w:color="auto" w:fill="auto"/>
            <w:hideMark/>
          </w:tcPr>
          <w:p w14:paraId="263B962C" w14:textId="77777777" w:rsidR="00EF272A" w:rsidRPr="00EF272A" w:rsidRDefault="00EF272A" w:rsidP="00EF272A">
            <w:pPr>
              <w:spacing w:after="0" w:line="240" w:lineRule="auto"/>
              <w:ind w:right="-30"/>
              <w:textAlignment w:val="baseline"/>
              <w:rPr>
                <w:rFonts w:ascii="Segoe UI" w:eastAsia="Times New Roman" w:hAnsi="Segoe UI" w:cs="Segoe UI"/>
                <w:sz w:val="18"/>
                <w:szCs w:val="18"/>
                <w:lang w:eastAsia="en-GB"/>
              </w:rPr>
            </w:pPr>
            <w:r w:rsidRPr="00EF272A">
              <w:rPr>
                <w:rFonts w:ascii="Arial" w:eastAsia="Times New Roman" w:hAnsi="Arial" w:cs="Arial"/>
                <w:lang w:eastAsia="en-GB"/>
              </w:rPr>
              <w:t>HE (19+) Halls  </w:t>
            </w:r>
          </w:p>
        </w:tc>
        <w:tc>
          <w:tcPr>
            <w:tcW w:w="3150" w:type="dxa"/>
            <w:tcBorders>
              <w:top w:val="nil"/>
              <w:left w:val="nil"/>
              <w:bottom w:val="single" w:sz="6" w:space="0" w:color="auto"/>
              <w:right w:val="single" w:sz="6" w:space="0" w:color="auto"/>
            </w:tcBorders>
            <w:shd w:val="clear" w:color="auto" w:fill="auto"/>
            <w:hideMark/>
          </w:tcPr>
          <w:p w14:paraId="56FCEABA" w14:textId="746B57FC" w:rsidR="00EF272A" w:rsidRPr="00EF272A" w:rsidRDefault="00EF272A" w:rsidP="00EF272A">
            <w:pPr>
              <w:spacing w:after="0" w:line="240" w:lineRule="auto"/>
              <w:ind w:right="-30"/>
              <w:textAlignment w:val="baseline"/>
              <w:rPr>
                <w:rFonts w:ascii="Segoe UI" w:eastAsia="Times New Roman" w:hAnsi="Segoe UI" w:cs="Segoe UI"/>
                <w:sz w:val="18"/>
                <w:szCs w:val="18"/>
                <w:lang w:eastAsia="en-GB"/>
              </w:rPr>
            </w:pPr>
            <w:r w:rsidRPr="00EF272A">
              <w:rPr>
                <w:rFonts w:ascii="Arial" w:eastAsia="Times New Roman" w:hAnsi="Arial" w:cs="Arial"/>
                <w:lang w:eastAsia="en-GB"/>
              </w:rPr>
              <w:t>£1</w:t>
            </w:r>
            <w:r w:rsidR="000404BB">
              <w:rPr>
                <w:rFonts w:ascii="Arial" w:eastAsia="Times New Roman" w:hAnsi="Arial" w:cs="Arial"/>
                <w:lang w:eastAsia="en-GB"/>
              </w:rPr>
              <w:t>23</w:t>
            </w:r>
            <w:r w:rsidRPr="00EF272A">
              <w:rPr>
                <w:rFonts w:ascii="Arial" w:eastAsia="Times New Roman" w:hAnsi="Arial" w:cs="Arial"/>
                <w:lang w:eastAsia="en-GB"/>
              </w:rPr>
              <w:t> p.w.; 3</w:t>
            </w:r>
            <w:r w:rsidR="000404BB">
              <w:rPr>
                <w:rFonts w:ascii="Arial" w:eastAsia="Times New Roman" w:hAnsi="Arial" w:cs="Arial"/>
                <w:lang w:eastAsia="en-GB"/>
              </w:rPr>
              <w:t>6</w:t>
            </w:r>
            <w:r w:rsidRPr="00EF272A">
              <w:rPr>
                <w:rFonts w:ascii="Arial" w:eastAsia="Times New Roman" w:hAnsi="Arial" w:cs="Arial"/>
                <w:lang w:eastAsia="en-GB"/>
              </w:rPr>
              <w:t xml:space="preserve"> weeks </w:t>
            </w:r>
          </w:p>
        </w:tc>
        <w:tc>
          <w:tcPr>
            <w:tcW w:w="3405" w:type="dxa"/>
            <w:tcBorders>
              <w:top w:val="nil"/>
              <w:left w:val="nil"/>
              <w:bottom w:val="single" w:sz="6" w:space="0" w:color="auto"/>
              <w:right w:val="single" w:sz="6" w:space="0" w:color="auto"/>
            </w:tcBorders>
            <w:shd w:val="clear" w:color="auto" w:fill="auto"/>
            <w:hideMark/>
          </w:tcPr>
          <w:p w14:paraId="3FC5CC1E" w14:textId="279C5CA7" w:rsidR="00EF272A" w:rsidRPr="00EF272A" w:rsidRDefault="00EF272A" w:rsidP="00EF272A">
            <w:pPr>
              <w:spacing w:after="0" w:line="240" w:lineRule="auto"/>
              <w:ind w:right="-30"/>
              <w:textAlignment w:val="baseline"/>
              <w:rPr>
                <w:rFonts w:ascii="Segoe UI" w:eastAsia="Times New Roman" w:hAnsi="Segoe UI" w:cs="Segoe UI"/>
                <w:sz w:val="18"/>
                <w:szCs w:val="18"/>
                <w:lang w:eastAsia="en-GB"/>
              </w:rPr>
            </w:pPr>
            <w:r w:rsidRPr="00EF272A">
              <w:rPr>
                <w:rFonts w:ascii="Arial" w:eastAsia="Times New Roman" w:hAnsi="Arial" w:cs="Arial"/>
                <w:lang w:eastAsia="en-GB"/>
              </w:rPr>
              <w:t>£4,</w:t>
            </w:r>
            <w:r w:rsidR="000404BB">
              <w:rPr>
                <w:rFonts w:ascii="Arial" w:eastAsia="Times New Roman" w:hAnsi="Arial" w:cs="Arial"/>
                <w:lang w:eastAsia="en-GB"/>
              </w:rPr>
              <w:t>4</w:t>
            </w:r>
            <w:r w:rsidR="006706E9">
              <w:rPr>
                <w:rFonts w:ascii="Arial" w:eastAsia="Times New Roman" w:hAnsi="Arial" w:cs="Arial"/>
                <w:lang w:eastAsia="en-GB"/>
              </w:rPr>
              <w:t>28</w:t>
            </w:r>
          </w:p>
        </w:tc>
      </w:tr>
      <w:tr w:rsidR="00EF272A" w:rsidRPr="00EF272A" w14:paraId="387DD959" w14:textId="77777777" w:rsidTr="00EF272A">
        <w:tc>
          <w:tcPr>
            <w:tcW w:w="3150" w:type="dxa"/>
            <w:tcBorders>
              <w:top w:val="nil"/>
              <w:left w:val="single" w:sz="6" w:space="0" w:color="auto"/>
              <w:bottom w:val="single" w:sz="6" w:space="0" w:color="auto"/>
              <w:right w:val="single" w:sz="6" w:space="0" w:color="auto"/>
            </w:tcBorders>
            <w:shd w:val="clear" w:color="auto" w:fill="auto"/>
            <w:hideMark/>
          </w:tcPr>
          <w:p w14:paraId="531E74EF" w14:textId="77777777" w:rsidR="00EF272A" w:rsidRPr="00EF272A" w:rsidRDefault="00EF272A" w:rsidP="00EF272A">
            <w:pPr>
              <w:spacing w:after="0" w:line="240" w:lineRule="auto"/>
              <w:ind w:right="-30"/>
              <w:textAlignment w:val="baseline"/>
              <w:rPr>
                <w:rFonts w:ascii="Segoe UI" w:eastAsia="Times New Roman" w:hAnsi="Segoe UI" w:cs="Segoe UI"/>
                <w:sz w:val="18"/>
                <w:szCs w:val="18"/>
                <w:lang w:eastAsia="en-GB"/>
              </w:rPr>
            </w:pPr>
            <w:r w:rsidRPr="00EF272A">
              <w:rPr>
                <w:rFonts w:ascii="Arial" w:eastAsia="Times New Roman" w:hAnsi="Arial" w:cs="Arial"/>
                <w:lang w:eastAsia="en-GB"/>
              </w:rPr>
              <w:t>FE Halls (16-18 year olds) </w:t>
            </w:r>
          </w:p>
        </w:tc>
        <w:tc>
          <w:tcPr>
            <w:tcW w:w="3150" w:type="dxa"/>
            <w:tcBorders>
              <w:top w:val="nil"/>
              <w:left w:val="nil"/>
              <w:bottom w:val="single" w:sz="6" w:space="0" w:color="auto"/>
              <w:right w:val="single" w:sz="6" w:space="0" w:color="auto"/>
            </w:tcBorders>
            <w:shd w:val="clear" w:color="auto" w:fill="auto"/>
            <w:hideMark/>
          </w:tcPr>
          <w:p w14:paraId="5278C9DE" w14:textId="5AF83D3D" w:rsidR="00EF272A" w:rsidRPr="00EF272A" w:rsidRDefault="00EF272A" w:rsidP="00EF272A">
            <w:pPr>
              <w:spacing w:after="0" w:line="240" w:lineRule="auto"/>
              <w:ind w:right="-30"/>
              <w:textAlignment w:val="baseline"/>
              <w:rPr>
                <w:rFonts w:ascii="Segoe UI" w:eastAsia="Times New Roman" w:hAnsi="Segoe UI" w:cs="Segoe UI"/>
                <w:sz w:val="18"/>
                <w:szCs w:val="18"/>
                <w:lang w:eastAsia="en-GB"/>
              </w:rPr>
            </w:pPr>
            <w:r w:rsidRPr="00EF272A">
              <w:rPr>
                <w:rFonts w:ascii="Arial" w:eastAsia="Times New Roman" w:hAnsi="Arial" w:cs="Arial"/>
                <w:lang w:eastAsia="en-GB"/>
              </w:rPr>
              <w:t>£1</w:t>
            </w:r>
            <w:r w:rsidR="000404BB">
              <w:rPr>
                <w:rFonts w:ascii="Arial" w:eastAsia="Times New Roman" w:hAnsi="Arial" w:cs="Arial"/>
                <w:lang w:eastAsia="en-GB"/>
              </w:rPr>
              <w:t>39</w:t>
            </w:r>
            <w:r w:rsidRPr="00EF272A">
              <w:rPr>
                <w:rFonts w:ascii="Arial" w:eastAsia="Times New Roman" w:hAnsi="Arial" w:cs="Arial"/>
                <w:lang w:eastAsia="en-GB"/>
              </w:rPr>
              <w:t> p.w.; 3</w:t>
            </w:r>
            <w:r w:rsidR="000404BB">
              <w:rPr>
                <w:rFonts w:ascii="Arial" w:eastAsia="Times New Roman" w:hAnsi="Arial" w:cs="Arial"/>
                <w:lang w:eastAsia="en-GB"/>
              </w:rPr>
              <w:t>9</w:t>
            </w:r>
            <w:r w:rsidRPr="00EF272A">
              <w:rPr>
                <w:rFonts w:ascii="Arial" w:eastAsia="Times New Roman" w:hAnsi="Arial" w:cs="Arial"/>
                <w:lang w:eastAsia="en-GB"/>
              </w:rPr>
              <w:t xml:space="preserve"> weeks </w:t>
            </w:r>
          </w:p>
        </w:tc>
        <w:tc>
          <w:tcPr>
            <w:tcW w:w="3405" w:type="dxa"/>
            <w:tcBorders>
              <w:top w:val="nil"/>
              <w:left w:val="nil"/>
              <w:bottom w:val="single" w:sz="6" w:space="0" w:color="auto"/>
              <w:right w:val="single" w:sz="6" w:space="0" w:color="auto"/>
            </w:tcBorders>
            <w:shd w:val="clear" w:color="auto" w:fill="auto"/>
            <w:hideMark/>
          </w:tcPr>
          <w:p w14:paraId="7EE529B4" w14:textId="7E582D5E" w:rsidR="00EF272A" w:rsidRPr="00EF272A" w:rsidRDefault="00EF272A" w:rsidP="00EF272A">
            <w:pPr>
              <w:spacing w:after="0" w:line="240" w:lineRule="auto"/>
              <w:ind w:right="-30"/>
              <w:textAlignment w:val="baseline"/>
              <w:rPr>
                <w:rFonts w:ascii="Segoe UI" w:eastAsia="Times New Roman" w:hAnsi="Segoe UI" w:cs="Segoe UI"/>
                <w:sz w:val="18"/>
                <w:szCs w:val="18"/>
                <w:lang w:eastAsia="en-GB"/>
              </w:rPr>
            </w:pPr>
            <w:r w:rsidRPr="00EF272A">
              <w:rPr>
                <w:rFonts w:ascii="Arial" w:eastAsia="Times New Roman" w:hAnsi="Arial" w:cs="Arial"/>
                <w:lang w:eastAsia="en-GB"/>
              </w:rPr>
              <w:t>£</w:t>
            </w:r>
            <w:r w:rsidR="000404BB">
              <w:rPr>
                <w:rFonts w:ascii="Arial" w:eastAsia="Times New Roman" w:hAnsi="Arial" w:cs="Arial"/>
                <w:lang w:eastAsia="en-GB"/>
              </w:rPr>
              <w:t>5</w:t>
            </w:r>
            <w:r w:rsidRPr="00EF272A">
              <w:rPr>
                <w:rFonts w:ascii="Arial" w:eastAsia="Times New Roman" w:hAnsi="Arial" w:cs="Arial"/>
                <w:lang w:eastAsia="en-GB"/>
              </w:rPr>
              <w:t>,</w:t>
            </w:r>
            <w:r w:rsidR="000404BB">
              <w:rPr>
                <w:rFonts w:ascii="Arial" w:eastAsia="Times New Roman" w:hAnsi="Arial" w:cs="Arial"/>
                <w:lang w:eastAsia="en-GB"/>
              </w:rPr>
              <w:t>4</w:t>
            </w:r>
            <w:r w:rsidR="00BB64BA">
              <w:rPr>
                <w:rFonts w:ascii="Arial" w:eastAsia="Times New Roman" w:hAnsi="Arial" w:cs="Arial"/>
                <w:lang w:eastAsia="en-GB"/>
              </w:rPr>
              <w:t>21</w:t>
            </w:r>
          </w:p>
        </w:tc>
      </w:tr>
    </w:tbl>
    <w:p w14:paraId="65BF286B" w14:textId="77777777" w:rsidR="00EF272A" w:rsidRDefault="00EF272A" w:rsidP="00EF272A">
      <w:pPr>
        <w:rPr>
          <w:rFonts w:ascii="Arial" w:hAnsi="Arial" w:cs="Arial"/>
        </w:rPr>
      </w:pPr>
    </w:p>
    <w:p w14:paraId="04B9E7BE" w14:textId="4FAAF910" w:rsidR="00EF272A" w:rsidRDefault="00EF272A" w:rsidP="00EF272A">
      <w:pPr>
        <w:rPr>
          <w:rFonts w:ascii="Arial" w:hAnsi="Arial" w:cs="Arial"/>
        </w:rPr>
      </w:pPr>
    </w:p>
    <w:p w14:paraId="6D21AEA8" w14:textId="403646B0" w:rsidR="00EF272A" w:rsidRDefault="00EF272A" w:rsidP="00EF272A">
      <w:pPr>
        <w:rPr>
          <w:rFonts w:ascii="Arial" w:hAnsi="Arial" w:cs="Arial"/>
        </w:rPr>
      </w:pPr>
    </w:p>
    <w:p w14:paraId="7D4297E3" w14:textId="7EC9EA61" w:rsidR="00EF272A" w:rsidRDefault="00EF272A" w:rsidP="00EF272A">
      <w:pPr>
        <w:rPr>
          <w:rFonts w:ascii="Arial" w:hAnsi="Arial" w:cs="Arial"/>
        </w:rPr>
      </w:pPr>
    </w:p>
    <w:p w14:paraId="23318274" w14:textId="3D664F51" w:rsidR="00EF272A" w:rsidRDefault="00EF272A" w:rsidP="00EF272A">
      <w:pPr>
        <w:rPr>
          <w:rFonts w:ascii="Arial" w:hAnsi="Arial" w:cs="Arial"/>
        </w:rPr>
      </w:pPr>
    </w:p>
    <w:p w14:paraId="18FDB297" w14:textId="57B90E5D" w:rsidR="00EF272A" w:rsidRDefault="00EF272A" w:rsidP="00EF272A">
      <w:pPr>
        <w:rPr>
          <w:rFonts w:ascii="Arial" w:hAnsi="Arial" w:cs="Arial"/>
        </w:rPr>
      </w:pPr>
    </w:p>
    <w:p w14:paraId="7168F8DF" w14:textId="63208336" w:rsidR="00EF272A" w:rsidRDefault="00EF272A" w:rsidP="00EF272A">
      <w:pPr>
        <w:rPr>
          <w:rFonts w:ascii="Arial" w:hAnsi="Arial" w:cs="Arial"/>
        </w:rPr>
      </w:pPr>
    </w:p>
    <w:p w14:paraId="7156A6B9" w14:textId="24470DEE" w:rsidR="00EF272A" w:rsidRDefault="00EF272A" w:rsidP="00EF272A">
      <w:pPr>
        <w:rPr>
          <w:rFonts w:ascii="Arial" w:hAnsi="Arial" w:cs="Arial"/>
        </w:rPr>
      </w:pPr>
    </w:p>
    <w:p w14:paraId="54EE2DB7" w14:textId="505C9F8B" w:rsidR="00EF272A" w:rsidRDefault="00EF272A" w:rsidP="00EF272A">
      <w:pPr>
        <w:rPr>
          <w:rFonts w:ascii="Arial" w:hAnsi="Arial" w:cs="Arial"/>
        </w:rPr>
      </w:pPr>
    </w:p>
    <w:p w14:paraId="0C617E14" w14:textId="132E6BEF" w:rsidR="00EF272A" w:rsidRDefault="00EF272A" w:rsidP="00EF272A">
      <w:pPr>
        <w:rPr>
          <w:rFonts w:ascii="Arial" w:hAnsi="Arial" w:cs="Arial"/>
        </w:rPr>
      </w:pPr>
    </w:p>
    <w:p w14:paraId="76EF58CF" w14:textId="572EE4C0" w:rsidR="00EF272A" w:rsidRDefault="00EF272A" w:rsidP="00EF272A">
      <w:pPr>
        <w:rPr>
          <w:rFonts w:ascii="Arial" w:hAnsi="Arial" w:cs="Arial"/>
        </w:rPr>
      </w:pPr>
    </w:p>
    <w:p w14:paraId="3D0A74CA" w14:textId="552F3775" w:rsidR="00EF272A" w:rsidRDefault="00EF272A" w:rsidP="00EF272A">
      <w:pPr>
        <w:rPr>
          <w:rFonts w:ascii="Arial" w:hAnsi="Arial" w:cs="Arial"/>
        </w:rPr>
      </w:pPr>
    </w:p>
    <w:p w14:paraId="0F6F67B0" w14:textId="3FE978CB" w:rsidR="00EF272A" w:rsidRDefault="00EF272A" w:rsidP="00EF272A">
      <w:pPr>
        <w:rPr>
          <w:rFonts w:ascii="Arial" w:hAnsi="Arial" w:cs="Arial"/>
        </w:rPr>
      </w:pPr>
    </w:p>
    <w:p w14:paraId="7ACBE3E0" w14:textId="7AF20A4C" w:rsidR="00EF272A" w:rsidRDefault="00EF272A" w:rsidP="00EF272A">
      <w:pPr>
        <w:rPr>
          <w:rFonts w:ascii="Arial" w:hAnsi="Arial" w:cs="Arial"/>
        </w:rPr>
      </w:pPr>
    </w:p>
    <w:p w14:paraId="3282049D" w14:textId="40F7D061" w:rsidR="00EF272A" w:rsidRDefault="00EF272A" w:rsidP="00EF272A">
      <w:pPr>
        <w:rPr>
          <w:rFonts w:ascii="Arial" w:hAnsi="Arial" w:cs="Arial"/>
        </w:rPr>
      </w:pPr>
    </w:p>
    <w:p w14:paraId="7E01EECE" w14:textId="2B333F50" w:rsidR="00EF272A" w:rsidRDefault="00EF272A" w:rsidP="00EF272A">
      <w:pPr>
        <w:rPr>
          <w:rFonts w:ascii="Arial" w:hAnsi="Arial" w:cs="Arial"/>
        </w:rPr>
      </w:pPr>
    </w:p>
    <w:p w14:paraId="681097E2" w14:textId="5F9F9F4D" w:rsidR="00EF272A" w:rsidRDefault="00EF272A" w:rsidP="00EF272A">
      <w:pPr>
        <w:rPr>
          <w:rFonts w:ascii="Arial" w:hAnsi="Arial" w:cs="Arial"/>
        </w:rPr>
      </w:pPr>
    </w:p>
    <w:p w14:paraId="09AF43E3" w14:textId="23CC190F" w:rsidR="00EF272A" w:rsidRDefault="00EF272A" w:rsidP="00EF272A">
      <w:pPr>
        <w:rPr>
          <w:rFonts w:ascii="Arial" w:hAnsi="Arial" w:cs="Arial"/>
        </w:rPr>
      </w:pPr>
    </w:p>
    <w:p w14:paraId="67EA13C3" w14:textId="1A050C57" w:rsidR="00EF272A" w:rsidRDefault="00EF272A" w:rsidP="00EF272A">
      <w:pPr>
        <w:rPr>
          <w:rFonts w:ascii="Arial" w:hAnsi="Arial" w:cs="Arial"/>
        </w:rPr>
      </w:pPr>
    </w:p>
    <w:p w14:paraId="4EB719AE" w14:textId="61610B44" w:rsidR="00EF272A" w:rsidRDefault="00EF272A" w:rsidP="00EF272A">
      <w:pPr>
        <w:rPr>
          <w:rFonts w:ascii="Arial" w:hAnsi="Arial" w:cs="Arial"/>
        </w:rPr>
      </w:pPr>
    </w:p>
    <w:p w14:paraId="3CA48C88" w14:textId="0FB01E84" w:rsidR="00EF272A" w:rsidRDefault="00EF272A" w:rsidP="00EF272A">
      <w:pPr>
        <w:rPr>
          <w:rFonts w:ascii="Arial" w:hAnsi="Arial" w:cs="Arial"/>
        </w:rPr>
      </w:pPr>
    </w:p>
    <w:p w14:paraId="728F7103" w14:textId="77777777" w:rsidR="00EF272A" w:rsidRPr="00EF272A" w:rsidRDefault="00EF272A" w:rsidP="00EF272A">
      <w:pPr>
        <w:rPr>
          <w:rFonts w:ascii="Arial" w:hAnsi="Arial" w:cs="Arial"/>
        </w:rPr>
      </w:pPr>
    </w:p>
    <w:p w14:paraId="5B56D518" w14:textId="22073F9D" w:rsidR="002E736C" w:rsidRPr="00250EC2" w:rsidRDefault="00542398" w:rsidP="00250EC2">
      <w:pPr>
        <w:pStyle w:val="Heading1"/>
        <w:rPr>
          <w:rFonts w:ascii="Arial" w:hAnsi="Arial" w:cs="Arial"/>
          <w:b/>
          <w:color w:val="auto"/>
          <w:sz w:val="22"/>
          <w:szCs w:val="22"/>
        </w:rPr>
      </w:pPr>
      <w:bookmarkStart w:id="65" w:name="_Toc69404282"/>
      <w:r w:rsidRPr="00250EC2">
        <w:rPr>
          <w:rFonts w:ascii="Arial" w:hAnsi="Arial" w:cs="Arial"/>
          <w:b/>
          <w:color w:val="auto"/>
          <w:sz w:val="22"/>
          <w:szCs w:val="22"/>
        </w:rPr>
        <w:lastRenderedPageBreak/>
        <w:t xml:space="preserve">Appendix </w:t>
      </w:r>
      <w:r w:rsidR="009967EC">
        <w:rPr>
          <w:rFonts w:ascii="Arial" w:hAnsi="Arial" w:cs="Arial"/>
          <w:b/>
          <w:color w:val="auto"/>
          <w:sz w:val="22"/>
          <w:szCs w:val="22"/>
        </w:rPr>
        <w:t>7</w:t>
      </w:r>
      <w:r w:rsidR="002E736C" w:rsidRPr="00250EC2">
        <w:rPr>
          <w:rFonts w:ascii="Arial" w:hAnsi="Arial" w:cs="Arial"/>
          <w:b/>
          <w:color w:val="auto"/>
          <w:sz w:val="22"/>
          <w:szCs w:val="22"/>
        </w:rPr>
        <w:t xml:space="preserve"> Unemployed Definition</w:t>
      </w:r>
      <w:bookmarkEnd w:id="65"/>
      <w:r w:rsidR="002E736C" w:rsidRPr="00250EC2">
        <w:rPr>
          <w:rFonts w:ascii="Arial" w:hAnsi="Arial" w:cs="Arial"/>
          <w:b/>
          <w:color w:val="auto"/>
          <w:sz w:val="22"/>
          <w:szCs w:val="22"/>
        </w:rPr>
        <w:t xml:space="preserve"> </w:t>
      </w:r>
    </w:p>
    <w:p w14:paraId="4853725B" w14:textId="77777777" w:rsidR="002E736C" w:rsidRPr="002E736C" w:rsidRDefault="002E736C" w:rsidP="00250EC2">
      <w:pPr>
        <w:rPr>
          <w:rFonts w:ascii="Arial" w:eastAsiaTheme="majorEastAsia" w:hAnsi="Arial" w:cs="Arial"/>
          <w:b/>
        </w:rPr>
      </w:pPr>
      <w:bookmarkStart w:id="66" w:name="_Toc478464301"/>
      <w:bookmarkStart w:id="67" w:name="_Toc478544621"/>
      <w:r w:rsidRPr="002E736C">
        <w:rPr>
          <w:rFonts w:ascii="Arial" w:eastAsiaTheme="majorEastAsia" w:hAnsi="Arial" w:cs="Arial"/>
          <w:b/>
        </w:rPr>
        <w:t>Unemployed Definition</w:t>
      </w:r>
      <w:bookmarkEnd w:id="66"/>
      <w:bookmarkEnd w:id="67"/>
      <w:r w:rsidRPr="002E736C">
        <w:rPr>
          <w:rFonts w:ascii="Arial" w:eastAsiaTheme="majorEastAsia" w:hAnsi="Arial" w:cs="Arial"/>
          <w:b/>
        </w:rPr>
        <w:t xml:space="preserve"> </w:t>
      </w:r>
    </w:p>
    <w:p w14:paraId="5E7FAA7B" w14:textId="77777777" w:rsidR="002E736C" w:rsidRPr="003C0E1E" w:rsidRDefault="002E736C" w:rsidP="002E736C">
      <w:pPr>
        <w:spacing w:after="0" w:line="240" w:lineRule="auto"/>
        <w:rPr>
          <w:rFonts w:ascii="Arial" w:hAnsi="Arial" w:cs="Arial"/>
        </w:rPr>
      </w:pPr>
      <w:r w:rsidRPr="003C0E1E">
        <w:rPr>
          <w:rFonts w:ascii="Arial" w:hAnsi="Arial" w:cs="Arial"/>
        </w:rPr>
        <w:t>A student is defined as unemployed if one or more of the following apply:</w:t>
      </w:r>
    </w:p>
    <w:p w14:paraId="7D5525AC" w14:textId="77777777" w:rsidR="002E736C" w:rsidRPr="003C0E1E" w:rsidRDefault="002E736C" w:rsidP="003C0E1E">
      <w:pPr>
        <w:pStyle w:val="ListParagraph"/>
        <w:numPr>
          <w:ilvl w:val="0"/>
          <w:numId w:val="25"/>
        </w:numPr>
        <w:spacing w:after="0" w:line="240" w:lineRule="auto"/>
        <w:rPr>
          <w:rFonts w:ascii="Arial" w:hAnsi="Arial" w:cs="Arial"/>
        </w:rPr>
      </w:pPr>
      <w:r w:rsidRPr="003C0E1E">
        <w:rPr>
          <w:rFonts w:ascii="Arial" w:hAnsi="Arial" w:cs="Arial"/>
        </w:rPr>
        <w:t>They receive Jobseeker’s Allowance (JSA), including those receiving National Insurance credits only.</w:t>
      </w:r>
    </w:p>
    <w:p w14:paraId="7ADE83E9" w14:textId="77777777" w:rsidR="002E736C" w:rsidRPr="003C0E1E" w:rsidRDefault="002E736C" w:rsidP="008A4FA2">
      <w:pPr>
        <w:numPr>
          <w:ilvl w:val="0"/>
          <w:numId w:val="22"/>
        </w:numPr>
        <w:spacing w:after="0" w:line="240" w:lineRule="auto"/>
        <w:contextualSpacing/>
        <w:rPr>
          <w:rFonts w:ascii="Arial" w:hAnsi="Arial" w:cs="Arial"/>
        </w:rPr>
      </w:pPr>
      <w:r w:rsidRPr="003C0E1E">
        <w:rPr>
          <w:rFonts w:ascii="Arial" w:hAnsi="Arial" w:cs="Arial"/>
        </w:rPr>
        <w:t xml:space="preserve">They receive Employment and Support Allowance (ESA) </w:t>
      </w:r>
    </w:p>
    <w:p w14:paraId="227CE258" w14:textId="19DEADD3" w:rsidR="00A406D7" w:rsidRPr="003C0E1E" w:rsidRDefault="002E736C" w:rsidP="001F7149">
      <w:pPr>
        <w:numPr>
          <w:ilvl w:val="0"/>
          <w:numId w:val="22"/>
        </w:numPr>
        <w:spacing w:after="0" w:line="240" w:lineRule="auto"/>
        <w:contextualSpacing/>
        <w:rPr>
          <w:rFonts w:ascii="Arial" w:hAnsi="Arial" w:cs="Arial"/>
        </w:rPr>
      </w:pPr>
      <w:r w:rsidRPr="003C0E1E">
        <w:rPr>
          <w:rFonts w:ascii="Arial" w:hAnsi="Arial" w:cs="Arial"/>
        </w:rPr>
        <w:t>They receive Universal Credit, earn either less than £3</w:t>
      </w:r>
      <w:r w:rsidR="00405E8D">
        <w:rPr>
          <w:rFonts w:ascii="Arial" w:hAnsi="Arial" w:cs="Arial"/>
        </w:rPr>
        <w:t>45</w:t>
      </w:r>
      <w:r w:rsidRPr="003C0E1E">
        <w:rPr>
          <w:rFonts w:ascii="Arial" w:hAnsi="Arial" w:cs="Arial"/>
        </w:rPr>
        <w:t xml:space="preserve"> a month</w:t>
      </w:r>
      <w:r w:rsidR="001F7149" w:rsidRPr="003C0E1E">
        <w:rPr>
          <w:rFonts w:ascii="Arial" w:hAnsi="Arial" w:cs="Arial"/>
        </w:rPr>
        <w:t xml:space="preserve"> as sole adult in their benefit claim or £5</w:t>
      </w:r>
      <w:r w:rsidR="00E14365">
        <w:rPr>
          <w:rFonts w:ascii="Arial" w:hAnsi="Arial" w:cs="Arial"/>
        </w:rPr>
        <w:t>52</w:t>
      </w:r>
      <w:r w:rsidR="001F7149" w:rsidRPr="003C0E1E">
        <w:rPr>
          <w:rFonts w:ascii="Arial" w:hAnsi="Arial" w:cs="Arial"/>
        </w:rPr>
        <w:t xml:space="preserve"> a month as part of a joint benefit claim.</w:t>
      </w:r>
      <w:r w:rsidRPr="003C0E1E">
        <w:rPr>
          <w:rFonts w:ascii="Arial" w:hAnsi="Arial" w:cs="Arial"/>
        </w:rPr>
        <w:t xml:space="preserve"> </w:t>
      </w:r>
    </w:p>
    <w:p w14:paraId="79C1A78E" w14:textId="77777777" w:rsidR="001F7149" w:rsidRPr="003C0E1E" w:rsidRDefault="001F7149" w:rsidP="001F7149">
      <w:pPr>
        <w:numPr>
          <w:ilvl w:val="0"/>
          <w:numId w:val="22"/>
        </w:numPr>
        <w:spacing w:after="0" w:line="240" w:lineRule="auto"/>
        <w:contextualSpacing/>
        <w:rPr>
          <w:rFonts w:ascii="Arial" w:hAnsi="Arial" w:cs="Arial"/>
        </w:rPr>
      </w:pPr>
      <w:r w:rsidRPr="003C0E1E">
        <w:rPr>
          <w:rFonts w:ascii="Arial" w:hAnsi="Arial" w:cs="Arial"/>
        </w:rPr>
        <w:t>Released on a temporary licence, studying outside a prison environment and not funded by the Ministry of Justice.</w:t>
      </w:r>
    </w:p>
    <w:p w14:paraId="09B8D95D" w14:textId="77777777" w:rsidR="001F7149" w:rsidRPr="003C0E1E" w:rsidRDefault="001F7149" w:rsidP="001F7149">
      <w:pPr>
        <w:spacing w:after="0" w:line="240" w:lineRule="auto"/>
        <w:contextualSpacing/>
        <w:rPr>
          <w:rFonts w:ascii="Arial" w:hAnsi="Arial" w:cs="Arial"/>
        </w:rPr>
      </w:pPr>
    </w:p>
    <w:p w14:paraId="78BEFD2A" w14:textId="77777777" w:rsidR="001F7149" w:rsidRPr="003C0E1E" w:rsidRDefault="001F7149" w:rsidP="001F7149">
      <w:pPr>
        <w:spacing w:after="0" w:line="240" w:lineRule="auto"/>
        <w:contextualSpacing/>
        <w:rPr>
          <w:rFonts w:ascii="Arial" w:hAnsi="Arial" w:cs="Arial"/>
        </w:rPr>
      </w:pPr>
    </w:p>
    <w:p w14:paraId="5F9CA18A" w14:textId="77777777" w:rsidR="00A406D7" w:rsidRPr="003C0E1E" w:rsidRDefault="00A406D7" w:rsidP="00A406D7">
      <w:pPr>
        <w:pStyle w:val="Default"/>
        <w:spacing w:after="38"/>
        <w:rPr>
          <w:sz w:val="22"/>
          <w:szCs w:val="22"/>
        </w:rPr>
      </w:pPr>
      <w:r w:rsidRPr="003C0E1E">
        <w:rPr>
          <w:sz w:val="22"/>
          <w:szCs w:val="22"/>
        </w:rPr>
        <w:t xml:space="preserve">The college may also use their discretion to fully fund other learners if </w:t>
      </w:r>
      <w:r w:rsidR="00386EAC" w:rsidRPr="003C0E1E">
        <w:rPr>
          <w:sz w:val="22"/>
          <w:szCs w:val="22"/>
        </w:rPr>
        <w:t>all</w:t>
      </w:r>
      <w:r w:rsidRPr="003C0E1E">
        <w:rPr>
          <w:sz w:val="22"/>
          <w:szCs w:val="22"/>
        </w:rPr>
        <w:t xml:space="preserve"> the following apply. </w:t>
      </w:r>
    </w:p>
    <w:p w14:paraId="5DA66408" w14:textId="02869AEB" w:rsidR="001F7149" w:rsidRPr="003C0E1E" w:rsidRDefault="001F7149" w:rsidP="003C0E1E">
      <w:pPr>
        <w:pStyle w:val="Default"/>
        <w:numPr>
          <w:ilvl w:val="0"/>
          <w:numId w:val="35"/>
        </w:numPr>
        <w:spacing w:after="38"/>
        <w:rPr>
          <w:sz w:val="22"/>
          <w:szCs w:val="22"/>
        </w:rPr>
      </w:pPr>
      <w:r w:rsidRPr="003C0E1E">
        <w:rPr>
          <w:sz w:val="22"/>
          <w:szCs w:val="22"/>
        </w:rPr>
        <w:t>They receive other state benefits and earn either less than £3</w:t>
      </w:r>
      <w:r w:rsidR="00E14365">
        <w:rPr>
          <w:sz w:val="22"/>
          <w:szCs w:val="22"/>
        </w:rPr>
        <w:t>45</w:t>
      </w:r>
      <w:r w:rsidRPr="003C0E1E">
        <w:rPr>
          <w:sz w:val="22"/>
          <w:szCs w:val="22"/>
        </w:rPr>
        <w:t xml:space="preserve"> a month as sole adult in their benefit claim or £5</w:t>
      </w:r>
      <w:r w:rsidR="00E14365">
        <w:rPr>
          <w:sz w:val="22"/>
          <w:szCs w:val="22"/>
        </w:rPr>
        <w:t>52</w:t>
      </w:r>
      <w:r w:rsidRPr="003C0E1E">
        <w:rPr>
          <w:sz w:val="22"/>
          <w:szCs w:val="22"/>
        </w:rPr>
        <w:t xml:space="preserve"> a month as part of a joint benefit claim.</w:t>
      </w:r>
    </w:p>
    <w:p w14:paraId="53ABB9E3" w14:textId="15E62709" w:rsidR="00A406D7" w:rsidRPr="003C0E1E" w:rsidRDefault="00A406D7" w:rsidP="001F7149">
      <w:pPr>
        <w:pStyle w:val="Default"/>
        <w:numPr>
          <w:ilvl w:val="0"/>
          <w:numId w:val="33"/>
        </w:numPr>
        <w:spacing w:after="38"/>
        <w:rPr>
          <w:sz w:val="22"/>
          <w:szCs w:val="22"/>
        </w:rPr>
      </w:pPr>
      <w:r w:rsidRPr="003C0E1E">
        <w:rPr>
          <w:sz w:val="22"/>
          <w:szCs w:val="22"/>
        </w:rPr>
        <w:t>The student wants to be employed</w:t>
      </w:r>
      <w:r w:rsidR="001F7149" w:rsidRPr="003C0E1E">
        <w:rPr>
          <w:sz w:val="22"/>
          <w:szCs w:val="22"/>
        </w:rPr>
        <w:t xml:space="preserve"> and earn either less than £3</w:t>
      </w:r>
      <w:r w:rsidR="00E14365">
        <w:rPr>
          <w:sz w:val="22"/>
          <w:szCs w:val="22"/>
        </w:rPr>
        <w:t>45</w:t>
      </w:r>
      <w:r w:rsidR="001F7149" w:rsidRPr="003C0E1E">
        <w:rPr>
          <w:sz w:val="22"/>
          <w:szCs w:val="22"/>
        </w:rPr>
        <w:t xml:space="preserve"> a month as sole adult in their benefit claim or £5</w:t>
      </w:r>
      <w:r w:rsidR="00E14365">
        <w:rPr>
          <w:sz w:val="22"/>
          <w:szCs w:val="22"/>
        </w:rPr>
        <w:t>52</w:t>
      </w:r>
      <w:r w:rsidR="001F7149" w:rsidRPr="003C0E1E">
        <w:rPr>
          <w:sz w:val="22"/>
          <w:szCs w:val="22"/>
        </w:rPr>
        <w:t xml:space="preserve"> a month as part of a joint benefit claim. And the college is </w:t>
      </w:r>
      <w:r w:rsidRPr="003C0E1E">
        <w:rPr>
          <w:sz w:val="22"/>
          <w:szCs w:val="22"/>
        </w:rPr>
        <w:t xml:space="preserve">satisfied that the learning is directly relevant to their employment prospects and the local labour market needs. </w:t>
      </w:r>
    </w:p>
    <w:p w14:paraId="27A76422" w14:textId="77777777" w:rsidR="00A406D7" w:rsidRDefault="00A406D7" w:rsidP="00A406D7">
      <w:pPr>
        <w:pStyle w:val="Default"/>
        <w:rPr>
          <w:sz w:val="23"/>
          <w:szCs w:val="23"/>
        </w:rPr>
      </w:pPr>
    </w:p>
    <w:p w14:paraId="49206A88" w14:textId="77777777" w:rsidR="00A406D7" w:rsidRPr="002E736C" w:rsidRDefault="00A406D7" w:rsidP="00A406D7">
      <w:pPr>
        <w:spacing w:after="0" w:line="240" w:lineRule="auto"/>
        <w:contextualSpacing/>
        <w:rPr>
          <w:rFonts w:ascii="Arial" w:hAnsi="Arial" w:cs="Arial"/>
        </w:rPr>
      </w:pPr>
    </w:p>
    <w:p w14:paraId="67B7A70C" w14:textId="77777777" w:rsidR="002E736C" w:rsidRPr="002E736C" w:rsidRDefault="002E736C" w:rsidP="002E736C">
      <w:pPr>
        <w:spacing w:line="240" w:lineRule="auto"/>
        <w:rPr>
          <w:rFonts w:ascii="Arial" w:hAnsi="Arial" w:cs="Arial"/>
          <w:b/>
        </w:rPr>
      </w:pPr>
    </w:p>
    <w:p w14:paraId="71887C79" w14:textId="77777777" w:rsidR="002E736C" w:rsidRPr="002E736C" w:rsidRDefault="002E736C" w:rsidP="002E736C">
      <w:pPr>
        <w:spacing w:line="240" w:lineRule="auto"/>
        <w:rPr>
          <w:rFonts w:ascii="Arial" w:hAnsi="Arial" w:cs="Arial"/>
          <w:b/>
        </w:rPr>
      </w:pPr>
    </w:p>
    <w:p w14:paraId="3B7FD67C" w14:textId="77777777" w:rsidR="002E736C" w:rsidRPr="002E736C" w:rsidRDefault="002E736C" w:rsidP="002E736C">
      <w:pPr>
        <w:spacing w:line="240" w:lineRule="auto"/>
        <w:rPr>
          <w:rFonts w:ascii="Arial" w:hAnsi="Arial" w:cs="Arial"/>
          <w:b/>
        </w:rPr>
      </w:pPr>
    </w:p>
    <w:p w14:paraId="38D6B9B6" w14:textId="77777777" w:rsidR="002E736C" w:rsidRPr="002E736C" w:rsidRDefault="002E736C" w:rsidP="002E736C">
      <w:pPr>
        <w:spacing w:line="240" w:lineRule="auto"/>
        <w:rPr>
          <w:rFonts w:ascii="Arial" w:hAnsi="Arial" w:cs="Arial"/>
          <w:b/>
        </w:rPr>
      </w:pPr>
    </w:p>
    <w:p w14:paraId="22F860BB" w14:textId="77777777" w:rsidR="002E736C" w:rsidRPr="002E736C" w:rsidRDefault="002E736C" w:rsidP="002E736C">
      <w:pPr>
        <w:spacing w:line="240" w:lineRule="auto"/>
        <w:rPr>
          <w:rFonts w:ascii="Arial" w:hAnsi="Arial" w:cs="Arial"/>
          <w:b/>
        </w:rPr>
      </w:pPr>
    </w:p>
    <w:p w14:paraId="698536F5" w14:textId="77777777" w:rsidR="002E736C" w:rsidRPr="002E736C" w:rsidRDefault="002E736C" w:rsidP="002E736C">
      <w:pPr>
        <w:spacing w:line="240" w:lineRule="auto"/>
        <w:rPr>
          <w:rFonts w:ascii="Arial" w:hAnsi="Arial" w:cs="Arial"/>
          <w:b/>
        </w:rPr>
      </w:pPr>
    </w:p>
    <w:p w14:paraId="7BC1BAF2" w14:textId="77777777" w:rsidR="002E736C" w:rsidRPr="002E736C" w:rsidRDefault="002E736C" w:rsidP="002E736C">
      <w:pPr>
        <w:spacing w:line="240" w:lineRule="auto"/>
        <w:rPr>
          <w:rFonts w:ascii="Arial" w:hAnsi="Arial" w:cs="Arial"/>
          <w:b/>
        </w:rPr>
      </w:pPr>
    </w:p>
    <w:p w14:paraId="61C988F9" w14:textId="77777777" w:rsidR="002E736C" w:rsidRPr="002E736C" w:rsidRDefault="002E736C" w:rsidP="002E736C">
      <w:pPr>
        <w:spacing w:line="240" w:lineRule="auto"/>
        <w:rPr>
          <w:rFonts w:ascii="Arial" w:hAnsi="Arial" w:cs="Arial"/>
          <w:b/>
        </w:rPr>
      </w:pPr>
    </w:p>
    <w:p w14:paraId="3B22BB7D" w14:textId="77777777" w:rsidR="002E736C" w:rsidRPr="002E736C" w:rsidRDefault="002E736C" w:rsidP="002E736C">
      <w:pPr>
        <w:spacing w:line="240" w:lineRule="auto"/>
        <w:rPr>
          <w:rFonts w:ascii="Arial" w:hAnsi="Arial" w:cs="Arial"/>
          <w:b/>
        </w:rPr>
      </w:pPr>
    </w:p>
    <w:p w14:paraId="17B246DD" w14:textId="77777777" w:rsidR="002E736C" w:rsidRPr="002E736C" w:rsidRDefault="002E736C" w:rsidP="002E736C">
      <w:pPr>
        <w:spacing w:line="240" w:lineRule="auto"/>
        <w:rPr>
          <w:rFonts w:ascii="Arial" w:hAnsi="Arial" w:cs="Arial"/>
          <w:b/>
        </w:rPr>
      </w:pPr>
    </w:p>
    <w:p w14:paraId="6BF89DA3" w14:textId="77777777" w:rsidR="002E736C" w:rsidRPr="002E736C" w:rsidRDefault="002E736C" w:rsidP="002E736C">
      <w:pPr>
        <w:spacing w:line="240" w:lineRule="auto"/>
        <w:rPr>
          <w:rFonts w:ascii="Arial" w:hAnsi="Arial" w:cs="Arial"/>
          <w:b/>
        </w:rPr>
      </w:pPr>
    </w:p>
    <w:p w14:paraId="5C3E0E74" w14:textId="77777777" w:rsidR="002E736C" w:rsidRPr="002E736C" w:rsidRDefault="002E736C" w:rsidP="002E736C">
      <w:pPr>
        <w:spacing w:line="240" w:lineRule="auto"/>
        <w:rPr>
          <w:rFonts w:ascii="Arial" w:hAnsi="Arial" w:cs="Arial"/>
          <w:b/>
        </w:rPr>
      </w:pPr>
    </w:p>
    <w:p w14:paraId="66A1FAB9" w14:textId="77777777" w:rsidR="002E736C" w:rsidRPr="002E736C" w:rsidRDefault="002E736C" w:rsidP="002E736C">
      <w:pPr>
        <w:spacing w:line="240" w:lineRule="auto"/>
        <w:rPr>
          <w:rFonts w:ascii="Arial" w:hAnsi="Arial" w:cs="Arial"/>
          <w:b/>
        </w:rPr>
      </w:pPr>
    </w:p>
    <w:p w14:paraId="76BB753C" w14:textId="23B0432C" w:rsidR="002E736C" w:rsidRDefault="002E736C" w:rsidP="002E736C">
      <w:pPr>
        <w:spacing w:line="240" w:lineRule="auto"/>
        <w:rPr>
          <w:rFonts w:ascii="Arial" w:hAnsi="Arial" w:cs="Arial"/>
          <w:b/>
        </w:rPr>
      </w:pPr>
    </w:p>
    <w:p w14:paraId="3C0DC321" w14:textId="77777777" w:rsidR="00BD529D" w:rsidRPr="002E736C" w:rsidRDefault="00BD529D" w:rsidP="002E736C">
      <w:pPr>
        <w:spacing w:line="240" w:lineRule="auto"/>
        <w:rPr>
          <w:rFonts w:ascii="Arial" w:hAnsi="Arial" w:cs="Arial"/>
          <w:b/>
        </w:rPr>
      </w:pPr>
    </w:p>
    <w:p w14:paraId="312E593F" w14:textId="0E12E4EA" w:rsidR="38CAF004" w:rsidRDefault="38CAF004" w:rsidP="38CAF004">
      <w:pPr>
        <w:spacing w:line="240" w:lineRule="auto"/>
        <w:rPr>
          <w:rFonts w:ascii="Arial" w:hAnsi="Arial" w:cs="Arial"/>
          <w:b/>
          <w:bCs/>
        </w:rPr>
      </w:pPr>
    </w:p>
    <w:p w14:paraId="2CD23879" w14:textId="5A072F75" w:rsidR="38CAF004" w:rsidRDefault="38CAF004" w:rsidP="38CAF004">
      <w:pPr>
        <w:spacing w:line="240" w:lineRule="auto"/>
        <w:rPr>
          <w:rFonts w:ascii="Arial" w:hAnsi="Arial" w:cs="Arial"/>
          <w:b/>
          <w:bCs/>
        </w:rPr>
      </w:pPr>
    </w:p>
    <w:p w14:paraId="6678DBAE" w14:textId="09706B3E" w:rsidR="002E736C" w:rsidRPr="00250EC2" w:rsidRDefault="00542398" w:rsidP="00250EC2">
      <w:pPr>
        <w:pStyle w:val="Heading1"/>
        <w:rPr>
          <w:rFonts w:ascii="Arial" w:hAnsi="Arial" w:cs="Arial"/>
          <w:b/>
          <w:color w:val="auto"/>
          <w:sz w:val="22"/>
          <w:szCs w:val="22"/>
        </w:rPr>
      </w:pPr>
      <w:bookmarkStart w:id="68" w:name="_Toc69404283"/>
      <w:r w:rsidRPr="00250EC2">
        <w:rPr>
          <w:rFonts w:ascii="Arial" w:hAnsi="Arial" w:cs="Arial"/>
          <w:b/>
          <w:color w:val="auto"/>
          <w:sz w:val="22"/>
          <w:szCs w:val="22"/>
        </w:rPr>
        <w:lastRenderedPageBreak/>
        <w:t xml:space="preserve">Appendix </w:t>
      </w:r>
      <w:r w:rsidR="009967EC">
        <w:rPr>
          <w:rFonts w:ascii="Arial" w:hAnsi="Arial" w:cs="Arial"/>
          <w:b/>
          <w:color w:val="auto"/>
          <w:sz w:val="22"/>
          <w:szCs w:val="22"/>
        </w:rPr>
        <w:t>8</w:t>
      </w:r>
      <w:r w:rsidR="002E736C" w:rsidRPr="00250EC2">
        <w:rPr>
          <w:rFonts w:ascii="Arial" w:hAnsi="Arial" w:cs="Arial"/>
          <w:b/>
          <w:color w:val="auto"/>
          <w:sz w:val="22"/>
          <w:szCs w:val="22"/>
        </w:rPr>
        <w:t xml:space="preserve"> Full Level 2 &amp; 3 Definition</w:t>
      </w:r>
      <w:bookmarkEnd w:id="68"/>
      <w:r w:rsidR="002E736C" w:rsidRPr="00250EC2">
        <w:rPr>
          <w:rFonts w:ascii="Arial" w:hAnsi="Arial" w:cs="Arial"/>
          <w:b/>
          <w:color w:val="auto"/>
          <w:sz w:val="22"/>
          <w:szCs w:val="22"/>
        </w:rPr>
        <w:t xml:space="preserve"> </w:t>
      </w:r>
    </w:p>
    <w:p w14:paraId="66060428" w14:textId="77777777" w:rsidR="009D0C1C" w:rsidRDefault="009D0C1C" w:rsidP="002E736C">
      <w:pPr>
        <w:spacing w:line="240" w:lineRule="auto"/>
        <w:rPr>
          <w:rFonts w:ascii="Arial" w:hAnsi="Arial" w:cs="Arial"/>
          <w:b/>
        </w:rPr>
      </w:pPr>
    </w:p>
    <w:p w14:paraId="7FEBE52F" w14:textId="77777777" w:rsidR="002E736C" w:rsidRPr="002E736C" w:rsidRDefault="002E736C" w:rsidP="002E736C">
      <w:pPr>
        <w:spacing w:line="240" w:lineRule="auto"/>
        <w:rPr>
          <w:rFonts w:ascii="Arial" w:hAnsi="Arial" w:cs="Arial"/>
          <w:b/>
        </w:rPr>
      </w:pPr>
      <w:r w:rsidRPr="002E736C">
        <w:rPr>
          <w:rFonts w:ascii="Arial" w:hAnsi="Arial" w:cs="Arial"/>
          <w:b/>
        </w:rPr>
        <w:t>Full Level 2 Definition</w:t>
      </w:r>
    </w:p>
    <w:p w14:paraId="65503E57" w14:textId="77777777" w:rsidR="002E736C" w:rsidRPr="002E736C" w:rsidRDefault="002E736C" w:rsidP="002E736C">
      <w:pPr>
        <w:spacing w:line="240" w:lineRule="auto"/>
        <w:rPr>
          <w:rFonts w:ascii="Arial" w:hAnsi="Arial" w:cs="Arial"/>
        </w:rPr>
      </w:pPr>
      <w:r w:rsidRPr="002E736C">
        <w:rPr>
          <w:rFonts w:ascii="Arial" w:hAnsi="Arial" w:cs="Arial"/>
        </w:rPr>
        <w:t>Level 2 is the level of attainment which, is demonstrated by:</w:t>
      </w:r>
    </w:p>
    <w:p w14:paraId="34A81DCB" w14:textId="77777777" w:rsidR="002E736C" w:rsidRPr="002E736C" w:rsidRDefault="002E736C" w:rsidP="008A4FA2">
      <w:pPr>
        <w:numPr>
          <w:ilvl w:val="0"/>
          <w:numId w:val="26"/>
        </w:numPr>
        <w:spacing w:line="240" w:lineRule="auto"/>
        <w:contextualSpacing/>
        <w:rPr>
          <w:rFonts w:ascii="Arial" w:hAnsi="Arial" w:cs="Arial"/>
        </w:rPr>
      </w:pPr>
      <w:r w:rsidRPr="002E736C">
        <w:rPr>
          <w:rFonts w:ascii="Arial" w:hAnsi="Arial" w:cs="Arial"/>
        </w:rPr>
        <w:t>General Certificate of Secondary Education in five subjects, each at grade C or above, or grade 4 or above, or</w:t>
      </w:r>
    </w:p>
    <w:p w14:paraId="5FDEABDB" w14:textId="41A64D17" w:rsidR="002E736C" w:rsidRPr="002E736C" w:rsidRDefault="7F7717C7" w:rsidP="7F7717C7">
      <w:pPr>
        <w:numPr>
          <w:ilvl w:val="0"/>
          <w:numId w:val="26"/>
        </w:numPr>
        <w:spacing w:line="240" w:lineRule="auto"/>
        <w:contextualSpacing/>
        <w:rPr>
          <w:rFonts w:ascii="Arial" w:hAnsi="Arial" w:cs="Arial"/>
        </w:rPr>
      </w:pPr>
      <w:r w:rsidRPr="7F7717C7">
        <w:rPr>
          <w:rFonts w:ascii="Arial" w:hAnsi="Arial" w:cs="Arial"/>
        </w:rPr>
        <w:t>Technical Certificate at Level 2 which meets the requirements for  16 to 19 performance tables, or</w:t>
      </w:r>
    </w:p>
    <w:p w14:paraId="4E9AF853" w14:textId="7703A226" w:rsidR="002E736C" w:rsidRPr="002E736C" w:rsidRDefault="002E736C" w:rsidP="008A4FA2">
      <w:pPr>
        <w:numPr>
          <w:ilvl w:val="0"/>
          <w:numId w:val="26"/>
        </w:numPr>
        <w:spacing w:line="240" w:lineRule="auto"/>
        <w:contextualSpacing/>
        <w:rPr>
          <w:rFonts w:ascii="Arial" w:hAnsi="Arial" w:cs="Arial"/>
        </w:rPr>
      </w:pPr>
      <w:r w:rsidRPr="002E736C">
        <w:rPr>
          <w:rFonts w:ascii="Arial" w:hAnsi="Arial" w:cs="Arial"/>
        </w:rPr>
        <w:t>Other technical and professional qualifications which are part of the Regulated Qualifications Framework and required as part of the legal entitlement for the Level 2 entitlement which must be at least 150 guided learning hours (glh)</w:t>
      </w:r>
    </w:p>
    <w:p w14:paraId="1D0656FE" w14:textId="77777777" w:rsidR="009D0C1C" w:rsidRDefault="009D0C1C" w:rsidP="002E736C">
      <w:pPr>
        <w:spacing w:line="240" w:lineRule="auto"/>
        <w:rPr>
          <w:rFonts w:ascii="Arial" w:hAnsi="Arial" w:cs="Arial"/>
          <w:b/>
        </w:rPr>
      </w:pPr>
    </w:p>
    <w:p w14:paraId="09389D6C" w14:textId="77777777" w:rsidR="002E736C" w:rsidRPr="002E736C" w:rsidRDefault="002E736C" w:rsidP="002E736C">
      <w:pPr>
        <w:spacing w:line="240" w:lineRule="auto"/>
        <w:rPr>
          <w:rFonts w:ascii="Arial" w:hAnsi="Arial" w:cs="Arial"/>
          <w:b/>
        </w:rPr>
      </w:pPr>
      <w:r w:rsidRPr="002E736C">
        <w:rPr>
          <w:rFonts w:ascii="Arial" w:hAnsi="Arial" w:cs="Arial"/>
          <w:b/>
        </w:rPr>
        <w:t xml:space="preserve">Full Level 3 Definition </w:t>
      </w:r>
    </w:p>
    <w:p w14:paraId="7F114ADD" w14:textId="77777777" w:rsidR="002E736C" w:rsidRPr="002E736C" w:rsidRDefault="002E736C" w:rsidP="002E736C">
      <w:pPr>
        <w:spacing w:line="240" w:lineRule="auto"/>
        <w:rPr>
          <w:rFonts w:ascii="Arial" w:hAnsi="Arial" w:cs="Arial"/>
        </w:rPr>
      </w:pPr>
      <w:r w:rsidRPr="002E736C">
        <w:rPr>
          <w:rFonts w:ascii="Arial" w:hAnsi="Arial" w:cs="Arial"/>
        </w:rPr>
        <w:t>Level 3 is the level of attainment which is demonstrated by:</w:t>
      </w:r>
    </w:p>
    <w:p w14:paraId="0D3CC34E" w14:textId="77777777" w:rsidR="002E736C" w:rsidRPr="002E736C" w:rsidRDefault="002E736C" w:rsidP="008A4FA2">
      <w:pPr>
        <w:numPr>
          <w:ilvl w:val="0"/>
          <w:numId w:val="27"/>
        </w:numPr>
        <w:spacing w:line="240" w:lineRule="auto"/>
        <w:contextualSpacing/>
        <w:rPr>
          <w:rFonts w:ascii="Arial" w:hAnsi="Arial" w:cs="Arial"/>
        </w:rPr>
      </w:pPr>
      <w:r w:rsidRPr="002E736C">
        <w:rPr>
          <w:rFonts w:ascii="Arial" w:hAnsi="Arial" w:cs="Arial"/>
        </w:rPr>
        <w:t>General Certificate of Education at the advanced level in two subjects, or</w:t>
      </w:r>
    </w:p>
    <w:p w14:paraId="485A8BC8" w14:textId="77777777" w:rsidR="002E736C" w:rsidRPr="002E736C" w:rsidRDefault="002E736C" w:rsidP="008A4FA2">
      <w:pPr>
        <w:numPr>
          <w:ilvl w:val="0"/>
          <w:numId w:val="27"/>
        </w:numPr>
        <w:spacing w:line="240" w:lineRule="auto"/>
        <w:contextualSpacing/>
        <w:rPr>
          <w:rFonts w:ascii="Arial" w:hAnsi="Arial" w:cs="Arial"/>
        </w:rPr>
      </w:pPr>
      <w:r w:rsidRPr="002E736C">
        <w:rPr>
          <w:rFonts w:ascii="Arial" w:hAnsi="Arial" w:cs="Arial"/>
        </w:rPr>
        <w:t>General Certificate of Education at the advanced subsidiary (AS) level in four subjects, or</w:t>
      </w:r>
    </w:p>
    <w:p w14:paraId="12D0B9C0" w14:textId="77777777" w:rsidR="002E736C" w:rsidRPr="002E736C" w:rsidRDefault="002E736C" w:rsidP="008A4FA2">
      <w:pPr>
        <w:numPr>
          <w:ilvl w:val="0"/>
          <w:numId w:val="27"/>
        </w:numPr>
        <w:spacing w:line="240" w:lineRule="auto"/>
        <w:contextualSpacing/>
        <w:rPr>
          <w:rFonts w:ascii="Arial" w:hAnsi="Arial" w:cs="Arial"/>
        </w:rPr>
      </w:pPr>
      <w:r w:rsidRPr="002E736C">
        <w:rPr>
          <w:rFonts w:ascii="Arial" w:hAnsi="Arial" w:cs="Arial"/>
        </w:rPr>
        <w:t>Quality Assurance Agency Access to Higher Education (HE) Diploma at Level 3, or</w:t>
      </w:r>
    </w:p>
    <w:p w14:paraId="53B64CBE" w14:textId="336F8F14" w:rsidR="002E736C" w:rsidRPr="002E736C" w:rsidRDefault="7F7717C7" w:rsidP="7F7717C7">
      <w:pPr>
        <w:numPr>
          <w:ilvl w:val="0"/>
          <w:numId w:val="27"/>
        </w:numPr>
        <w:spacing w:line="240" w:lineRule="auto"/>
        <w:contextualSpacing/>
        <w:rPr>
          <w:rFonts w:ascii="Arial" w:hAnsi="Arial" w:cs="Arial"/>
        </w:rPr>
      </w:pPr>
      <w:r w:rsidRPr="7F7717C7">
        <w:rPr>
          <w:rFonts w:ascii="Arial" w:hAnsi="Arial" w:cs="Arial"/>
        </w:rPr>
        <w:t>Tech level; or Applied general qualification at Level 3 which meets the requirements for 2019 16 to 19 performance tables, and a number of Tech levels and applied general qualifications from the 2019 16 to 19 performance tables, or</w:t>
      </w:r>
    </w:p>
    <w:p w14:paraId="2B574875" w14:textId="2F195951" w:rsidR="002E736C" w:rsidRPr="002E736C" w:rsidRDefault="002E736C" w:rsidP="008A4FA2">
      <w:pPr>
        <w:numPr>
          <w:ilvl w:val="0"/>
          <w:numId w:val="27"/>
        </w:numPr>
        <w:spacing w:line="240" w:lineRule="auto"/>
        <w:contextualSpacing/>
        <w:rPr>
          <w:rFonts w:ascii="Arial" w:hAnsi="Arial" w:cs="Arial"/>
        </w:rPr>
      </w:pPr>
      <w:r w:rsidRPr="002E736C">
        <w:rPr>
          <w:rFonts w:ascii="Arial" w:hAnsi="Arial" w:cs="Arial"/>
        </w:rPr>
        <w:t>Other technical and professional qualifications which are listed as part of the legal entitlement for the Level 3 entitlement which must be at least 300 glh</w:t>
      </w:r>
    </w:p>
    <w:p w14:paraId="7B37605A" w14:textId="640C5ACC" w:rsidR="002E736C" w:rsidRDefault="002E736C" w:rsidP="002E736C">
      <w:pPr>
        <w:spacing w:line="240" w:lineRule="auto"/>
        <w:rPr>
          <w:rFonts w:ascii="Arial" w:hAnsi="Arial" w:cs="Arial"/>
          <w:b/>
          <w:sz w:val="24"/>
          <w:szCs w:val="24"/>
        </w:rPr>
      </w:pPr>
    </w:p>
    <w:p w14:paraId="490435C6" w14:textId="418FDBD3" w:rsidR="001E5C23" w:rsidRDefault="001E5C23" w:rsidP="002E736C">
      <w:pPr>
        <w:spacing w:line="240" w:lineRule="auto"/>
        <w:rPr>
          <w:rFonts w:ascii="Arial" w:hAnsi="Arial" w:cs="Arial"/>
          <w:b/>
          <w:sz w:val="24"/>
          <w:szCs w:val="24"/>
        </w:rPr>
      </w:pPr>
    </w:p>
    <w:p w14:paraId="46F100E6" w14:textId="26BC49D4" w:rsidR="001E5C23" w:rsidRDefault="001E5C23" w:rsidP="002E736C">
      <w:pPr>
        <w:spacing w:line="240" w:lineRule="auto"/>
        <w:rPr>
          <w:rFonts w:ascii="Arial" w:hAnsi="Arial" w:cs="Arial"/>
          <w:b/>
          <w:sz w:val="24"/>
          <w:szCs w:val="24"/>
        </w:rPr>
      </w:pPr>
    </w:p>
    <w:p w14:paraId="20690E6D" w14:textId="795B3F37" w:rsidR="001E5C23" w:rsidRDefault="001E5C23" w:rsidP="002E736C">
      <w:pPr>
        <w:spacing w:line="240" w:lineRule="auto"/>
        <w:rPr>
          <w:rFonts w:ascii="Arial" w:hAnsi="Arial" w:cs="Arial"/>
          <w:b/>
          <w:sz w:val="24"/>
          <w:szCs w:val="24"/>
        </w:rPr>
      </w:pPr>
    </w:p>
    <w:p w14:paraId="3C951618" w14:textId="3E7D6CF6" w:rsidR="001E5C23" w:rsidRDefault="001E5C23" w:rsidP="002E736C">
      <w:pPr>
        <w:spacing w:line="240" w:lineRule="auto"/>
        <w:rPr>
          <w:rFonts w:ascii="Arial" w:hAnsi="Arial" w:cs="Arial"/>
          <w:b/>
          <w:sz w:val="24"/>
          <w:szCs w:val="24"/>
        </w:rPr>
      </w:pPr>
    </w:p>
    <w:p w14:paraId="6CC9F5D4" w14:textId="1AE8A567" w:rsidR="001E5C23" w:rsidRDefault="001E5C23" w:rsidP="002E736C">
      <w:pPr>
        <w:spacing w:line="240" w:lineRule="auto"/>
        <w:rPr>
          <w:rFonts w:ascii="Arial" w:hAnsi="Arial" w:cs="Arial"/>
          <w:b/>
          <w:sz w:val="24"/>
          <w:szCs w:val="24"/>
        </w:rPr>
      </w:pPr>
    </w:p>
    <w:p w14:paraId="6A1E1CBC" w14:textId="20413A9B" w:rsidR="001E5C23" w:rsidRDefault="001E5C23" w:rsidP="002E736C">
      <w:pPr>
        <w:spacing w:line="240" w:lineRule="auto"/>
        <w:rPr>
          <w:rFonts w:ascii="Arial" w:hAnsi="Arial" w:cs="Arial"/>
          <w:b/>
          <w:sz w:val="24"/>
          <w:szCs w:val="24"/>
        </w:rPr>
      </w:pPr>
    </w:p>
    <w:p w14:paraId="01720BC7" w14:textId="0F3A7F01" w:rsidR="001E5C23" w:rsidRDefault="001E5C23" w:rsidP="002E736C">
      <w:pPr>
        <w:spacing w:line="240" w:lineRule="auto"/>
        <w:rPr>
          <w:rFonts w:ascii="Arial" w:hAnsi="Arial" w:cs="Arial"/>
          <w:b/>
          <w:sz w:val="24"/>
          <w:szCs w:val="24"/>
        </w:rPr>
      </w:pPr>
    </w:p>
    <w:p w14:paraId="5226F532" w14:textId="3B996E78" w:rsidR="001E5C23" w:rsidRDefault="001E5C23" w:rsidP="002E736C">
      <w:pPr>
        <w:spacing w:line="240" w:lineRule="auto"/>
        <w:rPr>
          <w:rFonts w:ascii="Arial" w:hAnsi="Arial" w:cs="Arial"/>
          <w:b/>
          <w:sz w:val="24"/>
          <w:szCs w:val="24"/>
        </w:rPr>
      </w:pPr>
    </w:p>
    <w:p w14:paraId="082FD7F3" w14:textId="2E7C3D66" w:rsidR="001E5C23" w:rsidRDefault="001E5C23" w:rsidP="002E736C">
      <w:pPr>
        <w:spacing w:line="240" w:lineRule="auto"/>
        <w:rPr>
          <w:rFonts w:ascii="Arial" w:hAnsi="Arial" w:cs="Arial"/>
          <w:b/>
          <w:sz w:val="24"/>
          <w:szCs w:val="24"/>
        </w:rPr>
      </w:pPr>
    </w:p>
    <w:p w14:paraId="6F4C4DC4" w14:textId="5D503EA1" w:rsidR="001E5C23" w:rsidRDefault="001E5C23" w:rsidP="002E736C">
      <w:pPr>
        <w:spacing w:line="240" w:lineRule="auto"/>
        <w:rPr>
          <w:rFonts w:ascii="Arial" w:hAnsi="Arial" w:cs="Arial"/>
          <w:b/>
          <w:sz w:val="24"/>
          <w:szCs w:val="24"/>
        </w:rPr>
      </w:pPr>
    </w:p>
    <w:p w14:paraId="6A7F8C04" w14:textId="3A2B5403" w:rsidR="001E5C23" w:rsidRDefault="001E5C23" w:rsidP="002E736C">
      <w:pPr>
        <w:spacing w:line="240" w:lineRule="auto"/>
        <w:rPr>
          <w:rFonts w:ascii="Arial" w:hAnsi="Arial" w:cs="Arial"/>
          <w:b/>
          <w:sz w:val="24"/>
          <w:szCs w:val="24"/>
        </w:rPr>
      </w:pPr>
    </w:p>
    <w:p w14:paraId="2B42D9C6" w14:textId="3EA93CDF" w:rsidR="001E5C23" w:rsidRDefault="001E5C23" w:rsidP="002E736C">
      <w:pPr>
        <w:spacing w:line="240" w:lineRule="auto"/>
        <w:rPr>
          <w:rFonts w:ascii="Arial" w:hAnsi="Arial" w:cs="Arial"/>
          <w:b/>
          <w:sz w:val="24"/>
          <w:szCs w:val="24"/>
        </w:rPr>
      </w:pPr>
    </w:p>
    <w:p w14:paraId="7D911CD6" w14:textId="77777777" w:rsidR="001E5C23" w:rsidRPr="002E736C" w:rsidRDefault="001E5C23" w:rsidP="002E736C">
      <w:pPr>
        <w:spacing w:line="240" w:lineRule="auto"/>
        <w:rPr>
          <w:rFonts w:ascii="Arial" w:hAnsi="Arial" w:cs="Arial"/>
          <w:b/>
          <w:sz w:val="24"/>
          <w:szCs w:val="24"/>
        </w:rPr>
      </w:pPr>
    </w:p>
    <w:p w14:paraId="394798F2" w14:textId="1F1BEF10" w:rsidR="002E736C" w:rsidRPr="001E5C23" w:rsidRDefault="00C26D15" w:rsidP="002E736C">
      <w:pPr>
        <w:spacing w:after="0"/>
        <w:rPr>
          <w:rFonts w:ascii="Arial" w:hAnsi="Arial" w:cs="Arial"/>
          <w:b/>
          <w:bCs/>
        </w:rPr>
      </w:pPr>
      <w:r w:rsidRPr="001E5C23">
        <w:rPr>
          <w:rFonts w:ascii="Arial" w:hAnsi="Arial" w:cs="Arial"/>
          <w:b/>
          <w:bCs/>
        </w:rPr>
        <w:lastRenderedPageBreak/>
        <w:t xml:space="preserve">Annex 9 </w:t>
      </w:r>
    </w:p>
    <w:p w14:paraId="0E6319C0" w14:textId="77777777" w:rsidR="00C26D15" w:rsidRDefault="00C26D15" w:rsidP="002E736C">
      <w:pPr>
        <w:spacing w:after="0"/>
        <w:rPr>
          <w:rFonts w:ascii="Arial" w:hAnsi="Arial" w:cs="Arial"/>
        </w:rPr>
      </w:pPr>
    </w:p>
    <w:p w14:paraId="0AF0AAE4" w14:textId="77777777" w:rsidR="00A53F7E" w:rsidRPr="00A53F7E" w:rsidRDefault="00A53F7E" w:rsidP="00A53F7E">
      <w:pPr>
        <w:spacing w:after="0"/>
        <w:rPr>
          <w:rFonts w:ascii="Arial" w:hAnsi="Arial" w:cs="Arial"/>
        </w:rPr>
      </w:pPr>
      <w:r w:rsidRPr="00A53F7E">
        <w:rPr>
          <w:rFonts w:ascii="Arial" w:hAnsi="Arial" w:cs="Arial"/>
        </w:rPr>
        <w:t>This Annex sets out the countries falling within the below categories as referenced in the residency eligibility section.</w:t>
      </w:r>
    </w:p>
    <w:p w14:paraId="4DD8A686" w14:textId="77777777" w:rsidR="00A53F7E" w:rsidRPr="00A53F7E" w:rsidRDefault="00A53F7E" w:rsidP="00A53F7E">
      <w:pPr>
        <w:spacing w:after="0"/>
        <w:rPr>
          <w:rFonts w:ascii="Arial" w:hAnsi="Arial" w:cs="Arial"/>
        </w:rPr>
      </w:pPr>
    </w:p>
    <w:p w14:paraId="46D3E8B2" w14:textId="6492EF75" w:rsidR="001E5C23" w:rsidRDefault="00A53F7E" w:rsidP="00A53F7E">
      <w:pPr>
        <w:spacing w:after="0"/>
        <w:rPr>
          <w:rFonts w:ascii="Arial" w:hAnsi="Arial" w:cs="Arial"/>
        </w:rPr>
      </w:pPr>
      <w:r w:rsidRPr="00A53F7E">
        <w:rPr>
          <w:rFonts w:ascii="Arial" w:hAnsi="Arial" w:cs="Arial"/>
        </w:rPr>
        <w:t>British Overseas Territories</w:t>
      </w:r>
    </w:p>
    <w:p w14:paraId="73F94A8B" w14:textId="77777777" w:rsidR="006A3551" w:rsidRDefault="006A3551" w:rsidP="00A53F7E">
      <w:pPr>
        <w:spacing w:after="0"/>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08"/>
        <w:gridCol w:w="4508"/>
      </w:tblGrid>
      <w:tr w:rsidR="001E5C23" w14:paraId="1E695F1B" w14:textId="77777777" w:rsidTr="001E5C23">
        <w:tc>
          <w:tcPr>
            <w:tcW w:w="4508" w:type="dxa"/>
          </w:tcPr>
          <w:p w14:paraId="4F09ADAC" w14:textId="77777777" w:rsidR="001E5C23" w:rsidRPr="001E5C23" w:rsidRDefault="001E5C23" w:rsidP="001E5C23">
            <w:pPr>
              <w:numPr>
                <w:ilvl w:val="0"/>
                <w:numId w:val="41"/>
              </w:numPr>
              <w:spacing w:after="0"/>
              <w:rPr>
                <w:rFonts w:ascii="Arial" w:hAnsi="Arial" w:cs="Arial"/>
              </w:rPr>
            </w:pPr>
            <w:r w:rsidRPr="001E5C23">
              <w:rPr>
                <w:rFonts w:ascii="Arial" w:hAnsi="Arial" w:cs="Arial"/>
              </w:rPr>
              <w:t>Anguilla</w:t>
            </w:r>
          </w:p>
          <w:p w14:paraId="41588E9A" w14:textId="77777777" w:rsidR="001E5C23" w:rsidRPr="001E5C23" w:rsidRDefault="001E5C23" w:rsidP="001E5C23">
            <w:pPr>
              <w:numPr>
                <w:ilvl w:val="0"/>
                <w:numId w:val="41"/>
              </w:numPr>
              <w:spacing w:after="0"/>
              <w:rPr>
                <w:rFonts w:ascii="Arial" w:hAnsi="Arial" w:cs="Arial"/>
              </w:rPr>
            </w:pPr>
            <w:r w:rsidRPr="001E5C23">
              <w:rPr>
                <w:rFonts w:ascii="Arial" w:hAnsi="Arial" w:cs="Arial"/>
              </w:rPr>
              <w:t>Bermuda</w:t>
            </w:r>
          </w:p>
          <w:p w14:paraId="7D639218" w14:textId="77777777" w:rsidR="001E5C23" w:rsidRPr="001E5C23" w:rsidRDefault="001E5C23" w:rsidP="001E5C23">
            <w:pPr>
              <w:numPr>
                <w:ilvl w:val="0"/>
                <w:numId w:val="41"/>
              </w:numPr>
              <w:spacing w:after="0"/>
              <w:rPr>
                <w:rFonts w:ascii="Arial" w:hAnsi="Arial" w:cs="Arial"/>
              </w:rPr>
            </w:pPr>
            <w:r w:rsidRPr="001E5C23">
              <w:rPr>
                <w:rFonts w:ascii="Arial" w:hAnsi="Arial" w:cs="Arial"/>
              </w:rPr>
              <w:t>British Antarctic Territory</w:t>
            </w:r>
          </w:p>
          <w:p w14:paraId="6FE88EFD" w14:textId="77777777" w:rsidR="001E5C23" w:rsidRPr="001E5C23" w:rsidRDefault="001E5C23" w:rsidP="001E5C23">
            <w:pPr>
              <w:numPr>
                <w:ilvl w:val="0"/>
                <w:numId w:val="41"/>
              </w:numPr>
              <w:spacing w:after="0"/>
              <w:rPr>
                <w:rFonts w:ascii="Arial" w:hAnsi="Arial" w:cs="Arial"/>
              </w:rPr>
            </w:pPr>
            <w:r w:rsidRPr="001E5C23">
              <w:rPr>
                <w:rFonts w:ascii="Arial" w:hAnsi="Arial" w:cs="Arial"/>
              </w:rPr>
              <w:t>British Indian Ocean Territory</w:t>
            </w:r>
          </w:p>
          <w:p w14:paraId="47C26BE2" w14:textId="77777777" w:rsidR="001E5C23" w:rsidRPr="001E5C23" w:rsidRDefault="001E5C23" w:rsidP="001E5C23">
            <w:pPr>
              <w:numPr>
                <w:ilvl w:val="0"/>
                <w:numId w:val="41"/>
              </w:numPr>
              <w:spacing w:after="0"/>
              <w:rPr>
                <w:rFonts w:ascii="Arial" w:hAnsi="Arial" w:cs="Arial"/>
              </w:rPr>
            </w:pPr>
            <w:r w:rsidRPr="001E5C23">
              <w:rPr>
                <w:rFonts w:ascii="Arial" w:hAnsi="Arial" w:cs="Arial"/>
              </w:rPr>
              <w:t>British Virgin Islands</w:t>
            </w:r>
          </w:p>
          <w:p w14:paraId="08B18D34" w14:textId="77777777" w:rsidR="001E5C23" w:rsidRPr="001E5C23" w:rsidRDefault="001E5C23" w:rsidP="001E5C23">
            <w:pPr>
              <w:numPr>
                <w:ilvl w:val="0"/>
                <w:numId w:val="41"/>
              </w:numPr>
              <w:spacing w:after="0"/>
              <w:rPr>
                <w:rFonts w:ascii="Arial" w:hAnsi="Arial" w:cs="Arial"/>
              </w:rPr>
            </w:pPr>
            <w:r w:rsidRPr="001E5C23">
              <w:rPr>
                <w:rFonts w:ascii="Arial" w:hAnsi="Arial" w:cs="Arial"/>
              </w:rPr>
              <w:t>Cayman Islands</w:t>
            </w:r>
          </w:p>
          <w:p w14:paraId="723208A0" w14:textId="77777777" w:rsidR="001E5C23" w:rsidRDefault="001E5C23" w:rsidP="00A53F7E">
            <w:pPr>
              <w:numPr>
                <w:ilvl w:val="0"/>
                <w:numId w:val="41"/>
              </w:numPr>
              <w:spacing w:after="0"/>
              <w:rPr>
                <w:rFonts w:ascii="Arial" w:hAnsi="Arial" w:cs="Arial"/>
              </w:rPr>
            </w:pPr>
            <w:r w:rsidRPr="001E5C23">
              <w:rPr>
                <w:rFonts w:ascii="Arial" w:hAnsi="Arial" w:cs="Arial"/>
              </w:rPr>
              <w:t>Falkland Islands</w:t>
            </w:r>
          </w:p>
          <w:p w14:paraId="0A6BA345" w14:textId="3EDC0C30" w:rsidR="001E5C23" w:rsidRPr="001E5C23" w:rsidRDefault="001E5C23" w:rsidP="001E5C23">
            <w:pPr>
              <w:pStyle w:val="ListParagraph"/>
              <w:numPr>
                <w:ilvl w:val="0"/>
                <w:numId w:val="41"/>
              </w:numPr>
              <w:rPr>
                <w:rFonts w:ascii="Arial" w:hAnsi="Arial" w:cs="Arial"/>
              </w:rPr>
            </w:pPr>
            <w:r w:rsidRPr="001E5C23">
              <w:rPr>
                <w:rFonts w:ascii="Arial" w:hAnsi="Arial" w:cs="Arial"/>
              </w:rPr>
              <w:t>Gibraltar</w:t>
            </w:r>
          </w:p>
        </w:tc>
        <w:tc>
          <w:tcPr>
            <w:tcW w:w="4508" w:type="dxa"/>
          </w:tcPr>
          <w:p w14:paraId="154D5103" w14:textId="77777777" w:rsidR="001E5C23" w:rsidRPr="001E5C23" w:rsidRDefault="001E5C23" w:rsidP="001E5C23">
            <w:pPr>
              <w:numPr>
                <w:ilvl w:val="0"/>
                <w:numId w:val="41"/>
              </w:numPr>
              <w:spacing w:after="0"/>
              <w:rPr>
                <w:rFonts w:ascii="Arial" w:hAnsi="Arial" w:cs="Arial"/>
              </w:rPr>
            </w:pPr>
            <w:r w:rsidRPr="001E5C23">
              <w:rPr>
                <w:rFonts w:ascii="Arial" w:hAnsi="Arial" w:cs="Arial"/>
              </w:rPr>
              <w:t>Montserrat</w:t>
            </w:r>
          </w:p>
          <w:p w14:paraId="52299D75" w14:textId="77777777" w:rsidR="001E5C23" w:rsidRPr="001E5C23" w:rsidRDefault="001E5C23" w:rsidP="001E5C23">
            <w:pPr>
              <w:numPr>
                <w:ilvl w:val="0"/>
                <w:numId w:val="41"/>
              </w:numPr>
              <w:spacing w:after="0"/>
              <w:rPr>
                <w:rFonts w:ascii="Arial" w:hAnsi="Arial" w:cs="Arial"/>
              </w:rPr>
            </w:pPr>
            <w:r w:rsidRPr="001E5C23">
              <w:rPr>
                <w:rFonts w:ascii="Arial" w:hAnsi="Arial" w:cs="Arial"/>
              </w:rPr>
              <w:t>Pitcairn, Henderson Island, Ducie and Oeno Islands</w:t>
            </w:r>
          </w:p>
          <w:p w14:paraId="218A6247" w14:textId="77777777" w:rsidR="001E5C23" w:rsidRPr="001E5C23" w:rsidRDefault="001E5C23" w:rsidP="001E5C23">
            <w:pPr>
              <w:numPr>
                <w:ilvl w:val="0"/>
                <w:numId w:val="41"/>
              </w:numPr>
              <w:spacing w:after="0"/>
              <w:rPr>
                <w:rFonts w:ascii="Arial" w:hAnsi="Arial" w:cs="Arial"/>
              </w:rPr>
            </w:pPr>
            <w:r w:rsidRPr="001E5C23">
              <w:rPr>
                <w:rFonts w:ascii="Arial" w:hAnsi="Arial" w:cs="Arial"/>
              </w:rPr>
              <w:t>South Georgia and the South Sandwich Isles</w:t>
            </w:r>
          </w:p>
          <w:p w14:paraId="54E9104A" w14:textId="77777777" w:rsidR="001E5C23" w:rsidRPr="001E5C23" w:rsidRDefault="001E5C23" w:rsidP="001E5C23">
            <w:pPr>
              <w:numPr>
                <w:ilvl w:val="0"/>
                <w:numId w:val="41"/>
              </w:numPr>
              <w:spacing w:after="0"/>
              <w:rPr>
                <w:rFonts w:ascii="Arial" w:hAnsi="Arial" w:cs="Arial"/>
              </w:rPr>
            </w:pPr>
            <w:r w:rsidRPr="001E5C23">
              <w:rPr>
                <w:rFonts w:ascii="Arial" w:hAnsi="Arial" w:cs="Arial"/>
              </w:rPr>
              <w:t>St Helena and its dependencies (Ascension and Tristan da Cunha)</w:t>
            </w:r>
          </w:p>
          <w:p w14:paraId="5E63315B" w14:textId="6907CE56" w:rsidR="001E5C23" w:rsidRPr="001E5C23" w:rsidRDefault="001E5C23" w:rsidP="00A53F7E">
            <w:pPr>
              <w:numPr>
                <w:ilvl w:val="0"/>
                <w:numId w:val="41"/>
              </w:numPr>
              <w:spacing w:after="0"/>
              <w:rPr>
                <w:rFonts w:ascii="Arial" w:hAnsi="Arial" w:cs="Arial"/>
              </w:rPr>
            </w:pPr>
            <w:r w:rsidRPr="001E5C23">
              <w:rPr>
                <w:rFonts w:ascii="Arial" w:hAnsi="Arial" w:cs="Arial"/>
              </w:rPr>
              <w:t>Turks and Caicos Island</w:t>
            </w:r>
            <w:r>
              <w:rPr>
                <w:rFonts w:ascii="Arial" w:hAnsi="Arial" w:cs="Arial"/>
              </w:rPr>
              <w:t>.</w:t>
            </w:r>
          </w:p>
        </w:tc>
      </w:tr>
    </w:tbl>
    <w:p w14:paraId="26339DC6" w14:textId="77777777" w:rsidR="00DF07D1" w:rsidRDefault="00DF07D1" w:rsidP="00A53F7E">
      <w:pPr>
        <w:spacing w:after="0"/>
        <w:rPr>
          <w:rFonts w:ascii="Arial" w:hAnsi="Arial" w:cs="Arial"/>
        </w:rPr>
      </w:pPr>
    </w:p>
    <w:p w14:paraId="1741CB07" w14:textId="0832F6D2" w:rsidR="00A53F7E" w:rsidRPr="00A53F7E" w:rsidRDefault="00A53F7E" w:rsidP="00A53F7E">
      <w:pPr>
        <w:spacing w:after="0"/>
        <w:rPr>
          <w:rFonts w:ascii="Arial" w:hAnsi="Arial" w:cs="Arial"/>
        </w:rPr>
      </w:pPr>
      <w:r w:rsidRPr="00A53F7E">
        <w:rPr>
          <w:rFonts w:ascii="Arial" w:hAnsi="Arial" w:cs="Arial"/>
        </w:rPr>
        <w:t>EEA</w:t>
      </w:r>
    </w:p>
    <w:p w14:paraId="3D07D950" w14:textId="3DADBE0B" w:rsidR="001E5C23" w:rsidRDefault="00A53F7E" w:rsidP="00A53F7E">
      <w:pPr>
        <w:spacing w:after="0"/>
        <w:rPr>
          <w:rFonts w:ascii="Arial" w:hAnsi="Arial" w:cs="Arial"/>
        </w:rPr>
      </w:pPr>
      <w:r w:rsidRPr="00A53F7E">
        <w:rPr>
          <w:rFonts w:ascii="Arial" w:hAnsi="Arial" w:cs="Arial"/>
        </w:rPr>
        <w:t>The EEA comprises of the following countries:</w:t>
      </w:r>
    </w:p>
    <w:p w14:paraId="4D60761A" w14:textId="77777777" w:rsidR="006A3551" w:rsidRDefault="006A3551" w:rsidP="00A53F7E">
      <w:pPr>
        <w:spacing w:after="0"/>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08"/>
        <w:gridCol w:w="4508"/>
      </w:tblGrid>
      <w:tr w:rsidR="001E5C23" w14:paraId="2CDB8471" w14:textId="77777777" w:rsidTr="001E5C23">
        <w:tc>
          <w:tcPr>
            <w:tcW w:w="4508" w:type="dxa"/>
          </w:tcPr>
          <w:p w14:paraId="23D2FBC6" w14:textId="77777777" w:rsidR="001E5C23" w:rsidRDefault="001E5C23" w:rsidP="00A53F7E">
            <w:pPr>
              <w:spacing w:after="0"/>
              <w:rPr>
                <w:rFonts w:ascii="Arial" w:hAnsi="Arial" w:cs="Arial"/>
              </w:rPr>
            </w:pPr>
          </w:p>
          <w:p w14:paraId="0A8546D0" w14:textId="77777777" w:rsidR="001E5C23" w:rsidRPr="001E5C23" w:rsidRDefault="001E5C23" w:rsidP="001E5C23">
            <w:pPr>
              <w:spacing w:after="0"/>
              <w:rPr>
                <w:rFonts w:ascii="Arial" w:hAnsi="Arial" w:cs="Arial"/>
              </w:rPr>
            </w:pPr>
            <w:r w:rsidRPr="001E5C23">
              <w:rPr>
                <w:rFonts w:ascii="Arial" w:hAnsi="Arial" w:cs="Arial"/>
              </w:rPr>
              <w:t>•</w:t>
            </w:r>
            <w:r w:rsidRPr="001E5C23">
              <w:rPr>
                <w:rFonts w:ascii="Arial" w:hAnsi="Arial" w:cs="Arial"/>
              </w:rPr>
              <w:tab/>
              <w:t xml:space="preserve">Austria </w:t>
            </w:r>
          </w:p>
          <w:p w14:paraId="35FA477F" w14:textId="77777777" w:rsidR="001E5C23" w:rsidRPr="001E5C23" w:rsidRDefault="001E5C23" w:rsidP="001E5C23">
            <w:pPr>
              <w:spacing w:after="0"/>
              <w:rPr>
                <w:rFonts w:ascii="Arial" w:hAnsi="Arial" w:cs="Arial"/>
              </w:rPr>
            </w:pPr>
            <w:r w:rsidRPr="001E5C23">
              <w:rPr>
                <w:rFonts w:ascii="Arial" w:hAnsi="Arial" w:cs="Arial"/>
              </w:rPr>
              <w:t>•</w:t>
            </w:r>
            <w:r w:rsidRPr="001E5C23">
              <w:rPr>
                <w:rFonts w:ascii="Arial" w:hAnsi="Arial" w:cs="Arial"/>
              </w:rPr>
              <w:tab/>
              <w:t xml:space="preserve">Belgium </w:t>
            </w:r>
          </w:p>
          <w:p w14:paraId="5D9593E0" w14:textId="77777777" w:rsidR="001E5C23" w:rsidRPr="001E5C23" w:rsidRDefault="001E5C23" w:rsidP="001E5C23">
            <w:pPr>
              <w:spacing w:after="0"/>
              <w:rPr>
                <w:rFonts w:ascii="Arial" w:hAnsi="Arial" w:cs="Arial"/>
              </w:rPr>
            </w:pPr>
            <w:r w:rsidRPr="001E5C23">
              <w:rPr>
                <w:rFonts w:ascii="Arial" w:hAnsi="Arial" w:cs="Arial"/>
              </w:rPr>
              <w:t>•</w:t>
            </w:r>
            <w:r w:rsidRPr="001E5C23">
              <w:rPr>
                <w:rFonts w:ascii="Arial" w:hAnsi="Arial" w:cs="Arial"/>
              </w:rPr>
              <w:tab/>
              <w:t xml:space="preserve">Bulgaria </w:t>
            </w:r>
          </w:p>
          <w:p w14:paraId="4E56CFD1" w14:textId="77777777" w:rsidR="001E5C23" w:rsidRPr="001E5C23" w:rsidRDefault="001E5C23" w:rsidP="001E5C23">
            <w:pPr>
              <w:spacing w:after="0"/>
              <w:rPr>
                <w:rFonts w:ascii="Arial" w:hAnsi="Arial" w:cs="Arial"/>
              </w:rPr>
            </w:pPr>
            <w:r w:rsidRPr="001E5C23">
              <w:rPr>
                <w:rFonts w:ascii="Arial" w:hAnsi="Arial" w:cs="Arial"/>
              </w:rPr>
              <w:t>•</w:t>
            </w:r>
            <w:r w:rsidRPr="001E5C23">
              <w:rPr>
                <w:rFonts w:ascii="Arial" w:hAnsi="Arial" w:cs="Arial"/>
              </w:rPr>
              <w:tab/>
              <w:t xml:space="preserve">Croatia </w:t>
            </w:r>
          </w:p>
          <w:p w14:paraId="736F5DCA" w14:textId="77777777" w:rsidR="001E5C23" w:rsidRPr="001E5C23" w:rsidRDefault="001E5C23" w:rsidP="001E5C23">
            <w:pPr>
              <w:spacing w:after="0"/>
              <w:rPr>
                <w:rFonts w:ascii="Arial" w:hAnsi="Arial" w:cs="Arial"/>
              </w:rPr>
            </w:pPr>
            <w:r w:rsidRPr="001E5C23">
              <w:rPr>
                <w:rFonts w:ascii="Arial" w:hAnsi="Arial" w:cs="Arial"/>
              </w:rPr>
              <w:t>•</w:t>
            </w:r>
            <w:r w:rsidRPr="001E5C23">
              <w:rPr>
                <w:rFonts w:ascii="Arial" w:hAnsi="Arial" w:cs="Arial"/>
              </w:rPr>
              <w:tab/>
              <w:t xml:space="preserve">Cyprus </w:t>
            </w:r>
          </w:p>
          <w:p w14:paraId="126DF88F" w14:textId="77777777" w:rsidR="001E5C23" w:rsidRPr="001E5C23" w:rsidRDefault="001E5C23" w:rsidP="001E5C23">
            <w:pPr>
              <w:spacing w:after="0"/>
              <w:rPr>
                <w:rFonts w:ascii="Arial" w:hAnsi="Arial" w:cs="Arial"/>
              </w:rPr>
            </w:pPr>
            <w:r w:rsidRPr="001E5C23">
              <w:rPr>
                <w:rFonts w:ascii="Arial" w:hAnsi="Arial" w:cs="Arial"/>
              </w:rPr>
              <w:t>•</w:t>
            </w:r>
            <w:r w:rsidRPr="001E5C23">
              <w:rPr>
                <w:rFonts w:ascii="Arial" w:hAnsi="Arial" w:cs="Arial"/>
              </w:rPr>
              <w:tab/>
              <w:t xml:space="preserve">Czechia </w:t>
            </w:r>
          </w:p>
          <w:p w14:paraId="1FE54843" w14:textId="77777777" w:rsidR="001E5C23" w:rsidRPr="001E5C23" w:rsidRDefault="001E5C23" w:rsidP="001E5C23">
            <w:pPr>
              <w:spacing w:after="0"/>
              <w:rPr>
                <w:rFonts w:ascii="Arial" w:hAnsi="Arial" w:cs="Arial"/>
              </w:rPr>
            </w:pPr>
            <w:r w:rsidRPr="001E5C23">
              <w:rPr>
                <w:rFonts w:ascii="Arial" w:hAnsi="Arial" w:cs="Arial"/>
              </w:rPr>
              <w:t>•</w:t>
            </w:r>
            <w:r w:rsidRPr="001E5C23">
              <w:rPr>
                <w:rFonts w:ascii="Arial" w:hAnsi="Arial" w:cs="Arial"/>
              </w:rPr>
              <w:tab/>
              <w:t>Denmark</w:t>
            </w:r>
          </w:p>
          <w:p w14:paraId="3A1202AA" w14:textId="77777777" w:rsidR="001E5C23" w:rsidRPr="001E5C23" w:rsidRDefault="001E5C23" w:rsidP="001E5C23">
            <w:pPr>
              <w:spacing w:after="0"/>
              <w:rPr>
                <w:rFonts w:ascii="Arial" w:hAnsi="Arial" w:cs="Arial"/>
              </w:rPr>
            </w:pPr>
            <w:r w:rsidRPr="001E5C23">
              <w:rPr>
                <w:rFonts w:ascii="Arial" w:hAnsi="Arial" w:cs="Arial"/>
              </w:rPr>
              <w:t>•</w:t>
            </w:r>
            <w:r w:rsidRPr="001E5C23">
              <w:rPr>
                <w:rFonts w:ascii="Arial" w:hAnsi="Arial" w:cs="Arial"/>
              </w:rPr>
              <w:tab/>
              <w:t xml:space="preserve">Estonia </w:t>
            </w:r>
          </w:p>
          <w:p w14:paraId="5FFD02CE" w14:textId="77777777" w:rsidR="001E5C23" w:rsidRPr="001E5C23" w:rsidRDefault="001E5C23" w:rsidP="001E5C23">
            <w:pPr>
              <w:spacing w:after="0"/>
              <w:rPr>
                <w:rFonts w:ascii="Arial" w:hAnsi="Arial" w:cs="Arial"/>
              </w:rPr>
            </w:pPr>
            <w:r w:rsidRPr="001E5C23">
              <w:rPr>
                <w:rFonts w:ascii="Arial" w:hAnsi="Arial" w:cs="Arial"/>
              </w:rPr>
              <w:t>•</w:t>
            </w:r>
            <w:r w:rsidRPr="001E5C23">
              <w:rPr>
                <w:rFonts w:ascii="Arial" w:hAnsi="Arial" w:cs="Arial"/>
              </w:rPr>
              <w:tab/>
              <w:t xml:space="preserve">Finland </w:t>
            </w:r>
          </w:p>
          <w:p w14:paraId="08618AE1" w14:textId="77777777" w:rsidR="001E5C23" w:rsidRPr="001E5C23" w:rsidRDefault="001E5C23" w:rsidP="001E5C23">
            <w:pPr>
              <w:spacing w:after="0"/>
              <w:rPr>
                <w:rFonts w:ascii="Arial" w:hAnsi="Arial" w:cs="Arial"/>
              </w:rPr>
            </w:pPr>
            <w:r w:rsidRPr="001E5C23">
              <w:rPr>
                <w:rFonts w:ascii="Arial" w:hAnsi="Arial" w:cs="Arial"/>
              </w:rPr>
              <w:t>•</w:t>
            </w:r>
            <w:r w:rsidRPr="001E5C23">
              <w:rPr>
                <w:rFonts w:ascii="Arial" w:hAnsi="Arial" w:cs="Arial"/>
              </w:rPr>
              <w:tab/>
              <w:t xml:space="preserve">France </w:t>
            </w:r>
          </w:p>
          <w:p w14:paraId="21199EC0" w14:textId="77777777" w:rsidR="001E5C23" w:rsidRPr="001E5C23" w:rsidRDefault="001E5C23" w:rsidP="001E5C23">
            <w:pPr>
              <w:spacing w:after="0"/>
              <w:rPr>
                <w:rFonts w:ascii="Arial" w:hAnsi="Arial" w:cs="Arial"/>
              </w:rPr>
            </w:pPr>
            <w:r w:rsidRPr="001E5C23">
              <w:rPr>
                <w:rFonts w:ascii="Arial" w:hAnsi="Arial" w:cs="Arial"/>
              </w:rPr>
              <w:t>•</w:t>
            </w:r>
            <w:r w:rsidRPr="001E5C23">
              <w:rPr>
                <w:rFonts w:ascii="Arial" w:hAnsi="Arial" w:cs="Arial"/>
              </w:rPr>
              <w:tab/>
              <w:t xml:space="preserve">Germany </w:t>
            </w:r>
          </w:p>
          <w:p w14:paraId="6C8B3DB6" w14:textId="2B83966D" w:rsidR="001E5C23" w:rsidRDefault="001E5C23" w:rsidP="001E5C23">
            <w:pPr>
              <w:spacing w:after="0"/>
              <w:rPr>
                <w:rFonts w:ascii="Arial" w:hAnsi="Arial" w:cs="Arial"/>
              </w:rPr>
            </w:pPr>
            <w:r w:rsidRPr="001E5C23">
              <w:rPr>
                <w:rFonts w:ascii="Arial" w:hAnsi="Arial" w:cs="Arial"/>
              </w:rPr>
              <w:t>•</w:t>
            </w:r>
            <w:r w:rsidRPr="001E5C23">
              <w:rPr>
                <w:rFonts w:ascii="Arial" w:hAnsi="Arial" w:cs="Arial"/>
              </w:rPr>
              <w:tab/>
              <w:t>Greece</w:t>
            </w:r>
          </w:p>
          <w:p w14:paraId="722EAAD0" w14:textId="2F4F5BD5" w:rsidR="001E5C23" w:rsidRDefault="001E5C23" w:rsidP="001E5C23">
            <w:pPr>
              <w:spacing w:after="0"/>
              <w:rPr>
                <w:rFonts w:ascii="Arial" w:hAnsi="Arial" w:cs="Arial"/>
              </w:rPr>
            </w:pPr>
            <w:r w:rsidRPr="001E5C23">
              <w:rPr>
                <w:rFonts w:ascii="Arial" w:hAnsi="Arial" w:cs="Arial"/>
              </w:rPr>
              <w:t>•</w:t>
            </w:r>
            <w:r w:rsidRPr="001E5C23">
              <w:rPr>
                <w:rFonts w:ascii="Arial" w:hAnsi="Arial" w:cs="Arial"/>
              </w:rPr>
              <w:tab/>
              <w:t>Hungary</w:t>
            </w:r>
          </w:p>
          <w:p w14:paraId="7C94004D" w14:textId="4582C776" w:rsidR="001E5C23" w:rsidRDefault="001E5C23" w:rsidP="00A53F7E">
            <w:pPr>
              <w:spacing w:after="0"/>
              <w:rPr>
                <w:rFonts w:ascii="Arial" w:hAnsi="Arial" w:cs="Arial"/>
              </w:rPr>
            </w:pPr>
          </w:p>
        </w:tc>
        <w:tc>
          <w:tcPr>
            <w:tcW w:w="4508" w:type="dxa"/>
          </w:tcPr>
          <w:p w14:paraId="62E4B69A" w14:textId="77777777" w:rsidR="001E5C23" w:rsidRDefault="001E5C23" w:rsidP="00A53F7E">
            <w:pPr>
              <w:spacing w:after="0"/>
              <w:rPr>
                <w:rFonts w:ascii="Arial" w:hAnsi="Arial" w:cs="Arial"/>
              </w:rPr>
            </w:pPr>
          </w:p>
          <w:p w14:paraId="710FA96C" w14:textId="77777777" w:rsidR="001E5C23" w:rsidRPr="001E5C23" w:rsidRDefault="001E5C23" w:rsidP="001E5C23">
            <w:pPr>
              <w:spacing w:after="0"/>
              <w:rPr>
                <w:rFonts w:ascii="Arial" w:hAnsi="Arial" w:cs="Arial"/>
              </w:rPr>
            </w:pPr>
            <w:r w:rsidRPr="001E5C23">
              <w:rPr>
                <w:rFonts w:ascii="Arial" w:hAnsi="Arial" w:cs="Arial"/>
              </w:rPr>
              <w:t>•</w:t>
            </w:r>
            <w:r w:rsidRPr="001E5C23">
              <w:rPr>
                <w:rFonts w:ascii="Arial" w:hAnsi="Arial" w:cs="Arial"/>
              </w:rPr>
              <w:tab/>
              <w:t xml:space="preserve">Ireland </w:t>
            </w:r>
          </w:p>
          <w:p w14:paraId="00E396EA" w14:textId="77777777" w:rsidR="001E5C23" w:rsidRPr="001E5C23" w:rsidRDefault="001E5C23" w:rsidP="001E5C23">
            <w:pPr>
              <w:spacing w:after="0"/>
              <w:rPr>
                <w:rFonts w:ascii="Arial" w:hAnsi="Arial" w:cs="Arial"/>
              </w:rPr>
            </w:pPr>
            <w:r w:rsidRPr="001E5C23">
              <w:rPr>
                <w:rFonts w:ascii="Arial" w:hAnsi="Arial" w:cs="Arial"/>
              </w:rPr>
              <w:t>•</w:t>
            </w:r>
            <w:r w:rsidRPr="001E5C23">
              <w:rPr>
                <w:rFonts w:ascii="Arial" w:hAnsi="Arial" w:cs="Arial"/>
              </w:rPr>
              <w:tab/>
              <w:t xml:space="preserve">Italy </w:t>
            </w:r>
          </w:p>
          <w:p w14:paraId="36213A18" w14:textId="77777777" w:rsidR="001E5C23" w:rsidRPr="001E5C23" w:rsidRDefault="001E5C23" w:rsidP="001E5C23">
            <w:pPr>
              <w:spacing w:after="0"/>
              <w:rPr>
                <w:rFonts w:ascii="Arial" w:hAnsi="Arial" w:cs="Arial"/>
              </w:rPr>
            </w:pPr>
            <w:r w:rsidRPr="001E5C23">
              <w:rPr>
                <w:rFonts w:ascii="Arial" w:hAnsi="Arial" w:cs="Arial"/>
              </w:rPr>
              <w:t>•</w:t>
            </w:r>
            <w:r w:rsidRPr="001E5C23">
              <w:rPr>
                <w:rFonts w:ascii="Arial" w:hAnsi="Arial" w:cs="Arial"/>
              </w:rPr>
              <w:tab/>
              <w:t xml:space="preserve">Latvia </w:t>
            </w:r>
          </w:p>
          <w:p w14:paraId="33BE6F35" w14:textId="77777777" w:rsidR="001E5C23" w:rsidRPr="001E5C23" w:rsidRDefault="001E5C23" w:rsidP="001E5C23">
            <w:pPr>
              <w:spacing w:after="0"/>
              <w:rPr>
                <w:rFonts w:ascii="Arial" w:hAnsi="Arial" w:cs="Arial"/>
              </w:rPr>
            </w:pPr>
            <w:r w:rsidRPr="001E5C23">
              <w:rPr>
                <w:rFonts w:ascii="Arial" w:hAnsi="Arial" w:cs="Arial"/>
              </w:rPr>
              <w:t>•</w:t>
            </w:r>
            <w:r w:rsidRPr="001E5C23">
              <w:rPr>
                <w:rFonts w:ascii="Arial" w:hAnsi="Arial" w:cs="Arial"/>
              </w:rPr>
              <w:tab/>
              <w:t>Luxembourg</w:t>
            </w:r>
          </w:p>
          <w:p w14:paraId="2BBD03F2" w14:textId="77777777" w:rsidR="001E5C23" w:rsidRPr="001E5C23" w:rsidRDefault="001E5C23" w:rsidP="001E5C23">
            <w:pPr>
              <w:spacing w:after="0"/>
              <w:rPr>
                <w:rFonts w:ascii="Arial" w:hAnsi="Arial" w:cs="Arial"/>
              </w:rPr>
            </w:pPr>
            <w:r w:rsidRPr="001E5C23">
              <w:rPr>
                <w:rFonts w:ascii="Arial" w:hAnsi="Arial" w:cs="Arial"/>
              </w:rPr>
              <w:t>•</w:t>
            </w:r>
            <w:r w:rsidRPr="001E5C23">
              <w:rPr>
                <w:rFonts w:ascii="Arial" w:hAnsi="Arial" w:cs="Arial"/>
              </w:rPr>
              <w:tab/>
              <w:t xml:space="preserve">Malta </w:t>
            </w:r>
          </w:p>
          <w:p w14:paraId="0D4D1D87" w14:textId="77777777" w:rsidR="001E5C23" w:rsidRPr="001E5C23" w:rsidRDefault="001E5C23" w:rsidP="001E5C23">
            <w:pPr>
              <w:spacing w:after="0"/>
              <w:rPr>
                <w:rFonts w:ascii="Arial" w:hAnsi="Arial" w:cs="Arial"/>
              </w:rPr>
            </w:pPr>
            <w:r w:rsidRPr="001E5C23">
              <w:rPr>
                <w:rFonts w:ascii="Arial" w:hAnsi="Arial" w:cs="Arial"/>
              </w:rPr>
              <w:t>•</w:t>
            </w:r>
            <w:r w:rsidRPr="001E5C23">
              <w:rPr>
                <w:rFonts w:ascii="Arial" w:hAnsi="Arial" w:cs="Arial"/>
              </w:rPr>
              <w:tab/>
              <w:t xml:space="preserve">Netherlands </w:t>
            </w:r>
          </w:p>
          <w:p w14:paraId="627289E0" w14:textId="77777777" w:rsidR="001E5C23" w:rsidRPr="001E5C23" w:rsidRDefault="001E5C23" w:rsidP="001E5C23">
            <w:pPr>
              <w:spacing w:after="0"/>
              <w:rPr>
                <w:rFonts w:ascii="Arial" w:hAnsi="Arial" w:cs="Arial"/>
              </w:rPr>
            </w:pPr>
            <w:r w:rsidRPr="001E5C23">
              <w:rPr>
                <w:rFonts w:ascii="Arial" w:hAnsi="Arial" w:cs="Arial"/>
              </w:rPr>
              <w:t>•</w:t>
            </w:r>
            <w:r w:rsidRPr="001E5C23">
              <w:rPr>
                <w:rFonts w:ascii="Arial" w:hAnsi="Arial" w:cs="Arial"/>
              </w:rPr>
              <w:tab/>
              <w:t xml:space="preserve">Poland </w:t>
            </w:r>
          </w:p>
          <w:p w14:paraId="5F203B4D" w14:textId="77777777" w:rsidR="001E5C23" w:rsidRPr="001E5C23" w:rsidRDefault="001E5C23" w:rsidP="001E5C23">
            <w:pPr>
              <w:spacing w:after="0"/>
              <w:rPr>
                <w:rFonts w:ascii="Arial" w:hAnsi="Arial" w:cs="Arial"/>
              </w:rPr>
            </w:pPr>
            <w:r w:rsidRPr="001E5C23">
              <w:rPr>
                <w:rFonts w:ascii="Arial" w:hAnsi="Arial" w:cs="Arial"/>
              </w:rPr>
              <w:t>•</w:t>
            </w:r>
            <w:r w:rsidRPr="001E5C23">
              <w:rPr>
                <w:rFonts w:ascii="Arial" w:hAnsi="Arial" w:cs="Arial"/>
              </w:rPr>
              <w:tab/>
              <w:t xml:space="preserve">Portugal </w:t>
            </w:r>
          </w:p>
          <w:p w14:paraId="728FEC82" w14:textId="77777777" w:rsidR="001E5C23" w:rsidRPr="001E5C23" w:rsidRDefault="001E5C23" w:rsidP="001E5C23">
            <w:pPr>
              <w:spacing w:after="0"/>
              <w:rPr>
                <w:rFonts w:ascii="Arial" w:hAnsi="Arial" w:cs="Arial"/>
              </w:rPr>
            </w:pPr>
            <w:r w:rsidRPr="001E5C23">
              <w:rPr>
                <w:rFonts w:ascii="Arial" w:hAnsi="Arial" w:cs="Arial"/>
              </w:rPr>
              <w:t>•</w:t>
            </w:r>
            <w:r w:rsidRPr="001E5C23">
              <w:rPr>
                <w:rFonts w:ascii="Arial" w:hAnsi="Arial" w:cs="Arial"/>
              </w:rPr>
              <w:tab/>
              <w:t xml:space="preserve">Romania </w:t>
            </w:r>
          </w:p>
          <w:p w14:paraId="16713AE1" w14:textId="77777777" w:rsidR="001E5C23" w:rsidRPr="001E5C23" w:rsidRDefault="001E5C23" w:rsidP="001E5C23">
            <w:pPr>
              <w:spacing w:after="0"/>
              <w:rPr>
                <w:rFonts w:ascii="Arial" w:hAnsi="Arial" w:cs="Arial"/>
              </w:rPr>
            </w:pPr>
            <w:r w:rsidRPr="001E5C23">
              <w:rPr>
                <w:rFonts w:ascii="Arial" w:hAnsi="Arial" w:cs="Arial"/>
              </w:rPr>
              <w:t>•</w:t>
            </w:r>
            <w:r w:rsidRPr="001E5C23">
              <w:rPr>
                <w:rFonts w:ascii="Arial" w:hAnsi="Arial" w:cs="Arial"/>
              </w:rPr>
              <w:tab/>
              <w:t xml:space="preserve">Slovakia </w:t>
            </w:r>
          </w:p>
          <w:p w14:paraId="10EC82C3" w14:textId="77777777" w:rsidR="001E5C23" w:rsidRPr="001E5C23" w:rsidRDefault="001E5C23" w:rsidP="001E5C23">
            <w:pPr>
              <w:spacing w:after="0"/>
              <w:rPr>
                <w:rFonts w:ascii="Arial" w:hAnsi="Arial" w:cs="Arial"/>
              </w:rPr>
            </w:pPr>
            <w:r w:rsidRPr="001E5C23">
              <w:rPr>
                <w:rFonts w:ascii="Arial" w:hAnsi="Arial" w:cs="Arial"/>
              </w:rPr>
              <w:t>•</w:t>
            </w:r>
            <w:r w:rsidRPr="001E5C23">
              <w:rPr>
                <w:rFonts w:ascii="Arial" w:hAnsi="Arial" w:cs="Arial"/>
              </w:rPr>
              <w:tab/>
              <w:t xml:space="preserve">Slovenia </w:t>
            </w:r>
          </w:p>
          <w:p w14:paraId="5C612F15" w14:textId="77777777" w:rsidR="001E5C23" w:rsidRPr="001E5C23" w:rsidRDefault="001E5C23" w:rsidP="001E5C23">
            <w:pPr>
              <w:spacing w:after="0"/>
              <w:rPr>
                <w:rFonts w:ascii="Arial" w:hAnsi="Arial" w:cs="Arial"/>
              </w:rPr>
            </w:pPr>
            <w:r w:rsidRPr="001E5C23">
              <w:rPr>
                <w:rFonts w:ascii="Arial" w:hAnsi="Arial" w:cs="Arial"/>
              </w:rPr>
              <w:t>•</w:t>
            </w:r>
            <w:r w:rsidRPr="001E5C23">
              <w:rPr>
                <w:rFonts w:ascii="Arial" w:hAnsi="Arial" w:cs="Arial"/>
              </w:rPr>
              <w:tab/>
              <w:t xml:space="preserve">Spain </w:t>
            </w:r>
          </w:p>
          <w:p w14:paraId="54DC920B" w14:textId="175813F8" w:rsidR="001E5C23" w:rsidRDefault="001E5C23" w:rsidP="001E5C23">
            <w:pPr>
              <w:spacing w:after="0"/>
              <w:rPr>
                <w:rFonts w:ascii="Arial" w:hAnsi="Arial" w:cs="Arial"/>
              </w:rPr>
            </w:pPr>
            <w:r w:rsidRPr="001E5C23">
              <w:rPr>
                <w:rFonts w:ascii="Arial" w:hAnsi="Arial" w:cs="Arial"/>
              </w:rPr>
              <w:t>•</w:t>
            </w:r>
            <w:r w:rsidRPr="001E5C23">
              <w:rPr>
                <w:rFonts w:ascii="Arial" w:hAnsi="Arial" w:cs="Arial"/>
              </w:rPr>
              <w:tab/>
              <w:t>Sweden</w:t>
            </w:r>
          </w:p>
        </w:tc>
      </w:tr>
    </w:tbl>
    <w:p w14:paraId="69FB3F01" w14:textId="77777777" w:rsidR="00DF07D1" w:rsidRPr="00A53F7E" w:rsidRDefault="00DF07D1" w:rsidP="00A53F7E">
      <w:pPr>
        <w:spacing w:after="0"/>
        <w:rPr>
          <w:rFonts w:ascii="Arial" w:hAnsi="Arial" w:cs="Arial"/>
        </w:rPr>
      </w:pPr>
    </w:p>
    <w:p w14:paraId="787B0A95" w14:textId="301B3C2C" w:rsidR="00A53F7E" w:rsidRPr="00A53F7E" w:rsidRDefault="00A53F7E" w:rsidP="00A53F7E">
      <w:pPr>
        <w:spacing w:after="0"/>
        <w:rPr>
          <w:rFonts w:ascii="Arial" w:hAnsi="Arial" w:cs="Arial"/>
        </w:rPr>
      </w:pPr>
      <w:r w:rsidRPr="00A53F7E">
        <w:rPr>
          <w:rFonts w:ascii="Arial" w:hAnsi="Arial" w:cs="Arial"/>
        </w:rPr>
        <w:t>with respect to EEA nationality, note that any Cypriot national living on any part of the island qualifies for EU residency and is considered an EU national.</w:t>
      </w:r>
    </w:p>
    <w:p w14:paraId="2351E27A" w14:textId="77777777" w:rsidR="00A53F7E" w:rsidRPr="0045542E" w:rsidRDefault="00A53F7E" w:rsidP="0045542E">
      <w:pPr>
        <w:pStyle w:val="ListParagraph"/>
        <w:numPr>
          <w:ilvl w:val="0"/>
          <w:numId w:val="43"/>
        </w:numPr>
        <w:spacing w:after="0"/>
        <w:rPr>
          <w:rFonts w:ascii="Arial" w:hAnsi="Arial" w:cs="Arial"/>
        </w:rPr>
      </w:pPr>
      <w:r w:rsidRPr="0045542E">
        <w:rPr>
          <w:rFonts w:ascii="Arial" w:hAnsi="Arial" w:cs="Arial"/>
        </w:rPr>
        <w:t>Iceland</w:t>
      </w:r>
    </w:p>
    <w:p w14:paraId="176A2EFA" w14:textId="77777777" w:rsidR="00A53F7E" w:rsidRPr="0045542E" w:rsidRDefault="00A53F7E" w:rsidP="0045542E">
      <w:pPr>
        <w:pStyle w:val="ListParagraph"/>
        <w:numPr>
          <w:ilvl w:val="0"/>
          <w:numId w:val="43"/>
        </w:numPr>
        <w:spacing w:after="0"/>
        <w:rPr>
          <w:rFonts w:ascii="Arial" w:hAnsi="Arial" w:cs="Arial"/>
        </w:rPr>
      </w:pPr>
      <w:r w:rsidRPr="0045542E">
        <w:rPr>
          <w:rFonts w:ascii="Arial" w:hAnsi="Arial" w:cs="Arial"/>
        </w:rPr>
        <w:t>Lichtenstein</w:t>
      </w:r>
    </w:p>
    <w:p w14:paraId="5F98D953" w14:textId="77777777" w:rsidR="00A53F7E" w:rsidRPr="0045542E" w:rsidRDefault="00A53F7E" w:rsidP="0045542E">
      <w:pPr>
        <w:pStyle w:val="ListParagraph"/>
        <w:numPr>
          <w:ilvl w:val="0"/>
          <w:numId w:val="43"/>
        </w:numPr>
        <w:spacing w:after="0"/>
        <w:rPr>
          <w:rFonts w:ascii="Arial" w:hAnsi="Arial" w:cs="Arial"/>
        </w:rPr>
      </w:pPr>
      <w:r w:rsidRPr="0045542E">
        <w:rPr>
          <w:rFonts w:ascii="Arial" w:hAnsi="Arial" w:cs="Arial"/>
        </w:rPr>
        <w:t>Norway</w:t>
      </w:r>
    </w:p>
    <w:p w14:paraId="05D64150" w14:textId="77777777" w:rsidR="00A53F7E" w:rsidRPr="0045542E" w:rsidRDefault="00A53F7E" w:rsidP="0045542E">
      <w:pPr>
        <w:pStyle w:val="ListParagraph"/>
        <w:numPr>
          <w:ilvl w:val="0"/>
          <w:numId w:val="43"/>
        </w:numPr>
        <w:spacing w:after="0"/>
        <w:rPr>
          <w:rFonts w:ascii="Arial" w:hAnsi="Arial" w:cs="Arial"/>
        </w:rPr>
      </w:pPr>
      <w:r w:rsidRPr="0045542E">
        <w:rPr>
          <w:rFonts w:ascii="Arial" w:hAnsi="Arial" w:cs="Arial"/>
        </w:rPr>
        <w:t>Switzerland</w:t>
      </w:r>
    </w:p>
    <w:p w14:paraId="75CAFAB0" w14:textId="77777777" w:rsidR="00DF07D1" w:rsidRPr="00A53F7E" w:rsidRDefault="00DF07D1" w:rsidP="00A53F7E">
      <w:pPr>
        <w:spacing w:after="0"/>
        <w:rPr>
          <w:rFonts w:ascii="Arial" w:hAnsi="Arial" w:cs="Arial"/>
        </w:rPr>
      </w:pPr>
    </w:p>
    <w:p w14:paraId="07944CB8" w14:textId="77777777" w:rsidR="00A53F7E" w:rsidRPr="00A53F7E" w:rsidRDefault="00A53F7E" w:rsidP="00A53F7E">
      <w:pPr>
        <w:spacing w:after="0"/>
        <w:rPr>
          <w:rFonts w:ascii="Arial" w:hAnsi="Arial" w:cs="Arial"/>
        </w:rPr>
      </w:pPr>
      <w:r w:rsidRPr="00A53F7E">
        <w:rPr>
          <w:rFonts w:ascii="Arial" w:hAnsi="Arial" w:cs="Arial"/>
        </w:rPr>
        <w:t>Although Switzerland is not part of the formally recognised EEA, its nationals are eligible under various international treaties signed by the UK and Swiss governments.</w:t>
      </w:r>
    </w:p>
    <w:p w14:paraId="5F4FDA3A" w14:textId="77777777" w:rsidR="00A53F7E" w:rsidRPr="00A53F7E" w:rsidRDefault="00A53F7E" w:rsidP="00A53F7E">
      <w:pPr>
        <w:spacing w:after="0"/>
        <w:rPr>
          <w:rFonts w:ascii="Arial" w:hAnsi="Arial" w:cs="Arial"/>
        </w:rPr>
      </w:pPr>
    </w:p>
    <w:p w14:paraId="151D1D11" w14:textId="2BB97FBC" w:rsidR="00A53F7E" w:rsidRPr="00A53F7E" w:rsidRDefault="00A53F7E" w:rsidP="00A53F7E">
      <w:pPr>
        <w:spacing w:after="0"/>
        <w:rPr>
          <w:rFonts w:ascii="Arial" w:hAnsi="Arial" w:cs="Arial"/>
        </w:rPr>
      </w:pPr>
      <w:r w:rsidRPr="00A53F7E">
        <w:rPr>
          <w:rFonts w:ascii="Arial" w:hAnsi="Arial" w:cs="Arial"/>
        </w:rPr>
        <w:lastRenderedPageBreak/>
        <w:t xml:space="preserve">Table </w:t>
      </w:r>
      <w:r w:rsidR="00DF07D1">
        <w:rPr>
          <w:rFonts w:ascii="Arial" w:hAnsi="Arial" w:cs="Arial"/>
        </w:rPr>
        <w:t>1</w:t>
      </w:r>
      <w:r w:rsidRPr="00A53F7E">
        <w:rPr>
          <w:rFonts w:ascii="Arial" w:hAnsi="Arial" w:cs="Arial"/>
        </w:rPr>
        <w:t xml:space="preserve"> lists territories that are categorised as being within the EU and or territories that are categorised as being part of the listed countries such that they satisfy residency requirements</w:t>
      </w:r>
    </w:p>
    <w:p w14:paraId="44274972" w14:textId="77777777" w:rsidR="0045542E" w:rsidRDefault="0045542E" w:rsidP="00A53F7E">
      <w:pPr>
        <w:spacing w:after="0"/>
        <w:rPr>
          <w:rFonts w:ascii="Arial" w:hAnsi="Arial" w:cs="Arial"/>
        </w:rPr>
      </w:pPr>
    </w:p>
    <w:p w14:paraId="18F0E14E" w14:textId="31DE9C84" w:rsidR="00A53F7E" w:rsidRDefault="00A53F7E" w:rsidP="00A53F7E">
      <w:pPr>
        <w:spacing w:after="0"/>
        <w:rPr>
          <w:rFonts w:ascii="Arial" w:hAnsi="Arial" w:cs="Arial"/>
        </w:rPr>
      </w:pPr>
      <w:r w:rsidRPr="00A53F7E">
        <w:rPr>
          <w:rFonts w:ascii="Arial" w:hAnsi="Arial" w:cs="Arial"/>
        </w:rPr>
        <w:t xml:space="preserve">Table </w:t>
      </w:r>
      <w:r w:rsidR="00DF07D1">
        <w:rPr>
          <w:rFonts w:ascii="Arial" w:hAnsi="Arial" w:cs="Arial"/>
        </w:rPr>
        <w:t>1</w:t>
      </w:r>
    </w:p>
    <w:p w14:paraId="1E36A82E" w14:textId="77777777" w:rsidR="0045542E" w:rsidRDefault="0045542E" w:rsidP="00A53F7E">
      <w:pPr>
        <w:spacing w:after="0"/>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6894"/>
      </w:tblGrid>
      <w:tr w:rsidR="0045542E" w14:paraId="758142E3" w14:textId="77777777" w:rsidTr="0045542E">
        <w:tc>
          <w:tcPr>
            <w:tcW w:w="2122" w:type="dxa"/>
          </w:tcPr>
          <w:p w14:paraId="2380AB8E" w14:textId="32CA9AF4" w:rsidR="0045542E" w:rsidRDefault="0045542E" w:rsidP="00A53F7E">
            <w:pPr>
              <w:spacing w:after="0"/>
              <w:rPr>
                <w:rFonts w:ascii="Arial" w:hAnsi="Arial" w:cs="Arial"/>
              </w:rPr>
            </w:pPr>
            <w:r w:rsidRPr="0045542E">
              <w:rPr>
                <w:rFonts w:ascii="Arial" w:hAnsi="Arial" w:cs="Arial"/>
              </w:rPr>
              <w:t>Denmark</w:t>
            </w:r>
          </w:p>
        </w:tc>
        <w:tc>
          <w:tcPr>
            <w:tcW w:w="6894" w:type="dxa"/>
          </w:tcPr>
          <w:p w14:paraId="1A421DE3" w14:textId="7696391B" w:rsidR="0045542E" w:rsidRDefault="0045542E" w:rsidP="00A53F7E">
            <w:pPr>
              <w:spacing w:after="0"/>
              <w:rPr>
                <w:rFonts w:ascii="Arial" w:hAnsi="Arial" w:cs="Arial"/>
              </w:rPr>
            </w:pPr>
            <w:r w:rsidRPr="0045542E">
              <w:rPr>
                <w:rFonts w:ascii="Arial" w:hAnsi="Arial" w:cs="Arial"/>
              </w:rPr>
              <w:t>The following is part of Denmark: Greenland, Faroe Islands</w:t>
            </w:r>
          </w:p>
        </w:tc>
      </w:tr>
      <w:tr w:rsidR="0045542E" w14:paraId="44D2EDA7" w14:textId="77777777" w:rsidTr="0045542E">
        <w:tc>
          <w:tcPr>
            <w:tcW w:w="2122" w:type="dxa"/>
          </w:tcPr>
          <w:p w14:paraId="7AEFEBDB" w14:textId="0839A341" w:rsidR="0045542E" w:rsidRDefault="0045542E" w:rsidP="00A53F7E">
            <w:pPr>
              <w:spacing w:after="0"/>
              <w:rPr>
                <w:rFonts w:ascii="Arial" w:hAnsi="Arial" w:cs="Arial"/>
              </w:rPr>
            </w:pPr>
            <w:r w:rsidRPr="0045542E">
              <w:rPr>
                <w:rFonts w:ascii="Arial" w:hAnsi="Arial" w:cs="Arial"/>
              </w:rPr>
              <w:t>Finland</w:t>
            </w:r>
          </w:p>
        </w:tc>
        <w:tc>
          <w:tcPr>
            <w:tcW w:w="6894" w:type="dxa"/>
          </w:tcPr>
          <w:p w14:paraId="61383841" w14:textId="74F0BFD8" w:rsidR="0045542E" w:rsidRDefault="0045542E" w:rsidP="00A53F7E">
            <w:pPr>
              <w:spacing w:after="0"/>
              <w:rPr>
                <w:rFonts w:ascii="Arial" w:hAnsi="Arial" w:cs="Arial"/>
              </w:rPr>
            </w:pPr>
            <w:r w:rsidRPr="0045542E">
              <w:rPr>
                <w:rFonts w:ascii="Arial" w:hAnsi="Arial" w:cs="Arial"/>
              </w:rPr>
              <w:t>The following is part of Finland and the EU: Aland islands</w:t>
            </w:r>
          </w:p>
        </w:tc>
      </w:tr>
      <w:tr w:rsidR="0045542E" w14:paraId="76D30412" w14:textId="77777777" w:rsidTr="0045542E">
        <w:tc>
          <w:tcPr>
            <w:tcW w:w="2122" w:type="dxa"/>
          </w:tcPr>
          <w:p w14:paraId="6AF409EA" w14:textId="198CA985" w:rsidR="0045542E" w:rsidRDefault="0045542E" w:rsidP="00A53F7E">
            <w:pPr>
              <w:spacing w:after="0"/>
              <w:rPr>
                <w:rFonts w:ascii="Arial" w:hAnsi="Arial" w:cs="Arial"/>
              </w:rPr>
            </w:pPr>
            <w:r w:rsidRPr="0045542E">
              <w:rPr>
                <w:rFonts w:ascii="Arial" w:hAnsi="Arial" w:cs="Arial"/>
              </w:rPr>
              <w:t>France</w:t>
            </w:r>
          </w:p>
        </w:tc>
        <w:tc>
          <w:tcPr>
            <w:tcW w:w="6894" w:type="dxa"/>
          </w:tcPr>
          <w:p w14:paraId="2F2D4594" w14:textId="44FB2909" w:rsidR="0045542E" w:rsidRDefault="0045542E" w:rsidP="00A53F7E">
            <w:pPr>
              <w:spacing w:after="0"/>
              <w:rPr>
                <w:rFonts w:ascii="Arial" w:hAnsi="Arial" w:cs="Arial"/>
              </w:rPr>
            </w:pPr>
            <w:r w:rsidRPr="0045542E">
              <w:rPr>
                <w:rFonts w:ascii="Arial" w:hAnsi="Arial" w:cs="Arial"/>
              </w:rPr>
              <w:t>The following is part of France and the EU: the French Overseas Department (DOMS) (Guadeloupe, Martinique, French Guiana (Guyana), Reunion and Saint-Pierre et Miquelon) The following is part of France: New Caledonia and its dependencies, French Polynesia, Saint Barthélemy</w:t>
            </w:r>
          </w:p>
        </w:tc>
      </w:tr>
      <w:tr w:rsidR="0045542E" w14:paraId="1798F713" w14:textId="77777777" w:rsidTr="0045542E">
        <w:tc>
          <w:tcPr>
            <w:tcW w:w="2122" w:type="dxa"/>
          </w:tcPr>
          <w:p w14:paraId="1850276B" w14:textId="007EBF03" w:rsidR="0045542E" w:rsidRDefault="0045542E" w:rsidP="00A53F7E">
            <w:pPr>
              <w:spacing w:after="0"/>
              <w:rPr>
                <w:rFonts w:ascii="Arial" w:hAnsi="Arial" w:cs="Arial"/>
              </w:rPr>
            </w:pPr>
            <w:r w:rsidRPr="0045542E">
              <w:rPr>
                <w:rFonts w:ascii="Arial" w:hAnsi="Arial" w:cs="Arial"/>
              </w:rPr>
              <w:t>Germany</w:t>
            </w:r>
          </w:p>
        </w:tc>
        <w:tc>
          <w:tcPr>
            <w:tcW w:w="6894" w:type="dxa"/>
          </w:tcPr>
          <w:p w14:paraId="5604F788" w14:textId="1F77E32A" w:rsidR="0045542E" w:rsidRDefault="0045542E" w:rsidP="00A53F7E">
            <w:pPr>
              <w:spacing w:after="0"/>
              <w:rPr>
                <w:rFonts w:ascii="Arial" w:hAnsi="Arial" w:cs="Arial"/>
              </w:rPr>
            </w:pPr>
            <w:r w:rsidRPr="0045542E">
              <w:rPr>
                <w:rFonts w:ascii="Arial" w:hAnsi="Arial" w:cs="Arial"/>
              </w:rPr>
              <w:t>The following is part of Germany and the EU: Tax-free port of Heligoland</w:t>
            </w:r>
          </w:p>
        </w:tc>
      </w:tr>
      <w:tr w:rsidR="0045542E" w14:paraId="5ABFB50F" w14:textId="77777777" w:rsidTr="0045542E">
        <w:tc>
          <w:tcPr>
            <w:tcW w:w="2122" w:type="dxa"/>
          </w:tcPr>
          <w:p w14:paraId="624B3F22" w14:textId="53D60FC8" w:rsidR="0045542E" w:rsidRDefault="0045542E" w:rsidP="00A53F7E">
            <w:pPr>
              <w:spacing w:after="0"/>
              <w:rPr>
                <w:rFonts w:ascii="Arial" w:hAnsi="Arial" w:cs="Arial"/>
              </w:rPr>
            </w:pPr>
            <w:r w:rsidRPr="0045542E">
              <w:rPr>
                <w:rFonts w:ascii="Arial" w:hAnsi="Arial" w:cs="Arial"/>
              </w:rPr>
              <w:t>Netherlands</w:t>
            </w:r>
          </w:p>
        </w:tc>
        <w:tc>
          <w:tcPr>
            <w:tcW w:w="6894" w:type="dxa"/>
          </w:tcPr>
          <w:p w14:paraId="7BC1F422" w14:textId="240AD723" w:rsidR="0045542E" w:rsidRDefault="0045542E" w:rsidP="00A53F7E">
            <w:pPr>
              <w:spacing w:after="0"/>
              <w:rPr>
                <w:rFonts w:ascii="Arial" w:hAnsi="Arial" w:cs="Arial"/>
              </w:rPr>
            </w:pPr>
            <w:r w:rsidRPr="0045542E">
              <w:rPr>
                <w:rFonts w:ascii="Arial" w:hAnsi="Arial" w:cs="Arial"/>
              </w:rPr>
              <w:t>The following is part of the Netherlands: Antilles (Bonaire, Curacao, Saba, St Eustatius and St Maarten), Aruba</w:t>
            </w:r>
          </w:p>
        </w:tc>
      </w:tr>
      <w:tr w:rsidR="0045542E" w14:paraId="1CBBEFFD" w14:textId="77777777" w:rsidTr="0045542E">
        <w:tc>
          <w:tcPr>
            <w:tcW w:w="2122" w:type="dxa"/>
          </w:tcPr>
          <w:p w14:paraId="0791F245" w14:textId="234B9009" w:rsidR="0045542E" w:rsidRDefault="0045542E" w:rsidP="00A53F7E">
            <w:pPr>
              <w:spacing w:after="0"/>
              <w:rPr>
                <w:rFonts w:ascii="Arial" w:hAnsi="Arial" w:cs="Arial"/>
              </w:rPr>
            </w:pPr>
            <w:r w:rsidRPr="0045542E">
              <w:rPr>
                <w:rFonts w:ascii="Arial" w:hAnsi="Arial" w:cs="Arial"/>
              </w:rPr>
              <w:t>Portugal</w:t>
            </w:r>
          </w:p>
        </w:tc>
        <w:tc>
          <w:tcPr>
            <w:tcW w:w="6894" w:type="dxa"/>
          </w:tcPr>
          <w:p w14:paraId="0507F12D" w14:textId="61947659" w:rsidR="0045542E" w:rsidRDefault="0045542E" w:rsidP="00A53F7E">
            <w:pPr>
              <w:spacing w:after="0"/>
              <w:rPr>
                <w:rFonts w:ascii="Arial" w:hAnsi="Arial" w:cs="Arial"/>
              </w:rPr>
            </w:pPr>
            <w:r w:rsidRPr="0045542E">
              <w:rPr>
                <w:rFonts w:ascii="Arial" w:hAnsi="Arial" w:cs="Arial"/>
              </w:rPr>
              <w:t>The following is part of Portugal and the EU: Madeira, The Azores</w:t>
            </w:r>
          </w:p>
        </w:tc>
      </w:tr>
      <w:tr w:rsidR="0045542E" w14:paraId="23D105A7" w14:textId="77777777" w:rsidTr="0045542E">
        <w:tc>
          <w:tcPr>
            <w:tcW w:w="2122" w:type="dxa"/>
          </w:tcPr>
          <w:p w14:paraId="70F28FEE" w14:textId="75A3C300" w:rsidR="0045542E" w:rsidRDefault="0045542E" w:rsidP="00A53F7E">
            <w:pPr>
              <w:spacing w:after="0"/>
              <w:rPr>
                <w:rFonts w:ascii="Arial" w:hAnsi="Arial" w:cs="Arial"/>
              </w:rPr>
            </w:pPr>
            <w:r w:rsidRPr="0045542E">
              <w:rPr>
                <w:rFonts w:ascii="Arial" w:hAnsi="Arial" w:cs="Arial"/>
              </w:rPr>
              <w:t>Spain</w:t>
            </w:r>
          </w:p>
        </w:tc>
        <w:tc>
          <w:tcPr>
            <w:tcW w:w="6894" w:type="dxa"/>
          </w:tcPr>
          <w:p w14:paraId="24888131" w14:textId="4E65543B" w:rsidR="0045542E" w:rsidRDefault="0045542E" w:rsidP="00A53F7E">
            <w:pPr>
              <w:spacing w:after="0"/>
              <w:rPr>
                <w:rFonts w:ascii="Arial" w:hAnsi="Arial" w:cs="Arial"/>
              </w:rPr>
            </w:pPr>
            <w:r w:rsidRPr="0045542E">
              <w:rPr>
                <w:rFonts w:ascii="Arial" w:hAnsi="Arial" w:cs="Arial"/>
              </w:rPr>
              <w:t>The following is part of Spain and the EU: the Balearic Islands, the Canary Islands, Ceuta, Melilla</w:t>
            </w:r>
          </w:p>
        </w:tc>
      </w:tr>
    </w:tbl>
    <w:p w14:paraId="1945F51C" w14:textId="77777777" w:rsidR="0045542E" w:rsidRDefault="0045542E" w:rsidP="00A53F7E">
      <w:pPr>
        <w:spacing w:after="0"/>
        <w:rPr>
          <w:rFonts w:ascii="Arial" w:hAnsi="Arial" w:cs="Arial"/>
        </w:rPr>
      </w:pPr>
    </w:p>
    <w:p w14:paraId="3AF5A166" w14:textId="77777777" w:rsidR="0045542E" w:rsidRDefault="0045542E" w:rsidP="00A53F7E">
      <w:pPr>
        <w:spacing w:after="0"/>
        <w:rPr>
          <w:rFonts w:ascii="Arial" w:hAnsi="Arial" w:cs="Arial"/>
        </w:rPr>
      </w:pPr>
    </w:p>
    <w:p w14:paraId="3FDB5C29" w14:textId="390F3EC9" w:rsidR="00C26D15" w:rsidRPr="002E736C" w:rsidRDefault="00C26D15" w:rsidP="000D3D07">
      <w:pPr>
        <w:spacing w:after="0"/>
        <w:rPr>
          <w:rFonts w:ascii="Arial" w:hAnsi="Arial" w:cs="Arial"/>
        </w:rPr>
      </w:pPr>
    </w:p>
    <w:sectPr w:rsidR="00C26D15" w:rsidRPr="002E736C">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F5E0C" w14:textId="77777777" w:rsidR="004453F1" w:rsidRDefault="004453F1">
      <w:pPr>
        <w:spacing w:after="0" w:line="240" w:lineRule="auto"/>
      </w:pPr>
      <w:r>
        <w:separator/>
      </w:r>
    </w:p>
  </w:endnote>
  <w:endnote w:type="continuationSeparator" w:id="0">
    <w:p w14:paraId="080016EA" w14:textId="77777777" w:rsidR="004453F1" w:rsidRDefault="004453F1">
      <w:pPr>
        <w:spacing w:after="0" w:line="240" w:lineRule="auto"/>
      </w:pPr>
      <w:r>
        <w:continuationSeparator/>
      </w:r>
    </w:p>
  </w:endnote>
  <w:endnote w:type="continuationNotice" w:id="1">
    <w:p w14:paraId="56BB2B61" w14:textId="77777777" w:rsidR="004453F1" w:rsidRDefault="004453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9"/>
      <w:gridCol w:w="3009"/>
      <w:gridCol w:w="3009"/>
    </w:tblGrid>
    <w:tr w:rsidR="00B76AF0" w14:paraId="1F7CA51B" w14:textId="77777777" w:rsidTr="5E90530C">
      <w:tc>
        <w:tcPr>
          <w:tcW w:w="3009" w:type="dxa"/>
        </w:tcPr>
        <w:p w14:paraId="1B3B3A0E" w14:textId="07CEABEA" w:rsidR="00B76AF0" w:rsidRDefault="00B76AF0" w:rsidP="5E90530C">
          <w:pPr>
            <w:pStyle w:val="Header"/>
            <w:ind w:left="-115"/>
          </w:pPr>
        </w:p>
      </w:tc>
      <w:tc>
        <w:tcPr>
          <w:tcW w:w="3009" w:type="dxa"/>
        </w:tcPr>
        <w:p w14:paraId="6DA06E0C" w14:textId="64BB74A1" w:rsidR="00B76AF0" w:rsidRDefault="00B76AF0" w:rsidP="5E90530C">
          <w:pPr>
            <w:pStyle w:val="Header"/>
            <w:jc w:val="center"/>
          </w:pPr>
        </w:p>
      </w:tc>
      <w:tc>
        <w:tcPr>
          <w:tcW w:w="3009" w:type="dxa"/>
        </w:tcPr>
        <w:p w14:paraId="4624DC61" w14:textId="749FF522" w:rsidR="00B76AF0" w:rsidRDefault="00B76AF0" w:rsidP="5E90530C">
          <w:pPr>
            <w:pStyle w:val="Header"/>
            <w:ind w:right="-115"/>
            <w:jc w:val="right"/>
          </w:pPr>
        </w:p>
      </w:tc>
    </w:tr>
  </w:tbl>
  <w:p w14:paraId="74D21E4F" w14:textId="324953BD" w:rsidR="00B76AF0" w:rsidRDefault="00B76AF0" w:rsidP="5E9053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05929" w14:textId="77777777" w:rsidR="004453F1" w:rsidRDefault="004453F1">
      <w:pPr>
        <w:spacing w:after="0" w:line="240" w:lineRule="auto"/>
      </w:pPr>
      <w:r>
        <w:separator/>
      </w:r>
    </w:p>
  </w:footnote>
  <w:footnote w:type="continuationSeparator" w:id="0">
    <w:p w14:paraId="409CA9D5" w14:textId="77777777" w:rsidR="004453F1" w:rsidRDefault="004453F1">
      <w:pPr>
        <w:spacing w:after="0" w:line="240" w:lineRule="auto"/>
      </w:pPr>
      <w:r>
        <w:continuationSeparator/>
      </w:r>
    </w:p>
  </w:footnote>
  <w:footnote w:type="continuationNotice" w:id="1">
    <w:p w14:paraId="188DACD7" w14:textId="77777777" w:rsidR="004453F1" w:rsidRDefault="004453F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9"/>
      <w:gridCol w:w="3009"/>
      <w:gridCol w:w="3009"/>
    </w:tblGrid>
    <w:tr w:rsidR="00B76AF0" w14:paraId="07D2DD5D" w14:textId="77777777" w:rsidTr="5E90530C">
      <w:tc>
        <w:tcPr>
          <w:tcW w:w="3009" w:type="dxa"/>
        </w:tcPr>
        <w:p w14:paraId="4EDEC70E" w14:textId="796CCB4D" w:rsidR="00B76AF0" w:rsidRDefault="00B76AF0" w:rsidP="5E90530C">
          <w:pPr>
            <w:pStyle w:val="Header"/>
            <w:ind w:left="-115"/>
          </w:pPr>
        </w:p>
      </w:tc>
      <w:tc>
        <w:tcPr>
          <w:tcW w:w="3009" w:type="dxa"/>
        </w:tcPr>
        <w:p w14:paraId="0FFDE359" w14:textId="55F6524B" w:rsidR="00B76AF0" w:rsidRDefault="00B76AF0" w:rsidP="5E90530C">
          <w:pPr>
            <w:pStyle w:val="Header"/>
            <w:jc w:val="center"/>
          </w:pPr>
        </w:p>
      </w:tc>
      <w:tc>
        <w:tcPr>
          <w:tcW w:w="3009" w:type="dxa"/>
        </w:tcPr>
        <w:p w14:paraId="398BCD5B" w14:textId="68C9F1A2" w:rsidR="00B76AF0" w:rsidRDefault="00B76AF0" w:rsidP="5E90530C">
          <w:pPr>
            <w:pStyle w:val="Header"/>
            <w:ind w:right="-115"/>
            <w:jc w:val="right"/>
          </w:pPr>
        </w:p>
      </w:tc>
    </w:tr>
  </w:tbl>
  <w:p w14:paraId="3B4ECDCB" w14:textId="0847FC7F" w:rsidR="00B76AF0" w:rsidRDefault="00B76AF0" w:rsidP="5E9053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66663"/>
    <w:multiLevelType w:val="hybridMultilevel"/>
    <w:tmpl w:val="97D67C0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2B75107"/>
    <w:multiLevelType w:val="hybridMultilevel"/>
    <w:tmpl w:val="6F741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A50A27"/>
    <w:multiLevelType w:val="hybridMultilevel"/>
    <w:tmpl w:val="4028AB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3B31795"/>
    <w:multiLevelType w:val="hybridMultilevel"/>
    <w:tmpl w:val="678242A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83D2C5E"/>
    <w:multiLevelType w:val="hybridMultilevel"/>
    <w:tmpl w:val="756AC50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08E206BF"/>
    <w:multiLevelType w:val="hybridMultilevel"/>
    <w:tmpl w:val="FE9C318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6" w15:restartNumberingAfterBreak="0">
    <w:nsid w:val="090A7C3C"/>
    <w:multiLevelType w:val="hybridMultilevel"/>
    <w:tmpl w:val="041640B6"/>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0D9B3703"/>
    <w:multiLevelType w:val="hybridMultilevel"/>
    <w:tmpl w:val="5DC6CE8A"/>
    <w:lvl w:ilvl="0" w:tplc="BBBC8EBC">
      <w:start w:val="1"/>
      <w:numFmt w:val="bullet"/>
      <w:lvlText w:val="•"/>
      <w:lvlJc w:val="left"/>
      <w:pPr>
        <w:ind w:left="1080" w:hanging="360"/>
      </w:pPr>
      <w:rPr>
        <w:rFonts w:ascii="Calibri" w:eastAsiaTheme="minorHAnsi" w:hAnsi="Calibri" w:cstheme="minorBid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0DE11938"/>
    <w:multiLevelType w:val="hybridMultilevel"/>
    <w:tmpl w:val="4B50BE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0F630720"/>
    <w:multiLevelType w:val="hybridMultilevel"/>
    <w:tmpl w:val="589CD47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0" w15:restartNumberingAfterBreak="0">
    <w:nsid w:val="140528EF"/>
    <w:multiLevelType w:val="hybridMultilevel"/>
    <w:tmpl w:val="0D9A13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8837E47"/>
    <w:multiLevelType w:val="hybridMultilevel"/>
    <w:tmpl w:val="95D823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ACD4D8D"/>
    <w:multiLevelType w:val="hybridMultilevel"/>
    <w:tmpl w:val="DA9E82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1E5C59BA"/>
    <w:multiLevelType w:val="hybridMultilevel"/>
    <w:tmpl w:val="92F2D3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3E3025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5387F60"/>
    <w:multiLevelType w:val="hybridMultilevel"/>
    <w:tmpl w:val="0B10C474"/>
    <w:lvl w:ilvl="0" w:tplc="08090001">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16" w15:restartNumberingAfterBreak="0">
    <w:nsid w:val="2AF06767"/>
    <w:multiLevelType w:val="hybridMultilevel"/>
    <w:tmpl w:val="E5C6A0FC"/>
    <w:lvl w:ilvl="0" w:tplc="08090001">
      <w:start w:val="1"/>
      <w:numFmt w:val="bullet"/>
      <w:lvlText w:val=""/>
      <w:lvlJc w:val="left"/>
      <w:pPr>
        <w:ind w:left="1077" w:hanging="360"/>
      </w:pPr>
      <w:rPr>
        <w:rFonts w:ascii="Symbol" w:hAnsi="Symbol" w:hint="default"/>
      </w:rPr>
    </w:lvl>
    <w:lvl w:ilvl="1" w:tplc="08090003">
      <w:start w:val="1"/>
      <w:numFmt w:val="bullet"/>
      <w:lvlText w:val="o"/>
      <w:lvlJc w:val="left"/>
      <w:pPr>
        <w:ind w:left="1797" w:hanging="360"/>
      </w:pPr>
      <w:rPr>
        <w:rFonts w:ascii="Courier New" w:hAnsi="Courier New" w:cs="Courier New" w:hint="default"/>
      </w:rPr>
    </w:lvl>
    <w:lvl w:ilvl="2" w:tplc="08090005">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7" w15:restartNumberingAfterBreak="0">
    <w:nsid w:val="30A67DA4"/>
    <w:multiLevelType w:val="hybridMultilevel"/>
    <w:tmpl w:val="98B2661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8" w15:restartNumberingAfterBreak="0">
    <w:nsid w:val="3182141F"/>
    <w:multiLevelType w:val="hybridMultilevel"/>
    <w:tmpl w:val="1F24222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9" w15:restartNumberingAfterBreak="0">
    <w:nsid w:val="38556198"/>
    <w:multiLevelType w:val="hybridMultilevel"/>
    <w:tmpl w:val="ACE2C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6E7C9F"/>
    <w:multiLevelType w:val="hybridMultilevel"/>
    <w:tmpl w:val="42483E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D273676"/>
    <w:multiLevelType w:val="hybridMultilevel"/>
    <w:tmpl w:val="2EE2E6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3F380CB1"/>
    <w:multiLevelType w:val="hybridMultilevel"/>
    <w:tmpl w:val="318412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3FD33DB2"/>
    <w:multiLevelType w:val="multilevel"/>
    <w:tmpl w:val="45400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6626443"/>
    <w:multiLevelType w:val="hybridMultilevel"/>
    <w:tmpl w:val="6004E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8E47C6"/>
    <w:multiLevelType w:val="hybridMultilevel"/>
    <w:tmpl w:val="5A18B190"/>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26" w15:restartNumberingAfterBreak="0">
    <w:nsid w:val="48065AC3"/>
    <w:multiLevelType w:val="hybridMultilevel"/>
    <w:tmpl w:val="64AA5004"/>
    <w:lvl w:ilvl="0" w:tplc="08090001">
      <w:start w:val="1"/>
      <w:numFmt w:val="bullet"/>
      <w:lvlText w:val=""/>
      <w:lvlJc w:val="left"/>
      <w:pPr>
        <w:ind w:left="1584" w:hanging="360"/>
      </w:pPr>
      <w:rPr>
        <w:rFonts w:ascii="Symbol" w:hAnsi="Symbol" w:hint="default"/>
      </w:rPr>
    </w:lvl>
    <w:lvl w:ilvl="1" w:tplc="08090003" w:tentative="1">
      <w:start w:val="1"/>
      <w:numFmt w:val="bullet"/>
      <w:lvlText w:val="o"/>
      <w:lvlJc w:val="left"/>
      <w:pPr>
        <w:ind w:left="2304" w:hanging="360"/>
      </w:pPr>
      <w:rPr>
        <w:rFonts w:ascii="Courier New" w:hAnsi="Courier New" w:cs="Courier New" w:hint="default"/>
      </w:rPr>
    </w:lvl>
    <w:lvl w:ilvl="2" w:tplc="08090005" w:tentative="1">
      <w:start w:val="1"/>
      <w:numFmt w:val="bullet"/>
      <w:lvlText w:val=""/>
      <w:lvlJc w:val="left"/>
      <w:pPr>
        <w:ind w:left="3024" w:hanging="360"/>
      </w:pPr>
      <w:rPr>
        <w:rFonts w:ascii="Wingdings" w:hAnsi="Wingdings" w:hint="default"/>
      </w:rPr>
    </w:lvl>
    <w:lvl w:ilvl="3" w:tplc="08090001" w:tentative="1">
      <w:start w:val="1"/>
      <w:numFmt w:val="bullet"/>
      <w:lvlText w:val=""/>
      <w:lvlJc w:val="left"/>
      <w:pPr>
        <w:ind w:left="3744" w:hanging="360"/>
      </w:pPr>
      <w:rPr>
        <w:rFonts w:ascii="Symbol" w:hAnsi="Symbol" w:hint="default"/>
      </w:rPr>
    </w:lvl>
    <w:lvl w:ilvl="4" w:tplc="08090003" w:tentative="1">
      <w:start w:val="1"/>
      <w:numFmt w:val="bullet"/>
      <w:lvlText w:val="o"/>
      <w:lvlJc w:val="left"/>
      <w:pPr>
        <w:ind w:left="4464" w:hanging="360"/>
      </w:pPr>
      <w:rPr>
        <w:rFonts w:ascii="Courier New" w:hAnsi="Courier New" w:cs="Courier New" w:hint="default"/>
      </w:rPr>
    </w:lvl>
    <w:lvl w:ilvl="5" w:tplc="08090005" w:tentative="1">
      <w:start w:val="1"/>
      <w:numFmt w:val="bullet"/>
      <w:lvlText w:val=""/>
      <w:lvlJc w:val="left"/>
      <w:pPr>
        <w:ind w:left="5184" w:hanging="360"/>
      </w:pPr>
      <w:rPr>
        <w:rFonts w:ascii="Wingdings" w:hAnsi="Wingdings" w:hint="default"/>
      </w:rPr>
    </w:lvl>
    <w:lvl w:ilvl="6" w:tplc="08090001" w:tentative="1">
      <w:start w:val="1"/>
      <w:numFmt w:val="bullet"/>
      <w:lvlText w:val=""/>
      <w:lvlJc w:val="left"/>
      <w:pPr>
        <w:ind w:left="5904" w:hanging="360"/>
      </w:pPr>
      <w:rPr>
        <w:rFonts w:ascii="Symbol" w:hAnsi="Symbol" w:hint="default"/>
      </w:rPr>
    </w:lvl>
    <w:lvl w:ilvl="7" w:tplc="08090003" w:tentative="1">
      <w:start w:val="1"/>
      <w:numFmt w:val="bullet"/>
      <w:lvlText w:val="o"/>
      <w:lvlJc w:val="left"/>
      <w:pPr>
        <w:ind w:left="6624" w:hanging="360"/>
      </w:pPr>
      <w:rPr>
        <w:rFonts w:ascii="Courier New" w:hAnsi="Courier New" w:cs="Courier New" w:hint="default"/>
      </w:rPr>
    </w:lvl>
    <w:lvl w:ilvl="8" w:tplc="08090005" w:tentative="1">
      <w:start w:val="1"/>
      <w:numFmt w:val="bullet"/>
      <w:lvlText w:val=""/>
      <w:lvlJc w:val="left"/>
      <w:pPr>
        <w:ind w:left="7344" w:hanging="360"/>
      </w:pPr>
      <w:rPr>
        <w:rFonts w:ascii="Wingdings" w:hAnsi="Wingdings" w:hint="default"/>
      </w:rPr>
    </w:lvl>
  </w:abstractNum>
  <w:abstractNum w:abstractNumId="27" w15:restartNumberingAfterBreak="0">
    <w:nsid w:val="48D254DE"/>
    <w:multiLevelType w:val="hybridMultilevel"/>
    <w:tmpl w:val="3D4842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4B83205D"/>
    <w:multiLevelType w:val="hybridMultilevel"/>
    <w:tmpl w:val="88E2D2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50EA65C9"/>
    <w:multiLevelType w:val="hybridMultilevel"/>
    <w:tmpl w:val="3BC08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A54673"/>
    <w:multiLevelType w:val="hybridMultilevel"/>
    <w:tmpl w:val="A4109B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52EA1EBD"/>
    <w:multiLevelType w:val="hybridMultilevel"/>
    <w:tmpl w:val="EC2AB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4C41BC4"/>
    <w:multiLevelType w:val="hybridMultilevel"/>
    <w:tmpl w:val="4DF6610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58753643"/>
    <w:multiLevelType w:val="multilevel"/>
    <w:tmpl w:val="C9846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98171E0"/>
    <w:multiLevelType w:val="hybridMultilevel"/>
    <w:tmpl w:val="4F8AF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6922CF1"/>
    <w:multiLevelType w:val="hybridMultilevel"/>
    <w:tmpl w:val="BAE0D1F0"/>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6" w15:restartNumberingAfterBreak="0">
    <w:nsid w:val="6E3D6B47"/>
    <w:multiLevelType w:val="hybridMultilevel"/>
    <w:tmpl w:val="C7409C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72D2364F"/>
    <w:multiLevelType w:val="hybridMultilevel"/>
    <w:tmpl w:val="61009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588314C"/>
    <w:multiLevelType w:val="hybridMultilevel"/>
    <w:tmpl w:val="B7EEAD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5D70919"/>
    <w:multiLevelType w:val="hybridMultilevel"/>
    <w:tmpl w:val="66F4277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0" w15:restartNumberingAfterBreak="0">
    <w:nsid w:val="75E94EAC"/>
    <w:multiLevelType w:val="hybridMultilevel"/>
    <w:tmpl w:val="D6FC14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76F01BC9"/>
    <w:multiLevelType w:val="hybridMultilevel"/>
    <w:tmpl w:val="46FA4D18"/>
    <w:lvl w:ilvl="0" w:tplc="BBBC8EBC">
      <w:start w:val="1"/>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82A3CE9"/>
    <w:multiLevelType w:val="hybridMultilevel"/>
    <w:tmpl w:val="E5D23AE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14"/>
  </w:num>
  <w:num w:numId="2">
    <w:abstractNumId w:val="7"/>
  </w:num>
  <w:num w:numId="3">
    <w:abstractNumId w:val="41"/>
  </w:num>
  <w:num w:numId="4">
    <w:abstractNumId w:val="0"/>
  </w:num>
  <w:num w:numId="5">
    <w:abstractNumId w:val="27"/>
  </w:num>
  <w:num w:numId="6">
    <w:abstractNumId w:val="12"/>
  </w:num>
  <w:num w:numId="7">
    <w:abstractNumId w:val="9"/>
  </w:num>
  <w:num w:numId="8">
    <w:abstractNumId w:val="11"/>
  </w:num>
  <w:num w:numId="9">
    <w:abstractNumId w:val="28"/>
  </w:num>
  <w:num w:numId="10">
    <w:abstractNumId w:val="26"/>
  </w:num>
  <w:num w:numId="11">
    <w:abstractNumId w:val="40"/>
  </w:num>
  <w:num w:numId="12">
    <w:abstractNumId w:val="21"/>
  </w:num>
  <w:num w:numId="13">
    <w:abstractNumId w:val="30"/>
  </w:num>
  <w:num w:numId="14">
    <w:abstractNumId w:val="36"/>
  </w:num>
  <w:num w:numId="15">
    <w:abstractNumId w:val="5"/>
  </w:num>
  <w:num w:numId="16">
    <w:abstractNumId w:val="13"/>
  </w:num>
  <w:num w:numId="17">
    <w:abstractNumId w:val="20"/>
  </w:num>
  <w:num w:numId="18">
    <w:abstractNumId w:val="22"/>
  </w:num>
  <w:num w:numId="19">
    <w:abstractNumId w:val="10"/>
  </w:num>
  <w:num w:numId="20">
    <w:abstractNumId w:val="35"/>
  </w:num>
  <w:num w:numId="21">
    <w:abstractNumId w:val="17"/>
  </w:num>
  <w:num w:numId="22">
    <w:abstractNumId w:val="16"/>
  </w:num>
  <w:num w:numId="23">
    <w:abstractNumId w:val="3"/>
  </w:num>
  <w:num w:numId="24">
    <w:abstractNumId w:val="6"/>
  </w:num>
  <w:num w:numId="25">
    <w:abstractNumId w:val="32"/>
  </w:num>
  <w:num w:numId="26">
    <w:abstractNumId w:val="34"/>
  </w:num>
  <w:num w:numId="27">
    <w:abstractNumId w:val="37"/>
  </w:num>
  <w:num w:numId="28">
    <w:abstractNumId w:val="42"/>
  </w:num>
  <w:num w:numId="29">
    <w:abstractNumId w:val="18"/>
  </w:num>
  <w:num w:numId="30">
    <w:abstractNumId w:val="4"/>
  </w:num>
  <w:num w:numId="31">
    <w:abstractNumId w:val="39"/>
  </w:num>
  <w:num w:numId="32">
    <w:abstractNumId w:val="15"/>
  </w:num>
  <w:num w:numId="33">
    <w:abstractNumId w:val="2"/>
  </w:num>
  <w:num w:numId="34">
    <w:abstractNumId w:val="25"/>
  </w:num>
  <w:num w:numId="35">
    <w:abstractNumId w:val="8"/>
  </w:num>
  <w:num w:numId="36">
    <w:abstractNumId w:val="38"/>
  </w:num>
  <w:num w:numId="37">
    <w:abstractNumId w:val="31"/>
  </w:num>
  <w:num w:numId="38">
    <w:abstractNumId w:val="1"/>
  </w:num>
  <w:num w:numId="39">
    <w:abstractNumId w:val="23"/>
  </w:num>
  <w:num w:numId="40">
    <w:abstractNumId w:val="33"/>
  </w:num>
  <w:num w:numId="41">
    <w:abstractNumId w:val="24"/>
  </w:num>
  <w:num w:numId="42">
    <w:abstractNumId w:val="19"/>
  </w:num>
  <w:num w:numId="43">
    <w:abstractNumId w:val="2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905"/>
    <w:rsid w:val="000404BB"/>
    <w:rsid w:val="0004272A"/>
    <w:rsid w:val="00043869"/>
    <w:rsid w:val="00044662"/>
    <w:rsid w:val="000840EC"/>
    <w:rsid w:val="000B3796"/>
    <w:rsid w:val="000B70CE"/>
    <w:rsid w:val="000D3D07"/>
    <w:rsid w:val="000E5AF3"/>
    <w:rsid w:val="000F30CE"/>
    <w:rsid w:val="000F6B72"/>
    <w:rsid w:val="00105239"/>
    <w:rsid w:val="00113F14"/>
    <w:rsid w:val="00130CE0"/>
    <w:rsid w:val="00134385"/>
    <w:rsid w:val="00141EA9"/>
    <w:rsid w:val="00146551"/>
    <w:rsid w:val="0015343E"/>
    <w:rsid w:val="00156917"/>
    <w:rsid w:val="0017493E"/>
    <w:rsid w:val="001A5998"/>
    <w:rsid w:val="001A5E25"/>
    <w:rsid w:val="001A68ED"/>
    <w:rsid w:val="001D1C48"/>
    <w:rsid w:val="001E14D7"/>
    <w:rsid w:val="001E1A1D"/>
    <w:rsid w:val="001E5C23"/>
    <w:rsid w:val="001F7149"/>
    <w:rsid w:val="002106BB"/>
    <w:rsid w:val="002215FD"/>
    <w:rsid w:val="00225E5E"/>
    <w:rsid w:val="00244EE4"/>
    <w:rsid w:val="00250EC2"/>
    <w:rsid w:val="0026593E"/>
    <w:rsid w:val="0027013F"/>
    <w:rsid w:val="0028237D"/>
    <w:rsid w:val="002B6AB3"/>
    <w:rsid w:val="002E1611"/>
    <w:rsid w:val="002E3AC4"/>
    <w:rsid w:val="002E736C"/>
    <w:rsid w:val="002F6935"/>
    <w:rsid w:val="00304692"/>
    <w:rsid w:val="00310E4C"/>
    <w:rsid w:val="003205CE"/>
    <w:rsid w:val="00327F93"/>
    <w:rsid w:val="003307C6"/>
    <w:rsid w:val="00334700"/>
    <w:rsid w:val="00345238"/>
    <w:rsid w:val="00347132"/>
    <w:rsid w:val="00375FA1"/>
    <w:rsid w:val="00386EAC"/>
    <w:rsid w:val="003B1370"/>
    <w:rsid w:val="003B3B03"/>
    <w:rsid w:val="003B5876"/>
    <w:rsid w:val="003C0E1E"/>
    <w:rsid w:val="003D75AF"/>
    <w:rsid w:val="003E294A"/>
    <w:rsid w:val="003E5EDF"/>
    <w:rsid w:val="003F0A3C"/>
    <w:rsid w:val="003F16D9"/>
    <w:rsid w:val="003F39AD"/>
    <w:rsid w:val="003F61D9"/>
    <w:rsid w:val="003F6557"/>
    <w:rsid w:val="004023EC"/>
    <w:rsid w:val="00404804"/>
    <w:rsid w:val="00405E8D"/>
    <w:rsid w:val="004254E6"/>
    <w:rsid w:val="00432E3F"/>
    <w:rsid w:val="004453F1"/>
    <w:rsid w:val="004455E9"/>
    <w:rsid w:val="00452E68"/>
    <w:rsid w:val="0045542E"/>
    <w:rsid w:val="0047397F"/>
    <w:rsid w:val="004760A0"/>
    <w:rsid w:val="00476ABC"/>
    <w:rsid w:val="00487900"/>
    <w:rsid w:val="00490BCD"/>
    <w:rsid w:val="00492CE8"/>
    <w:rsid w:val="004B6773"/>
    <w:rsid w:val="004C0836"/>
    <w:rsid w:val="004E58D8"/>
    <w:rsid w:val="004F3BC4"/>
    <w:rsid w:val="005019A8"/>
    <w:rsid w:val="00501A5F"/>
    <w:rsid w:val="00503079"/>
    <w:rsid w:val="00505F1D"/>
    <w:rsid w:val="00512E56"/>
    <w:rsid w:val="00521A7C"/>
    <w:rsid w:val="00534C35"/>
    <w:rsid w:val="00542398"/>
    <w:rsid w:val="00562701"/>
    <w:rsid w:val="00566E54"/>
    <w:rsid w:val="00595520"/>
    <w:rsid w:val="005A45F7"/>
    <w:rsid w:val="005B3905"/>
    <w:rsid w:val="005C496B"/>
    <w:rsid w:val="005C5319"/>
    <w:rsid w:val="005D29FE"/>
    <w:rsid w:val="005D32B9"/>
    <w:rsid w:val="005E1E4F"/>
    <w:rsid w:val="00602466"/>
    <w:rsid w:val="006102D0"/>
    <w:rsid w:val="00611EA4"/>
    <w:rsid w:val="00614F3F"/>
    <w:rsid w:val="006235CE"/>
    <w:rsid w:val="006505D6"/>
    <w:rsid w:val="006565EE"/>
    <w:rsid w:val="006574CA"/>
    <w:rsid w:val="006688A9"/>
    <w:rsid w:val="006706E9"/>
    <w:rsid w:val="006859A6"/>
    <w:rsid w:val="006A3551"/>
    <w:rsid w:val="006B27B9"/>
    <w:rsid w:val="006C69DD"/>
    <w:rsid w:val="006E25AA"/>
    <w:rsid w:val="006E26F3"/>
    <w:rsid w:val="006E53E4"/>
    <w:rsid w:val="006F2C17"/>
    <w:rsid w:val="006F44D9"/>
    <w:rsid w:val="00706176"/>
    <w:rsid w:val="007103FD"/>
    <w:rsid w:val="007169AC"/>
    <w:rsid w:val="00732B65"/>
    <w:rsid w:val="00756D8C"/>
    <w:rsid w:val="00780A17"/>
    <w:rsid w:val="00782DBE"/>
    <w:rsid w:val="007943D4"/>
    <w:rsid w:val="007A4268"/>
    <w:rsid w:val="007B298A"/>
    <w:rsid w:val="007B7539"/>
    <w:rsid w:val="007C34C9"/>
    <w:rsid w:val="007E34F2"/>
    <w:rsid w:val="007F5016"/>
    <w:rsid w:val="008054D6"/>
    <w:rsid w:val="008057DE"/>
    <w:rsid w:val="00815C41"/>
    <w:rsid w:val="00833E7F"/>
    <w:rsid w:val="00843F0A"/>
    <w:rsid w:val="008517EE"/>
    <w:rsid w:val="00880E7B"/>
    <w:rsid w:val="0088189F"/>
    <w:rsid w:val="008909B4"/>
    <w:rsid w:val="0089481E"/>
    <w:rsid w:val="008A4FA2"/>
    <w:rsid w:val="008B6AD6"/>
    <w:rsid w:val="008C5887"/>
    <w:rsid w:val="008D1FCE"/>
    <w:rsid w:val="008E1BE0"/>
    <w:rsid w:val="00900248"/>
    <w:rsid w:val="009042F6"/>
    <w:rsid w:val="0091616F"/>
    <w:rsid w:val="00922053"/>
    <w:rsid w:val="009238D7"/>
    <w:rsid w:val="00926221"/>
    <w:rsid w:val="00933501"/>
    <w:rsid w:val="009412FA"/>
    <w:rsid w:val="0095090C"/>
    <w:rsid w:val="009645CA"/>
    <w:rsid w:val="00971F72"/>
    <w:rsid w:val="00983159"/>
    <w:rsid w:val="009967EC"/>
    <w:rsid w:val="009C0B39"/>
    <w:rsid w:val="009D0C1C"/>
    <w:rsid w:val="009E0609"/>
    <w:rsid w:val="009E1F63"/>
    <w:rsid w:val="009E27C9"/>
    <w:rsid w:val="009E4328"/>
    <w:rsid w:val="009F11B1"/>
    <w:rsid w:val="00A04630"/>
    <w:rsid w:val="00A34045"/>
    <w:rsid w:val="00A406D7"/>
    <w:rsid w:val="00A53F7E"/>
    <w:rsid w:val="00A757EE"/>
    <w:rsid w:val="00A76776"/>
    <w:rsid w:val="00A85D21"/>
    <w:rsid w:val="00A95548"/>
    <w:rsid w:val="00AB0D39"/>
    <w:rsid w:val="00AB565B"/>
    <w:rsid w:val="00AD295F"/>
    <w:rsid w:val="00AF52D9"/>
    <w:rsid w:val="00B00B82"/>
    <w:rsid w:val="00B040AD"/>
    <w:rsid w:val="00B51996"/>
    <w:rsid w:val="00B73A85"/>
    <w:rsid w:val="00B741D7"/>
    <w:rsid w:val="00B76AF0"/>
    <w:rsid w:val="00B76DB0"/>
    <w:rsid w:val="00B80A72"/>
    <w:rsid w:val="00B84EB7"/>
    <w:rsid w:val="00BA3605"/>
    <w:rsid w:val="00BB64BA"/>
    <w:rsid w:val="00BD529D"/>
    <w:rsid w:val="00BE29D0"/>
    <w:rsid w:val="00BE3CF9"/>
    <w:rsid w:val="00BE6A13"/>
    <w:rsid w:val="00BF14DC"/>
    <w:rsid w:val="00BF5E59"/>
    <w:rsid w:val="00C051D2"/>
    <w:rsid w:val="00C05D70"/>
    <w:rsid w:val="00C26BCD"/>
    <w:rsid w:val="00C26D15"/>
    <w:rsid w:val="00C43815"/>
    <w:rsid w:val="00C55891"/>
    <w:rsid w:val="00C62C2A"/>
    <w:rsid w:val="00C70C13"/>
    <w:rsid w:val="00C8251E"/>
    <w:rsid w:val="00C9182E"/>
    <w:rsid w:val="00CA4704"/>
    <w:rsid w:val="00CA7D68"/>
    <w:rsid w:val="00CB0269"/>
    <w:rsid w:val="00CC03B2"/>
    <w:rsid w:val="00CC30BE"/>
    <w:rsid w:val="00CC593D"/>
    <w:rsid w:val="00CD4371"/>
    <w:rsid w:val="00CE2CCF"/>
    <w:rsid w:val="00D0471F"/>
    <w:rsid w:val="00D05F31"/>
    <w:rsid w:val="00D135CF"/>
    <w:rsid w:val="00D17672"/>
    <w:rsid w:val="00D17F36"/>
    <w:rsid w:val="00D24AB9"/>
    <w:rsid w:val="00D26B89"/>
    <w:rsid w:val="00D55F99"/>
    <w:rsid w:val="00D73D87"/>
    <w:rsid w:val="00D74B2C"/>
    <w:rsid w:val="00D824E1"/>
    <w:rsid w:val="00D9277F"/>
    <w:rsid w:val="00DA6D18"/>
    <w:rsid w:val="00DB3EF7"/>
    <w:rsid w:val="00DC6153"/>
    <w:rsid w:val="00DE1F99"/>
    <w:rsid w:val="00DE4A69"/>
    <w:rsid w:val="00DE70C5"/>
    <w:rsid w:val="00DE7613"/>
    <w:rsid w:val="00DF07D1"/>
    <w:rsid w:val="00DF6DD3"/>
    <w:rsid w:val="00DF71AA"/>
    <w:rsid w:val="00DF7BD8"/>
    <w:rsid w:val="00E059B1"/>
    <w:rsid w:val="00E14365"/>
    <w:rsid w:val="00E21D9E"/>
    <w:rsid w:val="00E33BD3"/>
    <w:rsid w:val="00E535D1"/>
    <w:rsid w:val="00E54D14"/>
    <w:rsid w:val="00E75D86"/>
    <w:rsid w:val="00E85D4B"/>
    <w:rsid w:val="00E87BA2"/>
    <w:rsid w:val="00E9504B"/>
    <w:rsid w:val="00E96323"/>
    <w:rsid w:val="00EA2C33"/>
    <w:rsid w:val="00EB7BA3"/>
    <w:rsid w:val="00EC00D3"/>
    <w:rsid w:val="00EC0487"/>
    <w:rsid w:val="00EE00E2"/>
    <w:rsid w:val="00EE0A4C"/>
    <w:rsid w:val="00EE780E"/>
    <w:rsid w:val="00EF272A"/>
    <w:rsid w:val="00EF70EC"/>
    <w:rsid w:val="00EF7A6B"/>
    <w:rsid w:val="00F00736"/>
    <w:rsid w:val="00F10A80"/>
    <w:rsid w:val="00F1552F"/>
    <w:rsid w:val="00F20858"/>
    <w:rsid w:val="00F22E10"/>
    <w:rsid w:val="00F336F3"/>
    <w:rsid w:val="00F417C8"/>
    <w:rsid w:val="00F4646F"/>
    <w:rsid w:val="00F469A2"/>
    <w:rsid w:val="00F4731E"/>
    <w:rsid w:val="00F751A2"/>
    <w:rsid w:val="00F8194B"/>
    <w:rsid w:val="00F851F6"/>
    <w:rsid w:val="00F852AE"/>
    <w:rsid w:val="00FA0407"/>
    <w:rsid w:val="00FA596A"/>
    <w:rsid w:val="00FB282D"/>
    <w:rsid w:val="00FC6239"/>
    <w:rsid w:val="00FD3355"/>
    <w:rsid w:val="00FE6150"/>
    <w:rsid w:val="01E95560"/>
    <w:rsid w:val="04EAD2D0"/>
    <w:rsid w:val="06A3418A"/>
    <w:rsid w:val="0CDF12DB"/>
    <w:rsid w:val="0D4FD89F"/>
    <w:rsid w:val="13FED95E"/>
    <w:rsid w:val="170223A1"/>
    <w:rsid w:val="181F0A58"/>
    <w:rsid w:val="18DE663C"/>
    <w:rsid w:val="2269FAE7"/>
    <w:rsid w:val="2628749F"/>
    <w:rsid w:val="2791A317"/>
    <w:rsid w:val="2AFC62BD"/>
    <w:rsid w:val="2C2C0557"/>
    <w:rsid w:val="33DBC743"/>
    <w:rsid w:val="38CAF004"/>
    <w:rsid w:val="398F7877"/>
    <w:rsid w:val="3CD8FBB8"/>
    <w:rsid w:val="3EED853F"/>
    <w:rsid w:val="406152B1"/>
    <w:rsid w:val="41DEB867"/>
    <w:rsid w:val="46A4D837"/>
    <w:rsid w:val="477A3B94"/>
    <w:rsid w:val="4BB27B43"/>
    <w:rsid w:val="5020B315"/>
    <w:rsid w:val="52A302FB"/>
    <w:rsid w:val="58E408E3"/>
    <w:rsid w:val="5A3520D9"/>
    <w:rsid w:val="5E90530C"/>
    <w:rsid w:val="6B6A5EB1"/>
    <w:rsid w:val="6E19B7FC"/>
    <w:rsid w:val="719520BD"/>
    <w:rsid w:val="753A3B0B"/>
    <w:rsid w:val="757372D9"/>
    <w:rsid w:val="766891E0"/>
    <w:rsid w:val="7B72AF18"/>
    <w:rsid w:val="7C388BB7"/>
    <w:rsid w:val="7DABE508"/>
    <w:rsid w:val="7F7717C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F3059"/>
  <w15:chartTrackingRefBased/>
  <w15:docId w15:val="{E30A2F16-0562-49F6-9887-494DE03C6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3905"/>
    <w:pPr>
      <w:spacing w:after="200" w:line="276" w:lineRule="auto"/>
    </w:pPr>
  </w:style>
  <w:style w:type="paragraph" w:styleId="Heading1">
    <w:name w:val="heading 1"/>
    <w:basedOn w:val="Normal"/>
    <w:next w:val="Normal"/>
    <w:link w:val="Heading1Char"/>
    <w:uiPriority w:val="9"/>
    <w:qFormat/>
    <w:rsid w:val="005B390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6E53E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390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6E53E4"/>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5B3905"/>
    <w:pPr>
      <w:spacing w:line="259" w:lineRule="auto"/>
      <w:outlineLvl w:val="9"/>
    </w:pPr>
    <w:rPr>
      <w:lang w:val="en-US"/>
    </w:rPr>
  </w:style>
  <w:style w:type="paragraph" w:styleId="ListParagraph">
    <w:name w:val="List Paragraph"/>
    <w:basedOn w:val="Normal"/>
    <w:uiPriority w:val="34"/>
    <w:qFormat/>
    <w:rsid w:val="005B3905"/>
    <w:pPr>
      <w:ind w:left="720"/>
      <w:contextualSpacing/>
    </w:pPr>
  </w:style>
  <w:style w:type="paragraph" w:styleId="TOC1">
    <w:name w:val="toc 1"/>
    <w:basedOn w:val="Normal"/>
    <w:next w:val="Normal"/>
    <w:autoRedefine/>
    <w:uiPriority w:val="39"/>
    <w:unhideWhenUsed/>
    <w:rsid w:val="005B3905"/>
    <w:pPr>
      <w:spacing w:after="100"/>
    </w:pPr>
  </w:style>
  <w:style w:type="character" w:styleId="Hyperlink">
    <w:name w:val="Hyperlink"/>
    <w:basedOn w:val="DefaultParagraphFont"/>
    <w:uiPriority w:val="99"/>
    <w:unhideWhenUsed/>
    <w:rsid w:val="005B3905"/>
    <w:rPr>
      <w:color w:val="0563C1" w:themeColor="hyperlink"/>
      <w:u w:val="single"/>
    </w:rPr>
  </w:style>
  <w:style w:type="paragraph" w:styleId="TOC2">
    <w:name w:val="toc 2"/>
    <w:basedOn w:val="Normal"/>
    <w:next w:val="Normal"/>
    <w:autoRedefine/>
    <w:uiPriority w:val="39"/>
    <w:unhideWhenUsed/>
    <w:rsid w:val="005B3905"/>
    <w:pPr>
      <w:spacing w:after="100"/>
      <w:ind w:left="220"/>
    </w:pPr>
  </w:style>
  <w:style w:type="paragraph" w:styleId="TOC3">
    <w:name w:val="toc 3"/>
    <w:basedOn w:val="Normal"/>
    <w:next w:val="Normal"/>
    <w:autoRedefine/>
    <w:uiPriority w:val="39"/>
    <w:unhideWhenUsed/>
    <w:rsid w:val="00503079"/>
    <w:pPr>
      <w:spacing w:after="100"/>
      <w:ind w:left="440"/>
    </w:pPr>
  </w:style>
  <w:style w:type="table" w:styleId="TableGrid">
    <w:name w:val="Table Grid"/>
    <w:basedOn w:val="TableNormal"/>
    <w:uiPriority w:val="39"/>
    <w:rsid w:val="002E73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406D7"/>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C26B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6BCD"/>
    <w:rPr>
      <w:rFonts w:ascii="Segoe UI" w:hAnsi="Segoe UI" w:cs="Segoe UI"/>
      <w:sz w:val="18"/>
      <w:szCs w:val="18"/>
    </w:rPr>
  </w:style>
  <w:style w:type="character" w:styleId="UnresolvedMention">
    <w:name w:val="Unresolved Mention"/>
    <w:basedOn w:val="DefaultParagraphFont"/>
    <w:uiPriority w:val="99"/>
    <w:semiHidden/>
    <w:unhideWhenUsed/>
    <w:rsid w:val="00DE70C5"/>
    <w:rPr>
      <w:color w:val="605E5C"/>
      <w:shd w:val="clear" w:color="auto" w:fill="E1DFDD"/>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normaltextrun">
    <w:name w:val="normaltextrun"/>
    <w:basedOn w:val="DefaultParagraphFont"/>
    <w:rsid w:val="003205CE"/>
  </w:style>
  <w:style w:type="character" w:customStyle="1" w:styleId="eop">
    <w:name w:val="eop"/>
    <w:basedOn w:val="DefaultParagraphFont"/>
    <w:rsid w:val="003205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074335">
      <w:bodyDiv w:val="1"/>
      <w:marLeft w:val="0"/>
      <w:marRight w:val="0"/>
      <w:marTop w:val="0"/>
      <w:marBottom w:val="0"/>
      <w:divBdr>
        <w:top w:val="none" w:sz="0" w:space="0" w:color="auto"/>
        <w:left w:val="none" w:sz="0" w:space="0" w:color="auto"/>
        <w:bottom w:val="none" w:sz="0" w:space="0" w:color="auto"/>
        <w:right w:val="none" w:sz="0" w:space="0" w:color="auto"/>
      </w:divBdr>
      <w:divsChild>
        <w:div w:id="185021778">
          <w:marLeft w:val="0"/>
          <w:marRight w:val="0"/>
          <w:marTop w:val="0"/>
          <w:marBottom w:val="0"/>
          <w:divBdr>
            <w:top w:val="none" w:sz="0" w:space="0" w:color="auto"/>
            <w:left w:val="none" w:sz="0" w:space="0" w:color="auto"/>
            <w:bottom w:val="none" w:sz="0" w:space="0" w:color="auto"/>
            <w:right w:val="none" w:sz="0" w:space="0" w:color="auto"/>
          </w:divBdr>
          <w:divsChild>
            <w:div w:id="851801653">
              <w:marLeft w:val="0"/>
              <w:marRight w:val="0"/>
              <w:marTop w:val="0"/>
              <w:marBottom w:val="0"/>
              <w:divBdr>
                <w:top w:val="none" w:sz="0" w:space="0" w:color="auto"/>
                <w:left w:val="none" w:sz="0" w:space="0" w:color="auto"/>
                <w:bottom w:val="none" w:sz="0" w:space="0" w:color="auto"/>
                <w:right w:val="none" w:sz="0" w:space="0" w:color="auto"/>
              </w:divBdr>
            </w:div>
          </w:divsChild>
        </w:div>
        <w:div w:id="418405080">
          <w:marLeft w:val="0"/>
          <w:marRight w:val="0"/>
          <w:marTop w:val="0"/>
          <w:marBottom w:val="0"/>
          <w:divBdr>
            <w:top w:val="none" w:sz="0" w:space="0" w:color="auto"/>
            <w:left w:val="none" w:sz="0" w:space="0" w:color="auto"/>
            <w:bottom w:val="none" w:sz="0" w:space="0" w:color="auto"/>
            <w:right w:val="none" w:sz="0" w:space="0" w:color="auto"/>
          </w:divBdr>
          <w:divsChild>
            <w:div w:id="1025058699">
              <w:marLeft w:val="0"/>
              <w:marRight w:val="0"/>
              <w:marTop w:val="0"/>
              <w:marBottom w:val="0"/>
              <w:divBdr>
                <w:top w:val="none" w:sz="0" w:space="0" w:color="auto"/>
                <w:left w:val="none" w:sz="0" w:space="0" w:color="auto"/>
                <w:bottom w:val="none" w:sz="0" w:space="0" w:color="auto"/>
                <w:right w:val="none" w:sz="0" w:space="0" w:color="auto"/>
              </w:divBdr>
            </w:div>
          </w:divsChild>
        </w:div>
        <w:div w:id="508369107">
          <w:marLeft w:val="0"/>
          <w:marRight w:val="0"/>
          <w:marTop w:val="0"/>
          <w:marBottom w:val="0"/>
          <w:divBdr>
            <w:top w:val="none" w:sz="0" w:space="0" w:color="auto"/>
            <w:left w:val="none" w:sz="0" w:space="0" w:color="auto"/>
            <w:bottom w:val="none" w:sz="0" w:space="0" w:color="auto"/>
            <w:right w:val="none" w:sz="0" w:space="0" w:color="auto"/>
          </w:divBdr>
          <w:divsChild>
            <w:div w:id="955872622">
              <w:marLeft w:val="0"/>
              <w:marRight w:val="0"/>
              <w:marTop w:val="0"/>
              <w:marBottom w:val="0"/>
              <w:divBdr>
                <w:top w:val="none" w:sz="0" w:space="0" w:color="auto"/>
                <w:left w:val="none" w:sz="0" w:space="0" w:color="auto"/>
                <w:bottom w:val="none" w:sz="0" w:space="0" w:color="auto"/>
                <w:right w:val="none" w:sz="0" w:space="0" w:color="auto"/>
              </w:divBdr>
            </w:div>
          </w:divsChild>
        </w:div>
        <w:div w:id="692653462">
          <w:marLeft w:val="0"/>
          <w:marRight w:val="0"/>
          <w:marTop w:val="0"/>
          <w:marBottom w:val="0"/>
          <w:divBdr>
            <w:top w:val="none" w:sz="0" w:space="0" w:color="auto"/>
            <w:left w:val="none" w:sz="0" w:space="0" w:color="auto"/>
            <w:bottom w:val="none" w:sz="0" w:space="0" w:color="auto"/>
            <w:right w:val="none" w:sz="0" w:space="0" w:color="auto"/>
          </w:divBdr>
          <w:divsChild>
            <w:div w:id="141315402">
              <w:marLeft w:val="0"/>
              <w:marRight w:val="0"/>
              <w:marTop w:val="0"/>
              <w:marBottom w:val="0"/>
              <w:divBdr>
                <w:top w:val="none" w:sz="0" w:space="0" w:color="auto"/>
                <w:left w:val="none" w:sz="0" w:space="0" w:color="auto"/>
                <w:bottom w:val="none" w:sz="0" w:space="0" w:color="auto"/>
                <w:right w:val="none" w:sz="0" w:space="0" w:color="auto"/>
              </w:divBdr>
            </w:div>
          </w:divsChild>
        </w:div>
        <w:div w:id="783505344">
          <w:marLeft w:val="0"/>
          <w:marRight w:val="0"/>
          <w:marTop w:val="0"/>
          <w:marBottom w:val="0"/>
          <w:divBdr>
            <w:top w:val="none" w:sz="0" w:space="0" w:color="auto"/>
            <w:left w:val="none" w:sz="0" w:space="0" w:color="auto"/>
            <w:bottom w:val="none" w:sz="0" w:space="0" w:color="auto"/>
            <w:right w:val="none" w:sz="0" w:space="0" w:color="auto"/>
          </w:divBdr>
          <w:divsChild>
            <w:div w:id="2092853120">
              <w:marLeft w:val="0"/>
              <w:marRight w:val="0"/>
              <w:marTop w:val="0"/>
              <w:marBottom w:val="0"/>
              <w:divBdr>
                <w:top w:val="none" w:sz="0" w:space="0" w:color="auto"/>
                <w:left w:val="none" w:sz="0" w:space="0" w:color="auto"/>
                <w:bottom w:val="none" w:sz="0" w:space="0" w:color="auto"/>
                <w:right w:val="none" w:sz="0" w:space="0" w:color="auto"/>
              </w:divBdr>
            </w:div>
          </w:divsChild>
        </w:div>
        <w:div w:id="810636351">
          <w:marLeft w:val="0"/>
          <w:marRight w:val="0"/>
          <w:marTop w:val="0"/>
          <w:marBottom w:val="0"/>
          <w:divBdr>
            <w:top w:val="none" w:sz="0" w:space="0" w:color="auto"/>
            <w:left w:val="none" w:sz="0" w:space="0" w:color="auto"/>
            <w:bottom w:val="none" w:sz="0" w:space="0" w:color="auto"/>
            <w:right w:val="none" w:sz="0" w:space="0" w:color="auto"/>
          </w:divBdr>
          <w:divsChild>
            <w:div w:id="659192688">
              <w:marLeft w:val="0"/>
              <w:marRight w:val="0"/>
              <w:marTop w:val="0"/>
              <w:marBottom w:val="0"/>
              <w:divBdr>
                <w:top w:val="none" w:sz="0" w:space="0" w:color="auto"/>
                <w:left w:val="none" w:sz="0" w:space="0" w:color="auto"/>
                <w:bottom w:val="none" w:sz="0" w:space="0" w:color="auto"/>
                <w:right w:val="none" w:sz="0" w:space="0" w:color="auto"/>
              </w:divBdr>
            </w:div>
          </w:divsChild>
        </w:div>
        <w:div w:id="1113981175">
          <w:marLeft w:val="0"/>
          <w:marRight w:val="0"/>
          <w:marTop w:val="0"/>
          <w:marBottom w:val="0"/>
          <w:divBdr>
            <w:top w:val="none" w:sz="0" w:space="0" w:color="auto"/>
            <w:left w:val="none" w:sz="0" w:space="0" w:color="auto"/>
            <w:bottom w:val="none" w:sz="0" w:space="0" w:color="auto"/>
            <w:right w:val="none" w:sz="0" w:space="0" w:color="auto"/>
          </w:divBdr>
          <w:divsChild>
            <w:div w:id="1204517064">
              <w:marLeft w:val="0"/>
              <w:marRight w:val="0"/>
              <w:marTop w:val="0"/>
              <w:marBottom w:val="0"/>
              <w:divBdr>
                <w:top w:val="none" w:sz="0" w:space="0" w:color="auto"/>
                <w:left w:val="none" w:sz="0" w:space="0" w:color="auto"/>
                <w:bottom w:val="none" w:sz="0" w:space="0" w:color="auto"/>
                <w:right w:val="none" w:sz="0" w:space="0" w:color="auto"/>
              </w:divBdr>
            </w:div>
          </w:divsChild>
        </w:div>
        <w:div w:id="1328245169">
          <w:marLeft w:val="0"/>
          <w:marRight w:val="0"/>
          <w:marTop w:val="0"/>
          <w:marBottom w:val="0"/>
          <w:divBdr>
            <w:top w:val="none" w:sz="0" w:space="0" w:color="auto"/>
            <w:left w:val="none" w:sz="0" w:space="0" w:color="auto"/>
            <w:bottom w:val="none" w:sz="0" w:space="0" w:color="auto"/>
            <w:right w:val="none" w:sz="0" w:space="0" w:color="auto"/>
          </w:divBdr>
          <w:divsChild>
            <w:div w:id="462119598">
              <w:marLeft w:val="0"/>
              <w:marRight w:val="0"/>
              <w:marTop w:val="0"/>
              <w:marBottom w:val="0"/>
              <w:divBdr>
                <w:top w:val="none" w:sz="0" w:space="0" w:color="auto"/>
                <w:left w:val="none" w:sz="0" w:space="0" w:color="auto"/>
                <w:bottom w:val="none" w:sz="0" w:space="0" w:color="auto"/>
                <w:right w:val="none" w:sz="0" w:space="0" w:color="auto"/>
              </w:divBdr>
            </w:div>
          </w:divsChild>
        </w:div>
        <w:div w:id="1381595643">
          <w:marLeft w:val="0"/>
          <w:marRight w:val="0"/>
          <w:marTop w:val="0"/>
          <w:marBottom w:val="0"/>
          <w:divBdr>
            <w:top w:val="none" w:sz="0" w:space="0" w:color="auto"/>
            <w:left w:val="none" w:sz="0" w:space="0" w:color="auto"/>
            <w:bottom w:val="none" w:sz="0" w:space="0" w:color="auto"/>
            <w:right w:val="none" w:sz="0" w:space="0" w:color="auto"/>
          </w:divBdr>
          <w:divsChild>
            <w:div w:id="111012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021394">
      <w:bodyDiv w:val="1"/>
      <w:marLeft w:val="0"/>
      <w:marRight w:val="0"/>
      <w:marTop w:val="0"/>
      <w:marBottom w:val="0"/>
      <w:divBdr>
        <w:top w:val="none" w:sz="0" w:space="0" w:color="auto"/>
        <w:left w:val="none" w:sz="0" w:space="0" w:color="auto"/>
        <w:bottom w:val="none" w:sz="0" w:space="0" w:color="auto"/>
        <w:right w:val="none" w:sz="0" w:space="0" w:color="auto"/>
      </w:divBdr>
      <w:divsChild>
        <w:div w:id="91584761">
          <w:marLeft w:val="0"/>
          <w:marRight w:val="0"/>
          <w:marTop w:val="0"/>
          <w:marBottom w:val="0"/>
          <w:divBdr>
            <w:top w:val="none" w:sz="0" w:space="0" w:color="auto"/>
            <w:left w:val="none" w:sz="0" w:space="0" w:color="auto"/>
            <w:bottom w:val="none" w:sz="0" w:space="0" w:color="auto"/>
            <w:right w:val="none" w:sz="0" w:space="0" w:color="auto"/>
          </w:divBdr>
          <w:divsChild>
            <w:div w:id="1150634800">
              <w:marLeft w:val="0"/>
              <w:marRight w:val="0"/>
              <w:marTop w:val="0"/>
              <w:marBottom w:val="0"/>
              <w:divBdr>
                <w:top w:val="none" w:sz="0" w:space="0" w:color="auto"/>
                <w:left w:val="none" w:sz="0" w:space="0" w:color="auto"/>
                <w:bottom w:val="none" w:sz="0" w:space="0" w:color="auto"/>
                <w:right w:val="none" w:sz="0" w:space="0" w:color="auto"/>
              </w:divBdr>
            </w:div>
          </w:divsChild>
        </w:div>
        <w:div w:id="109014014">
          <w:marLeft w:val="0"/>
          <w:marRight w:val="0"/>
          <w:marTop w:val="0"/>
          <w:marBottom w:val="0"/>
          <w:divBdr>
            <w:top w:val="none" w:sz="0" w:space="0" w:color="auto"/>
            <w:left w:val="none" w:sz="0" w:space="0" w:color="auto"/>
            <w:bottom w:val="none" w:sz="0" w:space="0" w:color="auto"/>
            <w:right w:val="none" w:sz="0" w:space="0" w:color="auto"/>
          </w:divBdr>
          <w:divsChild>
            <w:div w:id="1663311234">
              <w:marLeft w:val="0"/>
              <w:marRight w:val="0"/>
              <w:marTop w:val="0"/>
              <w:marBottom w:val="0"/>
              <w:divBdr>
                <w:top w:val="none" w:sz="0" w:space="0" w:color="auto"/>
                <w:left w:val="none" w:sz="0" w:space="0" w:color="auto"/>
                <w:bottom w:val="none" w:sz="0" w:space="0" w:color="auto"/>
                <w:right w:val="none" w:sz="0" w:space="0" w:color="auto"/>
              </w:divBdr>
            </w:div>
          </w:divsChild>
        </w:div>
        <w:div w:id="119417734">
          <w:marLeft w:val="0"/>
          <w:marRight w:val="0"/>
          <w:marTop w:val="0"/>
          <w:marBottom w:val="0"/>
          <w:divBdr>
            <w:top w:val="none" w:sz="0" w:space="0" w:color="auto"/>
            <w:left w:val="none" w:sz="0" w:space="0" w:color="auto"/>
            <w:bottom w:val="none" w:sz="0" w:space="0" w:color="auto"/>
            <w:right w:val="none" w:sz="0" w:space="0" w:color="auto"/>
          </w:divBdr>
          <w:divsChild>
            <w:div w:id="357656557">
              <w:marLeft w:val="0"/>
              <w:marRight w:val="0"/>
              <w:marTop w:val="0"/>
              <w:marBottom w:val="0"/>
              <w:divBdr>
                <w:top w:val="none" w:sz="0" w:space="0" w:color="auto"/>
                <w:left w:val="none" w:sz="0" w:space="0" w:color="auto"/>
                <w:bottom w:val="none" w:sz="0" w:space="0" w:color="auto"/>
                <w:right w:val="none" w:sz="0" w:space="0" w:color="auto"/>
              </w:divBdr>
            </w:div>
          </w:divsChild>
        </w:div>
        <w:div w:id="122117832">
          <w:marLeft w:val="0"/>
          <w:marRight w:val="0"/>
          <w:marTop w:val="0"/>
          <w:marBottom w:val="0"/>
          <w:divBdr>
            <w:top w:val="none" w:sz="0" w:space="0" w:color="auto"/>
            <w:left w:val="none" w:sz="0" w:space="0" w:color="auto"/>
            <w:bottom w:val="none" w:sz="0" w:space="0" w:color="auto"/>
            <w:right w:val="none" w:sz="0" w:space="0" w:color="auto"/>
          </w:divBdr>
          <w:divsChild>
            <w:div w:id="1650672818">
              <w:marLeft w:val="0"/>
              <w:marRight w:val="0"/>
              <w:marTop w:val="0"/>
              <w:marBottom w:val="0"/>
              <w:divBdr>
                <w:top w:val="none" w:sz="0" w:space="0" w:color="auto"/>
                <w:left w:val="none" w:sz="0" w:space="0" w:color="auto"/>
                <w:bottom w:val="none" w:sz="0" w:space="0" w:color="auto"/>
                <w:right w:val="none" w:sz="0" w:space="0" w:color="auto"/>
              </w:divBdr>
            </w:div>
          </w:divsChild>
        </w:div>
        <w:div w:id="240607380">
          <w:marLeft w:val="0"/>
          <w:marRight w:val="0"/>
          <w:marTop w:val="0"/>
          <w:marBottom w:val="0"/>
          <w:divBdr>
            <w:top w:val="none" w:sz="0" w:space="0" w:color="auto"/>
            <w:left w:val="none" w:sz="0" w:space="0" w:color="auto"/>
            <w:bottom w:val="none" w:sz="0" w:space="0" w:color="auto"/>
            <w:right w:val="none" w:sz="0" w:space="0" w:color="auto"/>
          </w:divBdr>
          <w:divsChild>
            <w:div w:id="464858926">
              <w:marLeft w:val="0"/>
              <w:marRight w:val="0"/>
              <w:marTop w:val="0"/>
              <w:marBottom w:val="0"/>
              <w:divBdr>
                <w:top w:val="none" w:sz="0" w:space="0" w:color="auto"/>
                <w:left w:val="none" w:sz="0" w:space="0" w:color="auto"/>
                <w:bottom w:val="none" w:sz="0" w:space="0" w:color="auto"/>
                <w:right w:val="none" w:sz="0" w:space="0" w:color="auto"/>
              </w:divBdr>
            </w:div>
          </w:divsChild>
        </w:div>
        <w:div w:id="242299089">
          <w:marLeft w:val="0"/>
          <w:marRight w:val="0"/>
          <w:marTop w:val="0"/>
          <w:marBottom w:val="0"/>
          <w:divBdr>
            <w:top w:val="none" w:sz="0" w:space="0" w:color="auto"/>
            <w:left w:val="none" w:sz="0" w:space="0" w:color="auto"/>
            <w:bottom w:val="none" w:sz="0" w:space="0" w:color="auto"/>
            <w:right w:val="none" w:sz="0" w:space="0" w:color="auto"/>
          </w:divBdr>
          <w:divsChild>
            <w:div w:id="1234705554">
              <w:marLeft w:val="0"/>
              <w:marRight w:val="0"/>
              <w:marTop w:val="0"/>
              <w:marBottom w:val="0"/>
              <w:divBdr>
                <w:top w:val="none" w:sz="0" w:space="0" w:color="auto"/>
                <w:left w:val="none" w:sz="0" w:space="0" w:color="auto"/>
                <w:bottom w:val="none" w:sz="0" w:space="0" w:color="auto"/>
                <w:right w:val="none" w:sz="0" w:space="0" w:color="auto"/>
              </w:divBdr>
            </w:div>
          </w:divsChild>
        </w:div>
        <w:div w:id="242641167">
          <w:marLeft w:val="0"/>
          <w:marRight w:val="0"/>
          <w:marTop w:val="0"/>
          <w:marBottom w:val="0"/>
          <w:divBdr>
            <w:top w:val="none" w:sz="0" w:space="0" w:color="auto"/>
            <w:left w:val="none" w:sz="0" w:space="0" w:color="auto"/>
            <w:bottom w:val="none" w:sz="0" w:space="0" w:color="auto"/>
            <w:right w:val="none" w:sz="0" w:space="0" w:color="auto"/>
          </w:divBdr>
          <w:divsChild>
            <w:div w:id="238056890">
              <w:marLeft w:val="0"/>
              <w:marRight w:val="0"/>
              <w:marTop w:val="0"/>
              <w:marBottom w:val="0"/>
              <w:divBdr>
                <w:top w:val="none" w:sz="0" w:space="0" w:color="auto"/>
                <w:left w:val="none" w:sz="0" w:space="0" w:color="auto"/>
                <w:bottom w:val="none" w:sz="0" w:space="0" w:color="auto"/>
                <w:right w:val="none" w:sz="0" w:space="0" w:color="auto"/>
              </w:divBdr>
            </w:div>
          </w:divsChild>
        </w:div>
        <w:div w:id="287781340">
          <w:marLeft w:val="0"/>
          <w:marRight w:val="0"/>
          <w:marTop w:val="0"/>
          <w:marBottom w:val="0"/>
          <w:divBdr>
            <w:top w:val="none" w:sz="0" w:space="0" w:color="auto"/>
            <w:left w:val="none" w:sz="0" w:space="0" w:color="auto"/>
            <w:bottom w:val="none" w:sz="0" w:space="0" w:color="auto"/>
            <w:right w:val="none" w:sz="0" w:space="0" w:color="auto"/>
          </w:divBdr>
          <w:divsChild>
            <w:div w:id="2147307516">
              <w:marLeft w:val="0"/>
              <w:marRight w:val="0"/>
              <w:marTop w:val="0"/>
              <w:marBottom w:val="0"/>
              <w:divBdr>
                <w:top w:val="none" w:sz="0" w:space="0" w:color="auto"/>
                <w:left w:val="none" w:sz="0" w:space="0" w:color="auto"/>
                <w:bottom w:val="none" w:sz="0" w:space="0" w:color="auto"/>
                <w:right w:val="none" w:sz="0" w:space="0" w:color="auto"/>
              </w:divBdr>
            </w:div>
          </w:divsChild>
        </w:div>
        <w:div w:id="342589090">
          <w:marLeft w:val="0"/>
          <w:marRight w:val="0"/>
          <w:marTop w:val="0"/>
          <w:marBottom w:val="0"/>
          <w:divBdr>
            <w:top w:val="none" w:sz="0" w:space="0" w:color="auto"/>
            <w:left w:val="none" w:sz="0" w:space="0" w:color="auto"/>
            <w:bottom w:val="none" w:sz="0" w:space="0" w:color="auto"/>
            <w:right w:val="none" w:sz="0" w:space="0" w:color="auto"/>
          </w:divBdr>
          <w:divsChild>
            <w:div w:id="1781099878">
              <w:marLeft w:val="0"/>
              <w:marRight w:val="0"/>
              <w:marTop w:val="0"/>
              <w:marBottom w:val="0"/>
              <w:divBdr>
                <w:top w:val="none" w:sz="0" w:space="0" w:color="auto"/>
                <w:left w:val="none" w:sz="0" w:space="0" w:color="auto"/>
                <w:bottom w:val="none" w:sz="0" w:space="0" w:color="auto"/>
                <w:right w:val="none" w:sz="0" w:space="0" w:color="auto"/>
              </w:divBdr>
            </w:div>
          </w:divsChild>
        </w:div>
        <w:div w:id="360009056">
          <w:marLeft w:val="0"/>
          <w:marRight w:val="0"/>
          <w:marTop w:val="0"/>
          <w:marBottom w:val="0"/>
          <w:divBdr>
            <w:top w:val="none" w:sz="0" w:space="0" w:color="auto"/>
            <w:left w:val="none" w:sz="0" w:space="0" w:color="auto"/>
            <w:bottom w:val="none" w:sz="0" w:space="0" w:color="auto"/>
            <w:right w:val="none" w:sz="0" w:space="0" w:color="auto"/>
          </w:divBdr>
          <w:divsChild>
            <w:div w:id="100951881">
              <w:marLeft w:val="0"/>
              <w:marRight w:val="0"/>
              <w:marTop w:val="0"/>
              <w:marBottom w:val="0"/>
              <w:divBdr>
                <w:top w:val="none" w:sz="0" w:space="0" w:color="auto"/>
                <w:left w:val="none" w:sz="0" w:space="0" w:color="auto"/>
                <w:bottom w:val="none" w:sz="0" w:space="0" w:color="auto"/>
                <w:right w:val="none" w:sz="0" w:space="0" w:color="auto"/>
              </w:divBdr>
            </w:div>
          </w:divsChild>
        </w:div>
        <w:div w:id="379524454">
          <w:marLeft w:val="0"/>
          <w:marRight w:val="0"/>
          <w:marTop w:val="0"/>
          <w:marBottom w:val="0"/>
          <w:divBdr>
            <w:top w:val="none" w:sz="0" w:space="0" w:color="auto"/>
            <w:left w:val="none" w:sz="0" w:space="0" w:color="auto"/>
            <w:bottom w:val="none" w:sz="0" w:space="0" w:color="auto"/>
            <w:right w:val="none" w:sz="0" w:space="0" w:color="auto"/>
          </w:divBdr>
          <w:divsChild>
            <w:div w:id="593636753">
              <w:marLeft w:val="0"/>
              <w:marRight w:val="0"/>
              <w:marTop w:val="0"/>
              <w:marBottom w:val="0"/>
              <w:divBdr>
                <w:top w:val="none" w:sz="0" w:space="0" w:color="auto"/>
                <w:left w:val="none" w:sz="0" w:space="0" w:color="auto"/>
                <w:bottom w:val="none" w:sz="0" w:space="0" w:color="auto"/>
                <w:right w:val="none" w:sz="0" w:space="0" w:color="auto"/>
              </w:divBdr>
            </w:div>
          </w:divsChild>
        </w:div>
        <w:div w:id="499658893">
          <w:marLeft w:val="0"/>
          <w:marRight w:val="0"/>
          <w:marTop w:val="0"/>
          <w:marBottom w:val="0"/>
          <w:divBdr>
            <w:top w:val="none" w:sz="0" w:space="0" w:color="auto"/>
            <w:left w:val="none" w:sz="0" w:space="0" w:color="auto"/>
            <w:bottom w:val="none" w:sz="0" w:space="0" w:color="auto"/>
            <w:right w:val="none" w:sz="0" w:space="0" w:color="auto"/>
          </w:divBdr>
          <w:divsChild>
            <w:div w:id="1081491151">
              <w:marLeft w:val="0"/>
              <w:marRight w:val="0"/>
              <w:marTop w:val="0"/>
              <w:marBottom w:val="0"/>
              <w:divBdr>
                <w:top w:val="none" w:sz="0" w:space="0" w:color="auto"/>
                <w:left w:val="none" w:sz="0" w:space="0" w:color="auto"/>
                <w:bottom w:val="none" w:sz="0" w:space="0" w:color="auto"/>
                <w:right w:val="none" w:sz="0" w:space="0" w:color="auto"/>
              </w:divBdr>
            </w:div>
          </w:divsChild>
        </w:div>
        <w:div w:id="503672018">
          <w:marLeft w:val="0"/>
          <w:marRight w:val="0"/>
          <w:marTop w:val="0"/>
          <w:marBottom w:val="0"/>
          <w:divBdr>
            <w:top w:val="none" w:sz="0" w:space="0" w:color="auto"/>
            <w:left w:val="none" w:sz="0" w:space="0" w:color="auto"/>
            <w:bottom w:val="none" w:sz="0" w:space="0" w:color="auto"/>
            <w:right w:val="none" w:sz="0" w:space="0" w:color="auto"/>
          </w:divBdr>
          <w:divsChild>
            <w:div w:id="976111024">
              <w:marLeft w:val="0"/>
              <w:marRight w:val="0"/>
              <w:marTop w:val="0"/>
              <w:marBottom w:val="0"/>
              <w:divBdr>
                <w:top w:val="none" w:sz="0" w:space="0" w:color="auto"/>
                <w:left w:val="none" w:sz="0" w:space="0" w:color="auto"/>
                <w:bottom w:val="none" w:sz="0" w:space="0" w:color="auto"/>
                <w:right w:val="none" w:sz="0" w:space="0" w:color="auto"/>
              </w:divBdr>
            </w:div>
          </w:divsChild>
        </w:div>
        <w:div w:id="658116756">
          <w:marLeft w:val="0"/>
          <w:marRight w:val="0"/>
          <w:marTop w:val="0"/>
          <w:marBottom w:val="0"/>
          <w:divBdr>
            <w:top w:val="none" w:sz="0" w:space="0" w:color="auto"/>
            <w:left w:val="none" w:sz="0" w:space="0" w:color="auto"/>
            <w:bottom w:val="none" w:sz="0" w:space="0" w:color="auto"/>
            <w:right w:val="none" w:sz="0" w:space="0" w:color="auto"/>
          </w:divBdr>
          <w:divsChild>
            <w:div w:id="1989238655">
              <w:marLeft w:val="0"/>
              <w:marRight w:val="0"/>
              <w:marTop w:val="0"/>
              <w:marBottom w:val="0"/>
              <w:divBdr>
                <w:top w:val="none" w:sz="0" w:space="0" w:color="auto"/>
                <w:left w:val="none" w:sz="0" w:space="0" w:color="auto"/>
                <w:bottom w:val="none" w:sz="0" w:space="0" w:color="auto"/>
                <w:right w:val="none" w:sz="0" w:space="0" w:color="auto"/>
              </w:divBdr>
            </w:div>
          </w:divsChild>
        </w:div>
        <w:div w:id="717896672">
          <w:marLeft w:val="0"/>
          <w:marRight w:val="0"/>
          <w:marTop w:val="0"/>
          <w:marBottom w:val="0"/>
          <w:divBdr>
            <w:top w:val="none" w:sz="0" w:space="0" w:color="auto"/>
            <w:left w:val="none" w:sz="0" w:space="0" w:color="auto"/>
            <w:bottom w:val="none" w:sz="0" w:space="0" w:color="auto"/>
            <w:right w:val="none" w:sz="0" w:space="0" w:color="auto"/>
          </w:divBdr>
          <w:divsChild>
            <w:div w:id="1183206196">
              <w:marLeft w:val="0"/>
              <w:marRight w:val="0"/>
              <w:marTop w:val="0"/>
              <w:marBottom w:val="0"/>
              <w:divBdr>
                <w:top w:val="none" w:sz="0" w:space="0" w:color="auto"/>
                <w:left w:val="none" w:sz="0" w:space="0" w:color="auto"/>
                <w:bottom w:val="none" w:sz="0" w:space="0" w:color="auto"/>
                <w:right w:val="none" w:sz="0" w:space="0" w:color="auto"/>
              </w:divBdr>
            </w:div>
          </w:divsChild>
        </w:div>
        <w:div w:id="785122258">
          <w:marLeft w:val="0"/>
          <w:marRight w:val="0"/>
          <w:marTop w:val="0"/>
          <w:marBottom w:val="0"/>
          <w:divBdr>
            <w:top w:val="none" w:sz="0" w:space="0" w:color="auto"/>
            <w:left w:val="none" w:sz="0" w:space="0" w:color="auto"/>
            <w:bottom w:val="none" w:sz="0" w:space="0" w:color="auto"/>
            <w:right w:val="none" w:sz="0" w:space="0" w:color="auto"/>
          </w:divBdr>
          <w:divsChild>
            <w:div w:id="1151487476">
              <w:marLeft w:val="0"/>
              <w:marRight w:val="0"/>
              <w:marTop w:val="0"/>
              <w:marBottom w:val="0"/>
              <w:divBdr>
                <w:top w:val="none" w:sz="0" w:space="0" w:color="auto"/>
                <w:left w:val="none" w:sz="0" w:space="0" w:color="auto"/>
                <w:bottom w:val="none" w:sz="0" w:space="0" w:color="auto"/>
                <w:right w:val="none" w:sz="0" w:space="0" w:color="auto"/>
              </w:divBdr>
            </w:div>
          </w:divsChild>
        </w:div>
        <w:div w:id="857424449">
          <w:marLeft w:val="0"/>
          <w:marRight w:val="0"/>
          <w:marTop w:val="0"/>
          <w:marBottom w:val="0"/>
          <w:divBdr>
            <w:top w:val="none" w:sz="0" w:space="0" w:color="auto"/>
            <w:left w:val="none" w:sz="0" w:space="0" w:color="auto"/>
            <w:bottom w:val="none" w:sz="0" w:space="0" w:color="auto"/>
            <w:right w:val="none" w:sz="0" w:space="0" w:color="auto"/>
          </w:divBdr>
          <w:divsChild>
            <w:div w:id="251202318">
              <w:marLeft w:val="0"/>
              <w:marRight w:val="0"/>
              <w:marTop w:val="0"/>
              <w:marBottom w:val="0"/>
              <w:divBdr>
                <w:top w:val="none" w:sz="0" w:space="0" w:color="auto"/>
                <w:left w:val="none" w:sz="0" w:space="0" w:color="auto"/>
                <w:bottom w:val="none" w:sz="0" w:space="0" w:color="auto"/>
                <w:right w:val="none" w:sz="0" w:space="0" w:color="auto"/>
              </w:divBdr>
            </w:div>
          </w:divsChild>
        </w:div>
        <w:div w:id="885026426">
          <w:marLeft w:val="0"/>
          <w:marRight w:val="0"/>
          <w:marTop w:val="0"/>
          <w:marBottom w:val="0"/>
          <w:divBdr>
            <w:top w:val="none" w:sz="0" w:space="0" w:color="auto"/>
            <w:left w:val="none" w:sz="0" w:space="0" w:color="auto"/>
            <w:bottom w:val="none" w:sz="0" w:space="0" w:color="auto"/>
            <w:right w:val="none" w:sz="0" w:space="0" w:color="auto"/>
          </w:divBdr>
          <w:divsChild>
            <w:div w:id="1998146106">
              <w:marLeft w:val="0"/>
              <w:marRight w:val="0"/>
              <w:marTop w:val="0"/>
              <w:marBottom w:val="0"/>
              <w:divBdr>
                <w:top w:val="none" w:sz="0" w:space="0" w:color="auto"/>
                <w:left w:val="none" w:sz="0" w:space="0" w:color="auto"/>
                <w:bottom w:val="none" w:sz="0" w:space="0" w:color="auto"/>
                <w:right w:val="none" w:sz="0" w:space="0" w:color="auto"/>
              </w:divBdr>
            </w:div>
          </w:divsChild>
        </w:div>
        <w:div w:id="927883955">
          <w:marLeft w:val="0"/>
          <w:marRight w:val="0"/>
          <w:marTop w:val="0"/>
          <w:marBottom w:val="0"/>
          <w:divBdr>
            <w:top w:val="none" w:sz="0" w:space="0" w:color="auto"/>
            <w:left w:val="none" w:sz="0" w:space="0" w:color="auto"/>
            <w:bottom w:val="none" w:sz="0" w:space="0" w:color="auto"/>
            <w:right w:val="none" w:sz="0" w:space="0" w:color="auto"/>
          </w:divBdr>
          <w:divsChild>
            <w:div w:id="871456205">
              <w:marLeft w:val="0"/>
              <w:marRight w:val="0"/>
              <w:marTop w:val="0"/>
              <w:marBottom w:val="0"/>
              <w:divBdr>
                <w:top w:val="none" w:sz="0" w:space="0" w:color="auto"/>
                <w:left w:val="none" w:sz="0" w:space="0" w:color="auto"/>
                <w:bottom w:val="none" w:sz="0" w:space="0" w:color="auto"/>
                <w:right w:val="none" w:sz="0" w:space="0" w:color="auto"/>
              </w:divBdr>
            </w:div>
          </w:divsChild>
        </w:div>
        <w:div w:id="977221242">
          <w:marLeft w:val="0"/>
          <w:marRight w:val="0"/>
          <w:marTop w:val="0"/>
          <w:marBottom w:val="0"/>
          <w:divBdr>
            <w:top w:val="none" w:sz="0" w:space="0" w:color="auto"/>
            <w:left w:val="none" w:sz="0" w:space="0" w:color="auto"/>
            <w:bottom w:val="none" w:sz="0" w:space="0" w:color="auto"/>
            <w:right w:val="none" w:sz="0" w:space="0" w:color="auto"/>
          </w:divBdr>
          <w:divsChild>
            <w:div w:id="1630209202">
              <w:marLeft w:val="0"/>
              <w:marRight w:val="0"/>
              <w:marTop w:val="0"/>
              <w:marBottom w:val="0"/>
              <w:divBdr>
                <w:top w:val="none" w:sz="0" w:space="0" w:color="auto"/>
                <w:left w:val="none" w:sz="0" w:space="0" w:color="auto"/>
                <w:bottom w:val="none" w:sz="0" w:space="0" w:color="auto"/>
                <w:right w:val="none" w:sz="0" w:space="0" w:color="auto"/>
              </w:divBdr>
            </w:div>
          </w:divsChild>
        </w:div>
        <w:div w:id="1002394023">
          <w:marLeft w:val="0"/>
          <w:marRight w:val="0"/>
          <w:marTop w:val="0"/>
          <w:marBottom w:val="0"/>
          <w:divBdr>
            <w:top w:val="none" w:sz="0" w:space="0" w:color="auto"/>
            <w:left w:val="none" w:sz="0" w:space="0" w:color="auto"/>
            <w:bottom w:val="none" w:sz="0" w:space="0" w:color="auto"/>
            <w:right w:val="none" w:sz="0" w:space="0" w:color="auto"/>
          </w:divBdr>
          <w:divsChild>
            <w:div w:id="483158308">
              <w:marLeft w:val="0"/>
              <w:marRight w:val="0"/>
              <w:marTop w:val="0"/>
              <w:marBottom w:val="0"/>
              <w:divBdr>
                <w:top w:val="none" w:sz="0" w:space="0" w:color="auto"/>
                <w:left w:val="none" w:sz="0" w:space="0" w:color="auto"/>
                <w:bottom w:val="none" w:sz="0" w:space="0" w:color="auto"/>
                <w:right w:val="none" w:sz="0" w:space="0" w:color="auto"/>
              </w:divBdr>
            </w:div>
          </w:divsChild>
        </w:div>
        <w:div w:id="1011835974">
          <w:marLeft w:val="0"/>
          <w:marRight w:val="0"/>
          <w:marTop w:val="0"/>
          <w:marBottom w:val="0"/>
          <w:divBdr>
            <w:top w:val="none" w:sz="0" w:space="0" w:color="auto"/>
            <w:left w:val="none" w:sz="0" w:space="0" w:color="auto"/>
            <w:bottom w:val="none" w:sz="0" w:space="0" w:color="auto"/>
            <w:right w:val="none" w:sz="0" w:space="0" w:color="auto"/>
          </w:divBdr>
          <w:divsChild>
            <w:div w:id="1929995499">
              <w:marLeft w:val="0"/>
              <w:marRight w:val="0"/>
              <w:marTop w:val="0"/>
              <w:marBottom w:val="0"/>
              <w:divBdr>
                <w:top w:val="none" w:sz="0" w:space="0" w:color="auto"/>
                <w:left w:val="none" w:sz="0" w:space="0" w:color="auto"/>
                <w:bottom w:val="none" w:sz="0" w:space="0" w:color="auto"/>
                <w:right w:val="none" w:sz="0" w:space="0" w:color="auto"/>
              </w:divBdr>
            </w:div>
          </w:divsChild>
        </w:div>
        <w:div w:id="1045300941">
          <w:marLeft w:val="0"/>
          <w:marRight w:val="0"/>
          <w:marTop w:val="0"/>
          <w:marBottom w:val="0"/>
          <w:divBdr>
            <w:top w:val="none" w:sz="0" w:space="0" w:color="auto"/>
            <w:left w:val="none" w:sz="0" w:space="0" w:color="auto"/>
            <w:bottom w:val="none" w:sz="0" w:space="0" w:color="auto"/>
            <w:right w:val="none" w:sz="0" w:space="0" w:color="auto"/>
          </w:divBdr>
          <w:divsChild>
            <w:div w:id="615915817">
              <w:marLeft w:val="0"/>
              <w:marRight w:val="0"/>
              <w:marTop w:val="0"/>
              <w:marBottom w:val="0"/>
              <w:divBdr>
                <w:top w:val="none" w:sz="0" w:space="0" w:color="auto"/>
                <w:left w:val="none" w:sz="0" w:space="0" w:color="auto"/>
                <w:bottom w:val="none" w:sz="0" w:space="0" w:color="auto"/>
                <w:right w:val="none" w:sz="0" w:space="0" w:color="auto"/>
              </w:divBdr>
            </w:div>
          </w:divsChild>
        </w:div>
        <w:div w:id="1070692540">
          <w:marLeft w:val="0"/>
          <w:marRight w:val="0"/>
          <w:marTop w:val="0"/>
          <w:marBottom w:val="0"/>
          <w:divBdr>
            <w:top w:val="none" w:sz="0" w:space="0" w:color="auto"/>
            <w:left w:val="none" w:sz="0" w:space="0" w:color="auto"/>
            <w:bottom w:val="none" w:sz="0" w:space="0" w:color="auto"/>
            <w:right w:val="none" w:sz="0" w:space="0" w:color="auto"/>
          </w:divBdr>
          <w:divsChild>
            <w:div w:id="132186478">
              <w:marLeft w:val="0"/>
              <w:marRight w:val="0"/>
              <w:marTop w:val="0"/>
              <w:marBottom w:val="0"/>
              <w:divBdr>
                <w:top w:val="none" w:sz="0" w:space="0" w:color="auto"/>
                <w:left w:val="none" w:sz="0" w:space="0" w:color="auto"/>
                <w:bottom w:val="none" w:sz="0" w:space="0" w:color="auto"/>
                <w:right w:val="none" w:sz="0" w:space="0" w:color="auto"/>
              </w:divBdr>
            </w:div>
            <w:div w:id="217981257">
              <w:marLeft w:val="0"/>
              <w:marRight w:val="0"/>
              <w:marTop w:val="0"/>
              <w:marBottom w:val="0"/>
              <w:divBdr>
                <w:top w:val="none" w:sz="0" w:space="0" w:color="auto"/>
                <w:left w:val="none" w:sz="0" w:space="0" w:color="auto"/>
                <w:bottom w:val="none" w:sz="0" w:space="0" w:color="auto"/>
                <w:right w:val="none" w:sz="0" w:space="0" w:color="auto"/>
              </w:divBdr>
            </w:div>
            <w:div w:id="1550848166">
              <w:marLeft w:val="0"/>
              <w:marRight w:val="0"/>
              <w:marTop w:val="0"/>
              <w:marBottom w:val="0"/>
              <w:divBdr>
                <w:top w:val="none" w:sz="0" w:space="0" w:color="auto"/>
                <w:left w:val="none" w:sz="0" w:space="0" w:color="auto"/>
                <w:bottom w:val="none" w:sz="0" w:space="0" w:color="auto"/>
                <w:right w:val="none" w:sz="0" w:space="0" w:color="auto"/>
              </w:divBdr>
            </w:div>
          </w:divsChild>
        </w:div>
        <w:div w:id="1108356842">
          <w:marLeft w:val="0"/>
          <w:marRight w:val="0"/>
          <w:marTop w:val="0"/>
          <w:marBottom w:val="0"/>
          <w:divBdr>
            <w:top w:val="none" w:sz="0" w:space="0" w:color="auto"/>
            <w:left w:val="none" w:sz="0" w:space="0" w:color="auto"/>
            <w:bottom w:val="none" w:sz="0" w:space="0" w:color="auto"/>
            <w:right w:val="none" w:sz="0" w:space="0" w:color="auto"/>
          </w:divBdr>
          <w:divsChild>
            <w:div w:id="104085710">
              <w:marLeft w:val="0"/>
              <w:marRight w:val="0"/>
              <w:marTop w:val="0"/>
              <w:marBottom w:val="0"/>
              <w:divBdr>
                <w:top w:val="none" w:sz="0" w:space="0" w:color="auto"/>
                <w:left w:val="none" w:sz="0" w:space="0" w:color="auto"/>
                <w:bottom w:val="none" w:sz="0" w:space="0" w:color="auto"/>
                <w:right w:val="none" w:sz="0" w:space="0" w:color="auto"/>
              </w:divBdr>
            </w:div>
          </w:divsChild>
        </w:div>
        <w:div w:id="1124081117">
          <w:marLeft w:val="0"/>
          <w:marRight w:val="0"/>
          <w:marTop w:val="0"/>
          <w:marBottom w:val="0"/>
          <w:divBdr>
            <w:top w:val="none" w:sz="0" w:space="0" w:color="auto"/>
            <w:left w:val="none" w:sz="0" w:space="0" w:color="auto"/>
            <w:bottom w:val="none" w:sz="0" w:space="0" w:color="auto"/>
            <w:right w:val="none" w:sz="0" w:space="0" w:color="auto"/>
          </w:divBdr>
          <w:divsChild>
            <w:div w:id="1105418651">
              <w:marLeft w:val="0"/>
              <w:marRight w:val="0"/>
              <w:marTop w:val="0"/>
              <w:marBottom w:val="0"/>
              <w:divBdr>
                <w:top w:val="none" w:sz="0" w:space="0" w:color="auto"/>
                <w:left w:val="none" w:sz="0" w:space="0" w:color="auto"/>
                <w:bottom w:val="none" w:sz="0" w:space="0" w:color="auto"/>
                <w:right w:val="none" w:sz="0" w:space="0" w:color="auto"/>
              </w:divBdr>
            </w:div>
          </w:divsChild>
        </w:div>
        <w:div w:id="1140490095">
          <w:marLeft w:val="0"/>
          <w:marRight w:val="0"/>
          <w:marTop w:val="0"/>
          <w:marBottom w:val="0"/>
          <w:divBdr>
            <w:top w:val="none" w:sz="0" w:space="0" w:color="auto"/>
            <w:left w:val="none" w:sz="0" w:space="0" w:color="auto"/>
            <w:bottom w:val="none" w:sz="0" w:space="0" w:color="auto"/>
            <w:right w:val="none" w:sz="0" w:space="0" w:color="auto"/>
          </w:divBdr>
          <w:divsChild>
            <w:div w:id="1743602227">
              <w:marLeft w:val="0"/>
              <w:marRight w:val="0"/>
              <w:marTop w:val="0"/>
              <w:marBottom w:val="0"/>
              <w:divBdr>
                <w:top w:val="none" w:sz="0" w:space="0" w:color="auto"/>
                <w:left w:val="none" w:sz="0" w:space="0" w:color="auto"/>
                <w:bottom w:val="none" w:sz="0" w:space="0" w:color="auto"/>
                <w:right w:val="none" w:sz="0" w:space="0" w:color="auto"/>
              </w:divBdr>
            </w:div>
          </w:divsChild>
        </w:div>
        <w:div w:id="1259489126">
          <w:marLeft w:val="0"/>
          <w:marRight w:val="0"/>
          <w:marTop w:val="0"/>
          <w:marBottom w:val="0"/>
          <w:divBdr>
            <w:top w:val="none" w:sz="0" w:space="0" w:color="auto"/>
            <w:left w:val="none" w:sz="0" w:space="0" w:color="auto"/>
            <w:bottom w:val="none" w:sz="0" w:space="0" w:color="auto"/>
            <w:right w:val="none" w:sz="0" w:space="0" w:color="auto"/>
          </w:divBdr>
          <w:divsChild>
            <w:div w:id="1857035251">
              <w:marLeft w:val="0"/>
              <w:marRight w:val="0"/>
              <w:marTop w:val="0"/>
              <w:marBottom w:val="0"/>
              <w:divBdr>
                <w:top w:val="none" w:sz="0" w:space="0" w:color="auto"/>
                <w:left w:val="none" w:sz="0" w:space="0" w:color="auto"/>
                <w:bottom w:val="none" w:sz="0" w:space="0" w:color="auto"/>
                <w:right w:val="none" w:sz="0" w:space="0" w:color="auto"/>
              </w:divBdr>
            </w:div>
          </w:divsChild>
        </w:div>
        <w:div w:id="1314721336">
          <w:marLeft w:val="0"/>
          <w:marRight w:val="0"/>
          <w:marTop w:val="0"/>
          <w:marBottom w:val="0"/>
          <w:divBdr>
            <w:top w:val="none" w:sz="0" w:space="0" w:color="auto"/>
            <w:left w:val="none" w:sz="0" w:space="0" w:color="auto"/>
            <w:bottom w:val="none" w:sz="0" w:space="0" w:color="auto"/>
            <w:right w:val="none" w:sz="0" w:space="0" w:color="auto"/>
          </w:divBdr>
          <w:divsChild>
            <w:div w:id="1396468649">
              <w:marLeft w:val="0"/>
              <w:marRight w:val="0"/>
              <w:marTop w:val="0"/>
              <w:marBottom w:val="0"/>
              <w:divBdr>
                <w:top w:val="none" w:sz="0" w:space="0" w:color="auto"/>
                <w:left w:val="none" w:sz="0" w:space="0" w:color="auto"/>
                <w:bottom w:val="none" w:sz="0" w:space="0" w:color="auto"/>
                <w:right w:val="none" w:sz="0" w:space="0" w:color="auto"/>
              </w:divBdr>
            </w:div>
          </w:divsChild>
        </w:div>
        <w:div w:id="1325621637">
          <w:marLeft w:val="0"/>
          <w:marRight w:val="0"/>
          <w:marTop w:val="0"/>
          <w:marBottom w:val="0"/>
          <w:divBdr>
            <w:top w:val="none" w:sz="0" w:space="0" w:color="auto"/>
            <w:left w:val="none" w:sz="0" w:space="0" w:color="auto"/>
            <w:bottom w:val="none" w:sz="0" w:space="0" w:color="auto"/>
            <w:right w:val="none" w:sz="0" w:space="0" w:color="auto"/>
          </w:divBdr>
          <w:divsChild>
            <w:div w:id="2040738308">
              <w:marLeft w:val="0"/>
              <w:marRight w:val="0"/>
              <w:marTop w:val="0"/>
              <w:marBottom w:val="0"/>
              <w:divBdr>
                <w:top w:val="none" w:sz="0" w:space="0" w:color="auto"/>
                <w:left w:val="none" w:sz="0" w:space="0" w:color="auto"/>
                <w:bottom w:val="none" w:sz="0" w:space="0" w:color="auto"/>
                <w:right w:val="none" w:sz="0" w:space="0" w:color="auto"/>
              </w:divBdr>
            </w:div>
          </w:divsChild>
        </w:div>
        <w:div w:id="1358237744">
          <w:marLeft w:val="0"/>
          <w:marRight w:val="0"/>
          <w:marTop w:val="0"/>
          <w:marBottom w:val="0"/>
          <w:divBdr>
            <w:top w:val="none" w:sz="0" w:space="0" w:color="auto"/>
            <w:left w:val="none" w:sz="0" w:space="0" w:color="auto"/>
            <w:bottom w:val="none" w:sz="0" w:space="0" w:color="auto"/>
            <w:right w:val="none" w:sz="0" w:space="0" w:color="auto"/>
          </w:divBdr>
          <w:divsChild>
            <w:div w:id="309755244">
              <w:marLeft w:val="0"/>
              <w:marRight w:val="0"/>
              <w:marTop w:val="0"/>
              <w:marBottom w:val="0"/>
              <w:divBdr>
                <w:top w:val="none" w:sz="0" w:space="0" w:color="auto"/>
                <w:left w:val="none" w:sz="0" w:space="0" w:color="auto"/>
                <w:bottom w:val="none" w:sz="0" w:space="0" w:color="auto"/>
                <w:right w:val="none" w:sz="0" w:space="0" w:color="auto"/>
              </w:divBdr>
            </w:div>
            <w:div w:id="326717005">
              <w:marLeft w:val="0"/>
              <w:marRight w:val="0"/>
              <w:marTop w:val="0"/>
              <w:marBottom w:val="0"/>
              <w:divBdr>
                <w:top w:val="none" w:sz="0" w:space="0" w:color="auto"/>
                <w:left w:val="none" w:sz="0" w:space="0" w:color="auto"/>
                <w:bottom w:val="none" w:sz="0" w:space="0" w:color="auto"/>
                <w:right w:val="none" w:sz="0" w:space="0" w:color="auto"/>
              </w:divBdr>
            </w:div>
            <w:div w:id="719595984">
              <w:marLeft w:val="0"/>
              <w:marRight w:val="0"/>
              <w:marTop w:val="0"/>
              <w:marBottom w:val="0"/>
              <w:divBdr>
                <w:top w:val="none" w:sz="0" w:space="0" w:color="auto"/>
                <w:left w:val="none" w:sz="0" w:space="0" w:color="auto"/>
                <w:bottom w:val="none" w:sz="0" w:space="0" w:color="auto"/>
                <w:right w:val="none" w:sz="0" w:space="0" w:color="auto"/>
              </w:divBdr>
            </w:div>
          </w:divsChild>
        </w:div>
        <w:div w:id="1368991998">
          <w:marLeft w:val="0"/>
          <w:marRight w:val="0"/>
          <w:marTop w:val="0"/>
          <w:marBottom w:val="0"/>
          <w:divBdr>
            <w:top w:val="none" w:sz="0" w:space="0" w:color="auto"/>
            <w:left w:val="none" w:sz="0" w:space="0" w:color="auto"/>
            <w:bottom w:val="none" w:sz="0" w:space="0" w:color="auto"/>
            <w:right w:val="none" w:sz="0" w:space="0" w:color="auto"/>
          </w:divBdr>
          <w:divsChild>
            <w:div w:id="13003402">
              <w:marLeft w:val="0"/>
              <w:marRight w:val="0"/>
              <w:marTop w:val="0"/>
              <w:marBottom w:val="0"/>
              <w:divBdr>
                <w:top w:val="none" w:sz="0" w:space="0" w:color="auto"/>
                <w:left w:val="none" w:sz="0" w:space="0" w:color="auto"/>
                <w:bottom w:val="none" w:sz="0" w:space="0" w:color="auto"/>
                <w:right w:val="none" w:sz="0" w:space="0" w:color="auto"/>
              </w:divBdr>
            </w:div>
          </w:divsChild>
        </w:div>
        <w:div w:id="1395466159">
          <w:marLeft w:val="0"/>
          <w:marRight w:val="0"/>
          <w:marTop w:val="0"/>
          <w:marBottom w:val="0"/>
          <w:divBdr>
            <w:top w:val="none" w:sz="0" w:space="0" w:color="auto"/>
            <w:left w:val="none" w:sz="0" w:space="0" w:color="auto"/>
            <w:bottom w:val="none" w:sz="0" w:space="0" w:color="auto"/>
            <w:right w:val="none" w:sz="0" w:space="0" w:color="auto"/>
          </w:divBdr>
          <w:divsChild>
            <w:div w:id="1015613793">
              <w:marLeft w:val="0"/>
              <w:marRight w:val="0"/>
              <w:marTop w:val="0"/>
              <w:marBottom w:val="0"/>
              <w:divBdr>
                <w:top w:val="none" w:sz="0" w:space="0" w:color="auto"/>
                <w:left w:val="none" w:sz="0" w:space="0" w:color="auto"/>
                <w:bottom w:val="none" w:sz="0" w:space="0" w:color="auto"/>
                <w:right w:val="none" w:sz="0" w:space="0" w:color="auto"/>
              </w:divBdr>
            </w:div>
          </w:divsChild>
        </w:div>
        <w:div w:id="1417171436">
          <w:marLeft w:val="0"/>
          <w:marRight w:val="0"/>
          <w:marTop w:val="0"/>
          <w:marBottom w:val="0"/>
          <w:divBdr>
            <w:top w:val="none" w:sz="0" w:space="0" w:color="auto"/>
            <w:left w:val="none" w:sz="0" w:space="0" w:color="auto"/>
            <w:bottom w:val="none" w:sz="0" w:space="0" w:color="auto"/>
            <w:right w:val="none" w:sz="0" w:space="0" w:color="auto"/>
          </w:divBdr>
          <w:divsChild>
            <w:div w:id="247925399">
              <w:marLeft w:val="0"/>
              <w:marRight w:val="0"/>
              <w:marTop w:val="0"/>
              <w:marBottom w:val="0"/>
              <w:divBdr>
                <w:top w:val="none" w:sz="0" w:space="0" w:color="auto"/>
                <w:left w:val="none" w:sz="0" w:space="0" w:color="auto"/>
                <w:bottom w:val="none" w:sz="0" w:space="0" w:color="auto"/>
                <w:right w:val="none" w:sz="0" w:space="0" w:color="auto"/>
              </w:divBdr>
            </w:div>
          </w:divsChild>
        </w:div>
        <w:div w:id="1426344847">
          <w:marLeft w:val="0"/>
          <w:marRight w:val="0"/>
          <w:marTop w:val="0"/>
          <w:marBottom w:val="0"/>
          <w:divBdr>
            <w:top w:val="none" w:sz="0" w:space="0" w:color="auto"/>
            <w:left w:val="none" w:sz="0" w:space="0" w:color="auto"/>
            <w:bottom w:val="none" w:sz="0" w:space="0" w:color="auto"/>
            <w:right w:val="none" w:sz="0" w:space="0" w:color="auto"/>
          </w:divBdr>
          <w:divsChild>
            <w:div w:id="54863727">
              <w:marLeft w:val="0"/>
              <w:marRight w:val="0"/>
              <w:marTop w:val="0"/>
              <w:marBottom w:val="0"/>
              <w:divBdr>
                <w:top w:val="none" w:sz="0" w:space="0" w:color="auto"/>
                <w:left w:val="none" w:sz="0" w:space="0" w:color="auto"/>
                <w:bottom w:val="none" w:sz="0" w:space="0" w:color="auto"/>
                <w:right w:val="none" w:sz="0" w:space="0" w:color="auto"/>
              </w:divBdr>
            </w:div>
          </w:divsChild>
        </w:div>
        <w:div w:id="1440373121">
          <w:marLeft w:val="0"/>
          <w:marRight w:val="0"/>
          <w:marTop w:val="0"/>
          <w:marBottom w:val="0"/>
          <w:divBdr>
            <w:top w:val="none" w:sz="0" w:space="0" w:color="auto"/>
            <w:left w:val="none" w:sz="0" w:space="0" w:color="auto"/>
            <w:bottom w:val="none" w:sz="0" w:space="0" w:color="auto"/>
            <w:right w:val="none" w:sz="0" w:space="0" w:color="auto"/>
          </w:divBdr>
          <w:divsChild>
            <w:div w:id="200363819">
              <w:marLeft w:val="0"/>
              <w:marRight w:val="0"/>
              <w:marTop w:val="0"/>
              <w:marBottom w:val="0"/>
              <w:divBdr>
                <w:top w:val="none" w:sz="0" w:space="0" w:color="auto"/>
                <w:left w:val="none" w:sz="0" w:space="0" w:color="auto"/>
                <w:bottom w:val="none" w:sz="0" w:space="0" w:color="auto"/>
                <w:right w:val="none" w:sz="0" w:space="0" w:color="auto"/>
              </w:divBdr>
            </w:div>
          </w:divsChild>
        </w:div>
        <w:div w:id="1444689212">
          <w:marLeft w:val="0"/>
          <w:marRight w:val="0"/>
          <w:marTop w:val="0"/>
          <w:marBottom w:val="0"/>
          <w:divBdr>
            <w:top w:val="none" w:sz="0" w:space="0" w:color="auto"/>
            <w:left w:val="none" w:sz="0" w:space="0" w:color="auto"/>
            <w:bottom w:val="none" w:sz="0" w:space="0" w:color="auto"/>
            <w:right w:val="none" w:sz="0" w:space="0" w:color="auto"/>
          </w:divBdr>
          <w:divsChild>
            <w:div w:id="1902249897">
              <w:marLeft w:val="0"/>
              <w:marRight w:val="0"/>
              <w:marTop w:val="0"/>
              <w:marBottom w:val="0"/>
              <w:divBdr>
                <w:top w:val="none" w:sz="0" w:space="0" w:color="auto"/>
                <w:left w:val="none" w:sz="0" w:space="0" w:color="auto"/>
                <w:bottom w:val="none" w:sz="0" w:space="0" w:color="auto"/>
                <w:right w:val="none" w:sz="0" w:space="0" w:color="auto"/>
              </w:divBdr>
            </w:div>
          </w:divsChild>
        </w:div>
        <w:div w:id="1457797466">
          <w:marLeft w:val="0"/>
          <w:marRight w:val="0"/>
          <w:marTop w:val="0"/>
          <w:marBottom w:val="0"/>
          <w:divBdr>
            <w:top w:val="none" w:sz="0" w:space="0" w:color="auto"/>
            <w:left w:val="none" w:sz="0" w:space="0" w:color="auto"/>
            <w:bottom w:val="none" w:sz="0" w:space="0" w:color="auto"/>
            <w:right w:val="none" w:sz="0" w:space="0" w:color="auto"/>
          </w:divBdr>
          <w:divsChild>
            <w:div w:id="1765370976">
              <w:marLeft w:val="0"/>
              <w:marRight w:val="0"/>
              <w:marTop w:val="0"/>
              <w:marBottom w:val="0"/>
              <w:divBdr>
                <w:top w:val="none" w:sz="0" w:space="0" w:color="auto"/>
                <w:left w:val="none" w:sz="0" w:space="0" w:color="auto"/>
                <w:bottom w:val="none" w:sz="0" w:space="0" w:color="auto"/>
                <w:right w:val="none" w:sz="0" w:space="0" w:color="auto"/>
              </w:divBdr>
            </w:div>
          </w:divsChild>
        </w:div>
        <w:div w:id="1504317965">
          <w:marLeft w:val="0"/>
          <w:marRight w:val="0"/>
          <w:marTop w:val="0"/>
          <w:marBottom w:val="0"/>
          <w:divBdr>
            <w:top w:val="none" w:sz="0" w:space="0" w:color="auto"/>
            <w:left w:val="none" w:sz="0" w:space="0" w:color="auto"/>
            <w:bottom w:val="none" w:sz="0" w:space="0" w:color="auto"/>
            <w:right w:val="none" w:sz="0" w:space="0" w:color="auto"/>
          </w:divBdr>
          <w:divsChild>
            <w:div w:id="1099983204">
              <w:marLeft w:val="0"/>
              <w:marRight w:val="0"/>
              <w:marTop w:val="0"/>
              <w:marBottom w:val="0"/>
              <w:divBdr>
                <w:top w:val="none" w:sz="0" w:space="0" w:color="auto"/>
                <w:left w:val="none" w:sz="0" w:space="0" w:color="auto"/>
                <w:bottom w:val="none" w:sz="0" w:space="0" w:color="auto"/>
                <w:right w:val="none" w:sz="0" w:space="0" w:color="auto"/>
              </w:divBdr>
            </w:div>
          </w:divsChild>
        </w:div>
        <w:div w:id="1515999922">
          <w:marLeft w:val="0"/>
          <w:marRight w:val="0"/>
          <w:marTop w:val="0"/>
          <w:marBottom w:val="0"/>
          <w:divBdr>
            <w:top w:val="none" w:sz="0" w:space="0" w:color="auto"/>
            <w:left w:val="none" w:sz="0" w:space="0" w:color="auto"/>
            <w:bottom w:val="none" w:sz="0" w:space="0" w:color="auto"/>
            <w:right w:val="none" w:sz="0" w:space="0" w:color="auto"/>
          </w:divBdr>
          <w:divsChild>
            <w:div w:id="514423735">
              <w:marLeft w:val="0"/>
              <w:marRight w:val="0"/>
              <w:marTop w:val="0"/>
              <w:marBottom w:val="0"/>
              <w:divBdr>
                <w:top w:val="none" w:sz="0" w:space="0" w:color="auto"/>
                <w:left w:val="none" w:sz="0" w:space="0" w:color="auto"/>
                <w:bottom w:val="none" w:sz="0" w:space="0" w:color="auto"/>
                <w:right w:val="none" w:sz="0" w:space="0" w:color="auto"/>
              </w:divBdr>
            </w:div>
          </w:divsChild>
        </w:div>
        <w:div w:id="1550918221">
          <w:marLeft w:val="0"/>
          <w:marRight w:val="0"/>
          <w:marTop w:val="0"/>
          <w:marBottom w:val="0"/>
          <w:divBdr>
            <w:top w:val="none" w:sz="0" w:space="0" w:color="auto"/>
            <w:left w:val="none" w:sz="0" w:space="0" w:color="auto"/>
            <w:bottom w:val="none" w:sz="0" w:space="0" w:color="auto"/>
            <w:right w:val="none" w:sz="0" w:space="0" w:color="auto"/>
          </w:divBdr>
          <w:divsChild>
            <w:div w:id="550502743">
              <w:marLeft w:val="0"/>
              <w:marRight w:val="0"/>
              <w:marTop w:val="0"/>
              <w:marBottom w:val="0"/>
              <w:divBdr>
                <w:top w:val="none" w:sz="0" w:space="0" w:color="auto"/>
                <w:left w:val="none" w:sz="0" w:space="0" w:color="auto"/>
                <w:bottom w:val="none" w:sz="0" w:space="0" w:color="auto"/>
                <w:right w:val="none" w:sz="0" w:space="0" w:color="auto"/>
              </w:divBdr>
            </w:div>
          </w:divsChild>
        </w:div>
        <w:div w:id="1562211254">
          <w:marLeft w:val="0"/>
          <w:marRight w:val="0"/>
          <w:marTop w:val="0"/>
          <w:marBottom w:val="0"/>
          <w:divBdr>
            <w:top w:val="none" w:sz="0" w:space="0" w:color="auto"/>
            <w:left w:val="none" w:sz="0" w:space="0" w:color="auto"/>
            <w:bottom w:val="none" w:sz="0" w:space="0" w:color="auto"/>
            <w:right w:val="none" w:sz="0" w:space="0" w:color="auto"/>
          </w:divBdr>
          <w:divsChild>
            <w:div w:id="1965113761">
              <w:marLeft w:val="0"/>
              <w:marRight w:val="0"/>
              <w:marTop w:val="0"/>
              <w:marBottom w:val="0"/>
              <w:divBdr>
                <w:top w:val="none" w:sz="0" w:space="0" w:color="auto"/>
                <w:left w:val="none" w:sz="0" w:space="0" w:color="auto"/>
                <w:bottom w:val="none" w:sz="0" w:space="0" w:color="auto"/>
                <w:right w:val="none" w:sz="0" w:space="0" w:color="auto"/>
              </w:divBdr>
            </w:div>
          </w:divsChild>
        </w:div>
        <w:div w:id="1628121638">
          <w:marLeft w:val="0"/>
          <w:marRight w:val="0"/>
          <w:marTop w:val="0"/>
          <w:marBottom w:val="0"/>
          <w:divBdr>
            <w:top w:val="none" w:sz="0" w:space="0" w:color="auto"/>
            <w:left w:val="none" w:sz="0" w:space="0" w:color="auto"/>
            <w:bottom w:val="none" w:sz="0" w:space="0" w:color="auto"/>
            <w:right w:val="none" w:sz="0" w:space="0" w:color="auto"/>
          </w:divBdr>
          <w:divsChild>
            <w:div w:id="1373503610">
              <w:marLeft w:val="0"/>
              <w:marRight w:val="0"/>
              <w:marTop w:val="0"/>
              <w:marBottom w:val="0"/>
              <w:divBdr>
                <w:top w:val="none" w:sz="0" w:space="0" w:color="auto"/>
                <w:left w:val="none" w:sz="0" w:space="0" w:color="auto"/>
                <w:bottom w:val="none" w:sz="0" w:space="0" w:color="auto"/>
                <w:right w:val="none" w:sz="0" w:space="0" w:color="auto"/>
              </w:divBdr>
            </w:div>
          </w:divsChild>
        </w:div>
        <w:div w:id="1663196707">
          <w:marLeft w:val="0"/>
          <w:marRight w:val="0"/>
          <w:marTop w:val="0"/>
          <w:marBottom w:val="0"/>
          <w:divBdr>
            <w:top w:val="none" w:sz="0" w:space="0" w:color="auto"/>
            <w:left w:val="none" w:sz="0" w:space="0" w:color="auto"/>
            <w:bottom w:val="none" w:sz="0" w:space="0" w:color="auto"/>
            <w:right w:val="none" w:sz="0" w:space="0" w:color="auto"/>
          </w:divBdr>
          <w:divsChild>
            <w:div w:id="1091976639">
              <w:marLeft w:val="0"/>
              <w:marRight w:val="0"/>
              <w:marTop w:val="0"/>
              <w:marBottom w:val="0"/>
              <w:divBdr>
                <w:top w:val="none" w:sz="0" w:space="0" w:color="auto"/>
                <w:left w:val="none" w:sz="0" w:space="0" w:color="auto"/>
                <w:bottom w:val="none" w:sz="0" w:space="0" w:color="auto"/>
                <w:right w:val="none" w:sz="0" w:space="0" w:color="auto"/>
              </w:divBdr>
            </w:div>
          </w:divsChild>
        </w:div>
        <w:div w:id="1664771199">
          <w:marLeft w:val="0"/>
          <w:marRight w:val="0"/>
          <w:marTop w:val="0"/>
          <w:marBottom w:val="0"/>
          <w:divBdr>
            <w:top w:val="none" w:sz="0" w:space="0" w:color="auto"/>
            <w:left w:val="none" w:sz="0" w:space="0" w:color="auto"/>
            <w:bottom w:val="none" w:sz="0" w:space="0" w:color="auto"/>
            <w:right w:val="none" w:sz="0" w:space="0" w:color="auto"/>
          </w:divBdr>
          <w:divsChild>
            <w:div w:id="1107192261">
              <w:marLeft w:val="0"/>
              <w:marRight w:val="0"/>
              <w:marTop w:val="0"/>
              <w:marBottom w:val="0"/>
              <w:divBdr>
                <w:top w:val="none" w:sz="0" w:space="0" w:color="auto"/>
                <w:left w:val="none" w:sz="0" w:space="0" w:color="auto"/>
                <w:bottom w:val="none" w:sz="0" w:space="0" w:color="auto"/>
                <w:right w:val="none" w:sz="0" w:space="0" w:color="auto"/>
              </w:divBdr>
            </w:div>
            <w:div w:id="1656840849">
              <w:marLeft w:val="0"/>
              <w:marRight w:val="0"/>
              <w:marTop w:val="0"/>
              <w:marBottom w:val="0"/>
              <w:divBdr>
                <w:top w:val="none" w:sz="0" w:space="0" w:color="auto"/>
                <w:left w:val="none" w:sz="0" w:space="0" w:color="auto"/>
                <w:bottom w:val="none" w:sz="0" w:space="0" w:color="auto"/>
                <w:right w:val="none" w:sz="0" w:space="0" w:color="auto"/>
              </w:divBdr>
            </w:div>
            <w:div w:id="1855921243">
              <w:marLeft w:val="0"/>
              <w:marRight w:val="0"/>
              <w:marTop w:val="0"/>
              <w:marBottom w:val="0"/>
              <w:divBdr>
                <w:top w:val="none" w:sz="0" w:space="0" w:color="auto"/>
                <w:left w:val="none" w:sz="0" w:space="0" w:color="auto"/>
                <w:bottom w:val="none" w:sz="0" w:space="0" w:color="auto"/>
                <w:right w:val="none" w:sz="0" w:space="0" w:color="auto"/>
              </w:divBdr>
            </w:div>
          </w:divsChild>
        </w:div>
        <w:div w:id="1711223916">
          <w:marLeft w:val="0"/>
          <w:marRight w:val="0"/>
          <w:marTop w:val="0"/>
          <w:marBottom w:val="0"/>
          <w:divBdr>
            <w:top w:val="none" w:sz="0" w:space="0" w:color="auto"/>
            <w:left w:val="none" w:sz="0" w:space="0" w:color="auto"/>
            <w:bottom w:val="none" w:sz="0" w:space="0" w:color="auto"/>
            <w:right w:val="none" w:sz="0" w:space="0" w:color="auto"/>
          </w:divBdr>
          <w:divsChild>
            <w:div w:id="639002227">
              <w:marLeft w:val="0"/>
              <w:marRight w:val="0"/>
              <w:marTop w:val="0"/>
              <w:marBottom w:val="0"/>
              <w:divBdr>
                <w:top w:val="none" w:sz="0" w:space="0" w:color="auto"/>
                <w:left w:val="none" w:sz="0" w:space="0" w:color="auto"/>
                <w:bottom w:val="none" w:sz="0" w:space="0" w:color="auto"/>
                <w:right w:val="none" w:sz="0" w:space="0" w:color="auto"/>
              </w:divBdr>
            </w:div>
          </w:divsChild>
        </w:div>
        <w:div w:id="1760372800">
          <w:marLeft w:val="0"/>
          <w:marRight w:val="0"/>
          <w:marTop w:val="0"/>
          <w:marBottom w:val="0"/>
          <w:divBdr>
            <w:top w:val="none" w:sz="0" w:space="0" w:color="auto"/>
            <w:left w:val="none" w:sz="0" w:space="0" w:color="auto"/>
            <w:bottom w:val="none" w:sz="0" w:space="0" w:color="auto"/>
            <w:right w:val="none" w:sz="0" w:space="0" w:color="auto"/>
          </w:divBdr>
          <w:divsChild>
            <w:div w:id="2079090504">
              <w:marLeft w:val="0"/>
              <w:marRight w:val="0"/>
              <w:marTop w:val="0"/>
              <w:marBottom w:val="0"/>
              <w:divBdr>
                <w:top w:val="none" w:sz="0" w:space="0" w:color="auto"/>
                <w:left w:val="none" w:sz="0" w:space="0" w:color="auto"/>
                <w:bottom w:val="none" w:sz="0" w:space="0" w:color="auto"/>
                <w:right w:val="none" w:sz="0" w:space="0" w:color="auto"/>
              </w:divBdr>
            </w:div>
          </w:divsChild>
        </w:div>
        <w:div w:id="1768578420">
          <w:marLeft w:val="0"/>
          <w:marRight w:val="0"/>
          <w:marTop w:val="0"/>
          <w:marBottom w:val="0"/>
          <w:divBdr>
            <w:top w:val="none" w:sz="0" w:space="0" w:color="auto"/>
            <w:left w:val="none" w:sz="0" w:space="0" w:color="auto"/>
            <w:bottom w:val="none" w:sz="0" w:space="0" w:color="auto"/>
            <w:right w:val="none" w:sz="0" w:space="0" w:color="auto"/>
          </w:divBdr>
          <w:divsChild>
            <w:div w:id="488640953">
              <w:marLeft w:val="0"/>
              <w:marRight w:val="0"/>
              <w:marTop w:val="0"/>
              <w:marBottom w:val="0"/>
              <w:divBdr>
                <w:top w:val="none" w:sz="0" w:space="0" w:color="auto"/>
                <w:left w:val="none" w:sz="0" w:space="0" w:color="auto"/>
                <w:bottom w:val="none" w:sz="0" w:space="0" w:color="auto"/>
                <w:right w:val="none" w:sz="0" w:space="0" w:color="auto"/>
              </w:divBdr>
            </w:div>
          </w:divsChild>
        </w:div>
        <w:div w:id="1790204759">
          <w:marLeft w:val="0"/>
          <w:marRight w:val="0"/>
          <w:marTop w:val="0"/>
          <w:marBottom w:val="0"/>
          <w:divBdr>
            <w:top w:val="none" w:sz="0" w:space="0" w:color="auto"/>
            <w:left w:val="none" w:sz="0" w:space="0" w:color="auto"/>
            <w:bottom w:val="none" w:sz="0" w:space="0" w:color="auto"/>
            <w:right w:val="none" w:sz="0" w:space="0" w:color="auto"/>
          </w:divBdr>
          <w:divsChild>
            <w:div w:id="183059981">
              <w:marLeft w:val="0"/>
              <w:marRight w:val="0"/>
              <w:marTop w:val="0"/>
              <w:marBottom w:val="0"/>
              <w:divBdr>
                <w:top w:val="none" w:sz="0" w:space="0" w:color="auto"/>
                <w:left w:val="none" w:sz="0" w:space="0" w:color="auto"/>
                <w:bottom w:val="none" w:sz="0" w:space="0" w:color="auto"/>
                <w:right w:val="none" w:sz="0" w:space="0" w:color="auto"/>
              </w:divBdr>
            </w:div>
          </w:divsChild>
        </w:div>
        <w:div w:id="1793674538">
          <w:marLeft w:val="0"/>
          <w:marRight w:val="0"/>
          <w:marTop w:val="0"/>
          <w:marBottom w:val="0"/>
          <w:divBdr>
            <w:top w:val="none" w:sz="0" w:space="0" w:color="auto"/>
            <w:left w:val="none" w:sz="0" w:space="0" w:color="auto"/>
            <w:bottom w:val="none" w:sz="0" w:space="0" w:color="auto"/>
            <w:right w:val="none" w:sz="0" w:space="0" w:color="auto"/>
          </w:divBdr>
          <w:divsChild>
            <w:div w:id="2094743145">
              <w:marLeft w:val="0"/>
              <w:marRight w:val="0"/>
              <w:marTop w:val="0"/>
              <w:marBottom w:val="0"/>
              <w:divBdr>
                <w:top w:val="none" w:sz="0" w:space="0" w:color="auto"/>
                <w:left w:val="none" w:sz="0" w:space="0" w:color="auto"/>
                <w:bottom w:val="none" w:sz="0" w:space="0" w:color="auto"/>
                <w:right w:val="none" w:sz="0" w:space="0" w:color="auto"/>
              </w:divBdr>
            </w:div>
          </w:divsChild>
        </w:div>
        <w:div w:id="1815292998">
          <w:marLeft w:val="0"/>
          <w:marRight w:val="0"/>
          <w:marTop w:val="0"/>
          <w:marBottom w:val="0"/>
          <w:divBdr>
            <w:top w:val="none" w:sz="0" w:space="0" w:color="auto"/>
            <w:left w:val="none" w:sz="0" w:space="0" w:color="auto"/>
            <w:bottom w:val="none" w:sz="0" w:space="0" w:color="auto"/>
            <w:right w:val="none" w:sz="0" w:space="0" w:color="auto"/>
          </w:divBdr>
          <w:divsChild>
            <w:div w:id="627862104">
              <w:marLeft w:val="0"/>
              <w:marRight w:val="0"/>
              <w:marTop w:val="0"/>
              <w:marBottom w:val="0"/>
              <w:divBdr>
                <w:top w:val="none" w:sz="0" w:space="0" w:color="auto"/>
                <w:left w:val="none" w:sz="0" w:space="0" w:color="auto"/>
                <w:bottom w:val="none" w:sz="0" w:space="0" w:color="auto"/>
                <w:right w:val="none" w:sz="0" w:space="0" w:color="auto"/>
              </w:divBdr>
            </w:div>
          </w:divsChild>
        </w:div>
        <w:div w:id="1858235121">
          <w:marLeft w:val="0"/>
          <w:marRight w:val="0"/>
          <w:marTop w:val="0"/>
          <w:marBottom w:val="0"/>
          <w:divBdr>
            <w:top w:val="none" w:sz="0" w:space="0" w:color="auto"/>
            <w:left w:val="none" w:sz="0" w:space="0" w:color="auto"/>
            <w:bottom w:val="none" w:sz="0" w:space="0" w:color="auto"/>
            <w:right w:val="none" w:sz="0" w:space="0" w:color="auto"/>
          </w:divBdr>
          <w:divsChild>
            <w:div w:id="478815217">
              <w:marLeft w:val="0"/>
              <w:marRight w:val="0"/>
              <w:marTop w:val="0"/>
              <w:marBottom w:val="0"/>
              <w:divBdr>
                <w:top w:val="none" w:sz="0" w:space="0" w:color="auto"/>
                <w:left w:val="none" w:sz="0" w:space="0" w:color="auto"/>
                <w:bottom w:val="none" w:sz="0" w:space="0" w:color="auto"/>
                <w:right w:val="none" w:sz="0" w:space="0" w:color="auto"/>
              </w:divBdr>
            </w:div>
            <w:div w:id="1621377203">
              <w:marLeft w:val="0"/>
              <w:marRight w:val="0"/>
              <w:marTop w:val="0"/>
              <w:marBottom w:val="0"/>
              <w:divBdr>
                <w:top w:val="none" w:sz="0" w:space="0" w:color="auto"/>
                <w:left w:val="none" w:sz="0" w:space="0" w:color="auto"/>
                <w:bottom w:val="none" w:sz="0" w:space="0" w:color="auto"/>
                <w:right w:val="none" w:sz="0" w:space="0" w:color="auto"/>
              </w:divBdr>
            </w:div>
            <w:div w:id="1838113381">
              <w:marLeft w:val="0"/>
              <w:marRight w:val="0"/>
              <w:marTop w:val="0"/>
              <w:marBottom w:val="0"/>
              <w:divBdr>
                <w:top w:val="none" w:sz="0" w:space="0" w:color="auto"/>
                <w:left w:val="none" w:sz="0" w:space="0" w:color="auto"/>
                <w:bottom w:val="none" w:sz="0" w:space="0" w:color="auto"/>
                <w:right w:val="none" w:sz="0" w:space="0" w:color="auto"/>
              </w:divBdr>
            </w:div>
          </w:divsChild>
        </w:div>
        <w:div w:id="1885213782">
          <w:marLeft w:val="0"/>
          <w:marRight w:val="0"/>
          <w:marTop w:val="0"/>
          <w:marBottom w:val="0"/>
          <w:divBdr>
            <w:top w:val="none" w:sz="0" w:space="0" w:color="auto"/>
            <w:left w:val="none" w:sz="0" w:space="0" w:color="auto"/>
            <w:bottom w:val="none" w:sz="0" w:space="0" w:color="auto"/>
            <w:right w:val="none" w:sz="0" w:space="0" w:color="auto"/>
          </w:divBdr>
          <w:divsChild>
            <w:div w:id="1443183052">
              <w:marLeft w:val="0"/>
              <w:marRight w:val="0"/>
              <w:marTop w:val="0"/>
              <w:marBottom w:val="0"/>
              <w:divBdr>
                <w:top w:val="none" w:sz="0" w:space="0" w:color="auto"/>
                <w:left w:val="none" w:sz="0" w:space="0" w:color="auto"/>
                <w:bottom w:val="none" w:sz="0" w:space="0" w:color="auto"/>
                <w:right w:val="none" w:sz="0" w:space="0" w:color="auto"/>
              </w:divBdr>
            </w:div>
          </w:divsChild>
        </w:div>
        <w:div w:id="2012682558">
          <w:marLeft w:val="0"/>
          <w:marRight w:val="0"/>
          <w:marTop w:val="0"/>
          <w:marBottom w:val="0"/>
          <w:divBdr>
            <w:top w:val="none" w:sz="0" w:space="0" w:color="auto"/>
            <w:left w:val="none" w:sz="0" w:space="0" w:color="auto"/>
            <w:bottom w:val="none" w:sz="0" w:space="0" w:color="auto"/>
            <w:right w:val="none" w:sz="0" w:space="0" w:color="auto"/>
          </w:divBdr>
          <w:divsChild>
            <w:div w:id="1591156141">
              <w:marLeft w:val="0"/>
              <w:marRight w:val="0"/>
              <w:marTop w:val="0"/>
              <w:marBottom w:val="0"/>
              <w:divBdr>
                <w:top w:val="none" w:sz="0" w:space="0" w:color="auto"/>
                <w:left w:val="none" w:sz="0" w:space="0" w:color="auto"/>
                <w:bottom w:val="none" w:sz="0" w:space="0" w:color="auto"/>
                <w:right w:val="none" w:sz="0" w:space="0" w:color="auto"/>
              </w:divBdr>
            </w:div>
          </w:divsChild>
        </w:div>
        <w:div w:id="2041736739">
          <w:marLeft w:val="0"/>
          <w:marRight w:val="0"/>
          <w:marTop w:val="0"/>
          <w:marBottom w:val="0"/>
          <w:divBdr>
            <w:top w:val="none" w:sz="0" w:space="0" w:color="auto"/>
            <w:left w:val="none" w:sz="0" w:space="0" w:color="auto"/>
            <w:bottom w:val="none" w:sz="0" w:space="0" w:color="auto"/>
            <w:right w:val="none" w:sz="0" w:space="0" w:color="auto"/>
          </w:divBdr>
          <w:divsChild>
            <w:div w:id="1952545040">
              <w:marLeft w:val="0"/>
              <w:marRight w:val="0"/>
              <w:marTop w:val="0"/>
              <w:marBottom w:val="0"/>
              <w:divBdr>
                <w:top w:val="none" w:sz="0" w:space="0" w:color="auto"/>
                <w:left w:val="none" w:sz="0" w:space="0" w:color="auto"/>
                <w:bottom w:val="none" w:sz="0" w:space="0" w:color="auto"/>
                <w:right w:val="none" w:sz="0" w:space="0" w:color="auto"/>
              </w:divBdr>
            </w:div>
          </w:divsChild>
        </w:div>
        <w:div w:id="2049450461">
          <w:marLeft w:val="0"/>
          <w:marRight w:val="0"/>
          <w:marTop w:val="0"/>
          <w:marBottom w:val="0"/>
          <w:divBdr>
            <w:top w:val="none" w:sz="0" w:space="0" w:color="auto"/>
            <w:left w:val="none" w:sz="0" w:space="0" w:color="auto"/>
            <w:bottom w:val="none" w:sz="0" w:space="0" w:color="auto"/>
            <w:right w:val="none" w:sz="0" w:space="0" w:color="auto"/>
          </w:divBdr>
          <w:divsChild>
            <w:div w:id="1610433947">
              <w:marLeft w:val="0"/>
              <w:marRight w:val="0"/>
              <w:marTop w:val="0"/>
              <w:marBottom w:val="0"/>
              <w:divBdr>
                <w:top w:val="none" w:sz="0" w:space="0" w:color="auto"/>
                <w:left w:val="none" w:sz="0" w:space="0" w:color="auto"/>
                <w:bottom w:val="none" w:sz="0" w:space="0" w:color="auto"/>
                <w:right w:val="none" w:sz="0" w:space="0" w:color="auto"/>
              </w:divBdr>
            </w:div>
          </w:divsChild>
        </w:div>
        <w:div w:id="2082754053">
          <w:marLeft w:val="0"/>
          <w:marRight w:val="0"/>
          <w:marTop w:val="0"/>
          <w:marBottom w:val="0"/>
          <w:divBdr>
            <w:top w:val="none" w:sz="0" w:space="0" w:color="auto"/>
            <w:left w:val="none" w:sz="0" w:space="0" w:color="auto"/>
            <w:bottom w:val="none" w:sz="0" w:space="0" w:color="auto"/>
            <w:right w:val="none" w:sz="0" w:space="0" w:color="auto"/>
          </w:divBdr>
          <w:divsChild>
            <w:div w:id="1362319553">
              <w:marLeft w:val="0"/>
              <w:marRight w:val="0"/>
              <w:marTop w:val="0"/>
              <w:marBottom w:val="0"/>
              <w:divBdr>
                <w:top w:val="none" w:sz="0" w:space="0" w:color="auto"/>
                <w:left w:val="none" w:sz="0" w:space="0" w:color="auto"/>
                <w:bottom w:val="none" w:sz="0" w:space="0" w:color="auto"/>
                <w:right w:val="none" w:sz="0" w:space="0" w:color="auto"/>
              </w:divBdr>
            </w:div>
          </w:divsChild>
        </w:div>
        <w:div w:id="2099399171">
          <w:marLeft w:val="0"/>
          <w:marRight w:val="0"/>
          <w:marTop w:val="0"/>
          <w:marBottom w:val="0"/>
          <w:divBdr>
            <w:top w:val="none" w:sz="0" w:space="0" w:color="auto"/>
            <w:left w:val="none" w:sz="0" w:space="0" w:color="auto"/>
            <w:bottom w:val="none" w:sz="0" w:space="0" w:color="auto"/>
            <w:right w:val="none" w:sz="0" w:space="0" w:color="auto"/>
          </w:divBdr>
          <w:divsChild>
            <w:div w:id="839154476">
              <w:marLeft w:val="0"/>
              <w:marRight w:val="0"/>
              <w:marTop w:val="0"/>
              <w:marBottom w:val="0"/>
              <w:divBdr>
                <w:top w:val="none" w:sz="0" w:space="0" w:color="auto"/>
                <w:left w:val="none" w:sz="0" w:space="0" w:color="auto"/>
                <w:bottom w:val="none" w:sz="0" w:space="0" w:color="auto"/>
                <w:right w:val="none" w:sz="0" w:space="0" w:color="auto"/>
              </w:divBdr>
            </w:div>
          </w:divsChild>
        </w:div>
        <w:div w:id="2119639171">
          <w:marLeft w:val="0"/>
          <w:marRight w:val="0"/>
          <w:marTop w:val="0"/>
          <w:marBottom w:val="0"/>
          <w:divBdr>
            <w:top w:val="none" w:sz="0" w:space="0" w:color="auto"/>
            <w:left w:val="none" w:sz="0" w:space="0" w:color="auto"/>
            <w:bottom w:val="none" w:sz="0" w:space="0" w:color="auto"/>
            <w:right w:val="none" w:sz="0" w:space="0" w:color="auto"/>
          </w:divBdr>
          <w:divsChild>
            <w:div w:id="1298948907">
              <w:marLeft w:val="0"/>
              <w:marRight w:val="0"/>
              <w:marTop w:val="0"/>
              <w:marBottom w:val="0"/>
              <w:divBdr>
                <w:top w:val="none" w:sz="0" w:space="0" w:color="auto"/>
                <w:left w:val="none" w:sz="0" w:space="0" w:color="auto"/>
                <w:bottom w:val="none" w:sz="0" w:space="0" w:color="auto"/>
                <w:right w:val="none" w:sz="0" w:space="0" w:color="auto"/>
              </w:divBdr>
            </w:div>
          </w:divsChild>
        </w:div>
        <w:div w:id="2137721509">
          <w:marLeft w:val="0"/>
          <w:marRight w:val="0"/>
          <w:marTop w:val="0"/>
          <w:marBottom w:val="0"/>
          <w:divBdr>
            <w:top w:val="none" w:sz="0" w:space="0" w:color="auto"/>
            <w:left w:val="none" w:sz="0" w:space="0" w:color="auto"/>
            <w:bottom w:val="none" w:sz="0" w:space="0" w:color="auto"/>
            <w:right w:val="none" w:sz="0" w:space="0" w:color="auto"/>
          </w:divBdr>
          <w:divsChild>
            <w:div w:id="28462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837967">
      <w:bodyDiv w:val="1"/>
      <w:marLeft w:val="0"/>
      <w:marRight w:val="0"/>
      <w:marTop w:val="0"/>
      <w:marBottom w:val="0"/>
      <w:divBdr>
        <w:top w:val="none" w:sz="0" w:space="0" w:color="auto"/>
        <w:left w:val="none" w:sz="0" w:space="0" w:color="auto"/>
        <w:bottom w:val="none" w:sz="0" w:space="0" w:color="auto"/>
        <w:right w:val="none" w:sz="0" w:space="0" w:color="auto"/>
      </w:divBdr>
    </w:div>
    <w:div w:id="644160496">
      <w:bodyDiv w:val="1"/>
      <w:marLeft w:val="0"/>
      <w:marRight w:val="0"/>
      <w:marTop w:val="0"/>
      <w:marBottom w:val="0"/>
      <w:divBdr>
        <w:top w:val="none" w:sz="0" w:space="0" w:color="auto"/>
        <w:left w:val="none" w:sz="0" w:space="0" w:color="auto"/>
        <w:bottom w:val="none" w:sz="0" w:space="0" w:color="auto"/>
        <w:right w:val="none" w:sz="0" w:space="0" w:color="auto"/>
      </w:divBdr>
    </w:div>
    <w:div w:id="1068653233">
      <w:bodyDiv w:val="1"/>
      <w:marLeft w:val="0"/>
      <w:marRight w:val="0"/>
      <w:marTop w:val="0"/>
      <w:marBottom w:val="0"/>
      <w:divBdr>
        <w:top w:val="none" w:sz="0" w:space="0" w:color="auto"/>
        <w:left w:val="none" w:sz="0" w:space="0" w:color="auto"/>
        <w:bottom w:val="none" w:sz="0" w:space="0" w:color="auto"/>
        <w:right w:val="none" w:sz="0" w:space="0" w:color="auto"/>
      </w:divBdr>
    </w:div>
    <w:div w:id="1096749500">
      <w:bodyDiv w:val="1"/>
      <w:marLeft w:val="0"/>
      <w:marRight w:val="0"/>
      <w:marTop w:val="0"/>
      <w:marBottom w:val="0"/>
      <w:divBdr>
        <w:top w:val="none" w:sz="0" w:space="0" w:color="auto"/>
        <w:left w:val="none" w:sz="0" w:space="0" w:color="auto"/>
        <w:bottom w:val="none" w:sz="0" w:space="0" w:color="auto"/>
        <w:right w:val="none" w:sz="0" w:space="0" w:color="auto"/>
      </w:divBdr>
      <w:divsChild>
        <w:div w:id="4284832">
          <w:marLeft w:val="0"/>
          <w:marRight w:val="0"/>
          <w:marTop w:val="0"/>
          <w:marBottom w:val="0"/>
          <w:divBdr>
            <w:top w:val="none" w:sz="0" w:space="0" w:color="auto"/>
            <w:left w:val="none" w:sz="0" w:space="0" w:color="auto"/>
            <w:bottom w:val="none" w:sz="0" w:space="0" w:color="auto"/>
            <w:right w:val="none" w:sz="0" w:space="0" w:color="auto"/>
          </w:divBdr>
          <w:divsChild>
            <w:div w:id="933054122">
              <w:marLeft w:val="0"/>
              <w:marRight w:val="0"/>
              <w:marTop w:val="0"/>
              <w:marBottom w:val="0"/>
              <w:divBdr>
                <w:top w:val="none" w:sz="0" w:space="0" w:color="auto"/>
                <w:left w:val="none" w:sz="0" w:space="0" w:color="auto"/>
                <w:bottom w:val="none" w:sz="0" w:space="0" w:color="auto"/>
                <w:right w:val="none" w:sz="0" w:space="0" w:color="auto"/>
              </w:divBdr>
            </w:div>
          </w:divsChild>
        </w:div>
        <w:div w:id="212041250">
          <w:marLeft w:val="0"/>
          <w:marRight w:val="0"/>
          <w:marTop w:val="0"/>
          <w:marBottom w:val="0"/>
          <w:divBdr>
            <w:top w:val="none" w:sz="0" w:space="0" w:color="auto"/>
            <w:left w:val="none" w:sz="0" w:space="0" w:color="auto"/>
            <w:bottom w:val="none" w:sz="0" w:space="0" w:color="auto"/>
            <w:right w:val="none" w:sz="0" w:space="0" w:color="auto"/>
          </w:divBdr>
          <w:divsChild>
            <w:div w:id="159390705">
              <w:marLeft w:val="0"/>
              <w:marRight w:val="0"/>
              <w:marTop w:val="0"/>
              <w:marBottom w:val="0"/>
              <w:divBdr>
                <w:top w:val="none" w:sz="0" w:space="0" w:color="auto"/>
                <w:left w:val="none" w:sz="0" w:space="0" w:color="auto"/>
                <w:bottom w:val="none" w:sz="0" w:space="0" w:color="auto"/>
                <w:right w:val="none" w:sz="0" w:space="0" w:color="auto"/>
              </w:divBdr>
            </w:div>
            <w:div w:id="935134961">
              <w:marLeft w:val="0"/>
              <w:marRight w:val="0"/>
              <w:marTop w:val="0"/>
              <w:marBottom w:val="0"/>
              <w:divBdr>
                <w:top w:val="none" w:sz="0" w:space="0" w:color="auto"/>
                <w:left w:val="none" w:sz="0" w:space="0" w:color="auto"/>
                <w:bottom w:val="none" w:sz="0" w:space="0" w:color="auto"/>
                <w:right w:val="none" w:sz="0" w:space="0" w:color="auto"/>
              </w:divBdr>
            </w:div>
            <w:div w:id="1346201551">
              <w:marLeft w:val="0"/>
              <w:marRight w:val="0"/>
              <w:marTop w:val="0"/>
              <w:marBottom w:val="0"/>
              <w:divBdr>
                <w:top w:val="none" w:sz="0" w:space="0" w:color="auto"/>
                <w:left w:val="none" w:sz="0" w:space="0" w:color="auto"/>
                <w:bottom w:val="none" w:sz="0" w:space="0" w:color="auto"/>
                <w:right w:val="none" w:sz="0" w:space="0" w:color="auto"/>
              </w:divBdr>
            </w:div>
          </w:divsChild>
        </w:div>
        <w:div w:id="246502276">
          <w:marLeft w:val="0"/>
          <w:marRight w:val="0"/>
          <w:marTop w:val="0"/>
          <w:marBottom w:val="0"/>
          <w:divBdr>
            <w:top w:val="none" w:sz="0" w:space="0" w:color="auto"/>
            <w:left w:val="none" w:sz="0" w:space="0" w:color="auto"/>
            <w:bottom w:val="none" w:sz="0" w:space="0" w:color="auto"/>
            <w:right w:val="none" w:sz="0" w:space="0" w:color="auto"/>
          </w:divBdr>
          <w:divsChild>
            <w:div w:id="248278431">
              <w:marLeft w:val="0"/>
              <w:marRight w:val="0"/>
              <w:marTop w:val="0"/>
              <w:marBottom w:val="0"/>
              <w:divBdr>
                <w:top w:val="none" w:sz="0" w:space="0" w:color="auto"/>
                <w:left w:val="none" w:sz="0" w:space="0" w:color="auto"/>
                <w:bottom w:val="none" w:sz="0" w:space="0" w:color="auto"/>
                <w:right w:val="none" w:sz="0" w:space="0" w:color="auto"/>
              </w:divBdr>
            </w:div>
          </w:divsChild>
        </w:div>
        <w:div w:id="248345503">
          <w:marLeft w:val="0"/>
          <w:marRight w:val="0"/>
          <w:marTop w:val="0"/>
          <w:marBottom w:val="0"/>
          <w:divBdr>
            <w:top w:val="none" w:sz="0" w:space="0" w:color="auto"/>
            <w:left w:val="none" w:sz="0" w:space="0" w:color="auto"/>
            <w:bottom w:val="none" w:sz="0" w:space="0" w:color="auto"/>
            <w:right w:val="none" w:sz="0" w:space="0" w:color="auto"/>
          </w:divBdr>
          <w:divsChild>
            <w:div w:id="60563619">
              <w:marLeft w:val="0"/>
              <w:marRight w:val="0"/>
              <w:marTop w:val="0"/>
              <w:marBottom w:val="0"/>
              <w:divBdr>
                <w:top w:val="none" w:sz="0" w:space="0" w:color="auto"/>
                <w:left w:val="none" w:sz="0" w:space="0" w:color="auto"/>
                <w:bottom w:val="none" w:sz="0" w:space="0" w:color="auto"/>
                <w:right w:val="none" w:sz="0" w:space="0" w:color="auto"/>
              </w:divBdr>
            </w:div>
          </w:divsChild>
        </w:div>
        <w:div w:id="319768710">
          <w:marLeft w:val="0"/>
          <w:marRight w:val="0"/>
          <w:marTop w:val="0"/>
          <w:marBottom w:val="0"/>
          <w:divBdr>
            <w:top w:val="none" w:sz="0" w:space="0" w:color="auto"/>
            <w:left w:val="none" w:sz="0" w:space="0" w:color="auto"/>
            <w:bottom w:val="none" w:sz="0" w:space="0" w:color="auto"/>
            <w:right w:val="none" w:sz="0" w:space="0" w:color="auto"/>
          </w:divBdr>
          <w:divsChild>
            <w:div w:id="427702607">
              <w:marLeft w:val="0"/>
              <w:marRight w:val="0"/>
              <w:marTop w:val="0"/>
              <w:marBottom w:val="0"/>
              <w:divBdr>
                <w:top w:val="none" w:sz="0" w:space="0" w:color="auto"/>
                <w:left w:val="none" w:sz="0" w:space="0" w:color="auto"/>
                <w:bottom w:val="none" w:sz="0" w:space="0" w:color="auto"/>
                <w:right w:val="none" w:sz="0" w:space="0" w:color="auto"/>
              </w:divBdr>
            </w:div>
          </w:divsChild>
        </w:div>
        <w:div w:id="916524399">
          <w:marLeft w:val="0"/>
          <w:marRight w:val="0"/>
          <w:marTop w:val="0"/>
          <w:marBottom w:val="0"/>
          <w:divBdr>
            <w:top w:val="none" w:sz="0" w:space="0" w:color="auto"/>
            <w:left w:val="none" w:sz="0" w:space="0" w:color="auto"/>
            <w:bottom w:val="none" w:sz="0" w:space="0" w:color="auto"/>
            <w:right w:val="none" w:sz="0" w:space="0" w:color="auto"/>
          </w:divBdr>
          <w:divsChild>
            <w:div w:id="596980147">
              <w:marLeft w:val="0"/>
              <w:marRight w:val="0"/>
              <w:marTop w:val="0"/>
              <w:marBottom w:val="0"/>
              <w:divBdr>
                <w:top w:val="none" w:sz="0" w:space="0" w:color="auto"/>
                <w:left w:val="none" w:sz="0" w:space="0" w:color="auto"/>
                <w:bottom w:val="none" w:sz="0" w:space="0" w:color="auto"/>
                <w:right w:val="none" w:sz="0" w:space="0" w:color="auto"/>
              </w:divBdr>
            </w:div>
          </w:divsChild>
        </w:div>
        <w:div w:id="1110125819">
          <w:marLeft w:val="0"/>
          <w:marRight w:val="0"/>
          <w:marTop w:val="0"/>
          <w:marBottom w:val="0"/>
          <w:divBdr>
            <w:top w:val="none" w:sz="0" w:space="0" w:color="auto"/>
            <w:left w:val="none" w:sz="0" w:space="0" w:color="auto"/>
            <w:bottom w:val="none" w:sz="0" w:space="0" w:color="auto"/>
            <w:right w:val="none" w:sz="0" w:space="0" w:color="auto"/>
          </w:divBdr>
          <w:divsChild>
            <w:div w:id="1456824025">
              <w:marLeft w:val="0"/>
              <w:marRight w:val="0"/>
              <w:marTop w:val="0"/>
              <w:marBottom w:val="0"/>
              <w:divBdr>
                <w:top w:val="none" w:sz="0" w:space="0" w:color="auto"/>
                <w:left w:val="none" w:sz="0" w:space="0" w:color="auto"/>
                <w:bottom w:val="none" w:sz="0" w:space="0" w:color="auto"/>
                <w:right w:val="none" w:sz="0" w:space="0" w:color="auto"/>
              </w:divBdr>
            </w:div>
          </w:divsChild>
        </w:div>
        <w:div w:id="1118447042">
          <w:marLeft w:val="0"/>
          <w:marRight w:val="0"/>
          <w:marTop w:val="0"/>
          <w:marBottom w:val="0"/>
          <w:divBdr>
            <w:top w:val="none" w:sz="0" w:space="0" w:color="auto"/>
            <w:left w:val="none" w:sz="0" w:space="0" w:color="auto"/>
            <w:bottom w:val="none" w:sz="0" w:space="0" w:color="auto"/>
            <w:right w:val="none" w:sz="0" w:space="0" w:color="auto"/>
          </w:divBdr>
          <w:divsChild>
            <w:div w:id="593780247">
              <w:marLeft w:val="0"/>
              <w:marRight w:val="0"/>
              <w:marTop w:val="0"/>
              <w:marBottom w:val="0"/>
              <w:divBdr>
                <w:top w:val="none" w:sz="0" w:space="0" w:color="auto"/>
                <w:left w:val="none" w:sz="0" w:space="0" w:color="auto"/>
                <w:bottom w:val="none" w:sz="0" w:space="0" w:color="auto"/>
                <w:right w:val="none" w:sz="0" w:space="0" w:color="auto"/>
              </w:divBdr>
            </w:div>
          </w:divsChild>
        </w:div>
        <w:div w:id="1275097571">
          <w:marLeft w:val="0"/>
          <w:marRight w:val="0"/>
          <w:marTop w:val="0"/>
          <w:marBottom w:val="0"/>
          <w:divBdr>
            <w:top w:val="none" w:sz="0" w:space="0" w:color="auto"/>
            <w:left w:val="none" w:sz="0" w:space="0" w:color="auto"/>
            <w:bottom w:val="none" w:sz="0" w:space="0" w:color="auto"/>
            <w:right w:val="none" w:sz="0" w:space="0" w:color="auto"/>
          </w:divBdr>
          <w:divsChild>
            <w:div w:id="322896862">
              <w:marLeft w:val="0"/>
              <w:marRight w:val="0"/>
              <w:marTop w:val="0"/>
              <w:marBottom w:val="0"/>
              <w:divBdr>
                <w:top w:val="none" w:sz="0" w:space="0" w:color="auto"/>
                <w:left w:val="none" w:sz="0" w:space="0" w:color="auto"/>
                <w:bottom w:val="none" w:sz="0" w:space="0" w:color="auto"/>
                <w:right w:val="none" w:sz="0" w:space="0" w:color="auto"/>
              </w:divBdr>
            </w:div>
            <w:div w:id="1429739086">
              <w:marLeft w:val="0"/>
              <w:marRight w:val="0"/>
              <w:marTop w:val="0"/>
              <w:marBottom w:val="0"/>
              <w:divBdr>
                <w:top w:val="none" w:sz="0" w:space="0" w:color="auto"/>
                <w:left w:val="none" w:sz="0" w:space="0" w:color="auto"/>
                <w:bottom w:val="none" w:sz="0" w:space="0" w:color="auto"/>
                <w:right w:val="none" w:sz="0" w:space="0" w:color="auto"/>
              </w:divBdr>
            </w:div>
            <w:div w:id="1543055527">
              <w:marLeft w:val="0"/>
              <w:marRight w:val="0"/>
              <w:marTop w:val="0"/>
              <w:marBottom w:val="0"/>
              <w:divBdr>
                <w:top w:val="none" w:sz="0" w:space="0" w:color="auto"/>
                <w:left w:val="none" w:sz="0" w:space="0" w:color="auto"/>
                <w:bottom w:val="none" w:sz="0" w:space="0" w:color="auto"/>
                <w:right w:val="none" w:sz="0" w:space="0" w:color="auto"/>
              </w:divBdr>
            </w:div>
          </w:divsChild>
        </w:div>
        <w:div w:id="1326131173">
          <w:marLeft w:val="0"/>
          <w:marRight w:val="0"/>
          <w:marTop w:val="0"/>
          <w:marBottom w:val="0"/>
          <w:divBdr>
            <w:top w:val="none" w:sz="0" w:space="0" w:color="auto"/>
            <w:left w:val="none" w:sz="0" w:space="0" w:color="auto"/>
            <w:bottom w:val="none" w:sz="0" w:space="0" w:color="auto"/>
            <w:right w:val="none" w:sz="0" w:space="0" w:color="auto"/>
          </w:divBdr>
          <w:divsChild>
            <w:div w:id="1273635364">
              <w:marLeft w:val="0"/>
              <w:marRight w:val="0"/>
              <w:marTop w:val="0"/>
              <w:marBottom w:val="0"/>
              <w:divBdr>
                <w:top w:val="none" w:sz="0" w:space="0" w:color="auto"/>
                <w:left w:val="none" w:sz="0" w:space="0" w:color="auto"/>
                <w:bottom w:val="none" w:sz="0" w:space="0" w:color="auto"/>
                <w:right w:val="none" w:sz="0" w:space="0" w:color="auto"/>
              </w:divBdr>
            </w:div>
          </w:divsChild>
        </w:div>
        <w:div w:id="1451557025">
          <w:marLeft w:val="0"/>
          <w:marRight w:val="0"/>
          <w:marTop w:val="0"/>
          <w:marBottom w:val="0"/>
          <w:divBdr>
            <w:top w:val="none" w:sz="0" w:space="0" w:color="auto"/>
            <w:left w:val="none" w:sz="0" w:space="0" w:color="auto"/>
            <w:bottom w:val="none" w:sz="0" w:space="0" w:color="auto"/>
            <w:right w:val="none" w:sz="0" w:space="0" w:color="auto"/>
          </w:divBdr>
          <w:divsChild>
            <w:div w:id="1787692181">
              <w:marLeft w:val="0"/>
              <w:marRight w:val="0"/>
              <w:marTop w:val="0"/>
              <w:marBottom w:val="0"/>
              <w:divBdr>
                <w:top w:val="none" w:sz="0" w:space="0" w:color="auto"/>
                <w:left w:val="none" w:sz="0" w:space="0" w:color="auto"/>
                <w:bottom w:val="none" w:sz="0" w:space="0" w:color="auto"/>
                <w:right w:val="none" w:sz="0" w:space="0" w:color="auto"/>
              </w:divBdr>
            </w:div>
          </w:divsChild>
        </w:div>
        <w:div w:id="1456873523">
          <w:marLeft w:val="0"/>
          <w:marRight w:val="0"/>
          <w:marTop w:val="0"/>
          <w:marBottom w:val="0"/>
          <w:divBdr>
            <w:top w:val="none" w:sz="0" w:space="0" w:color="auto"/>
            <w:left w:val="none" w:sz="0" w:space="0" w:color="auto"/>
            <w:bottom w:val="none" w:sz="0" w:space="0" w:color="auto"/>
            <w:right w:val="none" w:sz="0" w:space="0" w:color="auto"/>
          </w:divBdr>
          <w:divsChild>
            <w:div w:id="250044655">
              <w:marLeft w:val="0"/>
              <w:marRight w:val="0"/>
              <w:marTop w:val="0"/>
              <w:marBottom w:val="0"/>
              <w:divBdr>
                <w:top w:val="none" w:sz="0" w:space="0" w:color="auto"/>
                <w:left w:val="none" w:sz="0" w:space="0" w:color="auto"/>
                <w:bottom w:val="none" w:sz="0" w:space="0" w:color="auto"/>
                <w:right w:val="none" w:sz="0" w:space="0" w:color="auto"/>
              </w:divBdr>
            </w:div>
          </w:divsChild>
        </w:div>
        <w:div w:id="1640190453">
          <w:marLeft w:val="0"/>
          <w:marRight w:val="0"/>
          <w:marTop w:val="0"/>
          <w:marBottom w:val="0"/>
          <w:divBdr>
            <w:top w:val="none" w:sz="0" w:space="0" w:color="auto"/>
            <w:left w:val="none" w:sz="0" w:space="0" w:color="auto"/>
            <w:bottom w:val="none" w:sz="0" w:space="0" w:color="auto"/>
            <w:right w:val="none" w:sz="0" w:space="0" w:color="auto"/>
          </w:divBdr>
          <w:divsChild>
            <w:div w:id="1004168315">
              <w:marLeft w:val="0"/>
              <w:marRight w:val="0"/>
              <w:marTop w:val="0"/>
              <w:marBottom w:val="0"/>
              <w:divBdr>
                <w:top w:val="none" w:sz="0" w:space="0" w:color="auto"/>
                <w:left w:val="none" w:sz="0" w:space="0" w:color="auto"/>
                <w:bottom w:val="none" w:sz="0" w:space="0" w:color="auto"/>
                <w:right w:val="none" w:sz="0" w:space="0" w:color="auto"/>
              </w:divBdr>
            </w:div>
          </w:divsChild>
        </w:div>
        <w:div w:id="1771007501">
          <w:marLeft w:val="0"/>
          <w:marRight w:val="0"/>
          <w:marTop w:val="0"/>
          <w:marBottom w:val="0"/>
          <w:divBdr>
            <w:top w:val="none" w:sz="0" w:space="0" w:color="auto"/>
            <w:left w:val="none" w:sz="0" w:space="0" w:color="auto"/>
            <w:bottom w:val="none" w:sz="0" w:space="0" w:color="auto"/>
            <w:right w:val="none" w:sz="0" w:space="0" w:color="auto"/>
          </w:divBdr>
          <w:divsChild>
            <w:div w:id="1164124912">
              <w:marLeft w:val="0"/>
              <w:marRight w:val="0"/>
              <w:marTop w:val="0"/>
              <w:marBottom w:val="0"/>
              <w:divBdr>
                <w:top w:val="none" w:sz="0" w:space="0" w:color="auto"/>
                <w:left w:val="none" w:sz="0" w:space="0" w:color="auto"/>
                <w:bottom w:val="none" w:sz="0" w:space="0" w:color="auto"/>
                <w:right w:val="none" w:sz="0" w:space="0" w:color="auto"/>
              </w:divBdr>
            </w:div>
          </w:divsChild>
        </w:div>
        <w:div w:id="1784882044">
          <w:marLeft w:val="0"/>
          <w:marRight w:val="0"/>
          <w:marTop w:val="0"/>
          <w:marBottom w:val="0"/>
          <w:divBdr>
            <w:top w:val="none" w:sz="0" w:space="0" w:color="auto"/>
            <w:left w:val="none" w:sz="0" w:space="0" w:color="auto"/>
            <w:bottom w:val="none" w:sz="0" w:space="0" w:color="auto"/>
            <w:right w:val="none" w:sz="0" w:space="0" w:color="auto"/>
          </w:divBdr>
          <w:divsChild>
            <w:div w:id="39401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310253">
      <w:bodyDiv w:val="1"/>
      <w:marLeft w:val="0"/>
      <w:marRight w:val="0"/>
      <w:marTop w:val="0"/>
      <w:marBottom w:val="0"/>
      <w:divBdr>
        <w:top w:val="none" w:sz="0" w:space="0" w:color="auto"/>
        <w:left w:val="none" w:sz="0" w:space="0" w:color="auto"/>
        <w:bottom w:val="none" w:sz="0" w:space="0" w:color="auto"/>
        <w:right w:val="none" w:sz="0" w:space="0" w:color="auto"/>
      </w:divBdr>
    </w:div>
    <w:div w:id="1727145756">
      <w:bodyDiv w:val="1"/>
      <w:marLeft w:val="0"/>
      <w:marRight w:val="0"/>
      <w:marTop w:val="0"/>
      <w:marBottom w:val="0"/>
      <w:divBdr>
        <w:top w:val="none" w:sz="0" w:space="0" w:color="auto"/>
        <w:left w:val="none" w:sz="0" w:space="0" w:color="auto"/>
        <w:bottom w:val="none" w:sz="0" w:space="0" w:color="auto"/>
        <w:right w:val="none" w:sz="0" w:space="0" w:color="auto"/>
      </w:divBdr>
    </w:div>
    <w:div w:id="1789618364">
      <w:bodyDiv w:val="1"/>
      <w:marLeft w:val="0"/>
      <w:marRight w:val="0"/>
      <w:marTop w:val="0"/>
      <w:marBottom w:val="0"/>
      <w:divBdr>
        <w:top w:val="none" w:sz="0" w:space="0" w:color="auto"/>
        <w:left w:val="none" w:sz="0" w:space="0" w:color="auto"/>
        <w:bottom w:val="none" w:sz="0" w:space="0" w:color="auto"/>
        <w:right w:val="none" w:sz="0" w:space="0" w:color="auto"/>
      </w:divBdr>
      <w:divsChild>
        <w:div w:id="61418454">
          <w:marLeft w:val="0"/>
          <w:marRight w:val="0"/>
          <w:marTop w:val="0"/>
          <w:marBottom w:val="0"/>
          <w:divBdr>
            <w:top w:val="none" w:sz="0" w:space="0" w:color="auto"/>
            <w:left w:val="none" w:sz="0" w:space="0" w:color="auto"/>
            <w:bottom w:val="none" w:sz="0" w:space="0" w:color="auto"/>
            <w:right w:val="none" w:sz="0" w:space="0" w:color="auto"/>
          </w:divBdr>
          <w:divsChild>
            <w:div w:id="1057825361">
              <w:marLeft w:val="0"/>
              <w:marRight w:val="0"/>
              <w:marTop w:val="0"/>
              <w:marBottom w:val="0"/>
              <w:divBdr>
                <w:top w:val="none" w:sz="0" w:space="0" w:color="auto"/>
                <w:left w:val="none" w:sz="0" w:space="0" w:color="auto"/>
                <w:bottom w:val="none" w:sz="0" w:space="0" w:color="auto"/>
                <w:right w:val="none" w:sz="0" w:space="0" w:color="auto"/>
              </w:divBdr>
            </w:div>
          </w:divsChild>
        </w:div>
        <w:div w:id="91323736">
          <w:marLeft w:val="0"/>
          <w:marRight w:val="0"/>
          <w:marTop w:val="0"/>
          <w:marBottom w:val="0"/>
          <w:divBdr>
            <w:top w:val="none" w:sz="0" w:space="0" w:color="auto"/>
            <w:left w:val="none" w:sz="0" w:space="0" w:color="auto"/>
            <w:bottom w:val="none" w:sz="0" w:space="0" w:color="auto"/>
            <w:right w:val="none" w:sz="0" w:space="0" w:color="auto"/>
          </w:divBdr>
          <w:divsChild>
            <w:div w:id="877857523">
              <w:marLeft w:val="0"/>
              <w:marRight w:val="0"/>
              <w:marTop w:val="0"/>
              <w:marBottom w:val="0"/>
              <w:divBdr>
                <w:top w:val="none" w:sz="0" w:space="0" w:color="auto"/>
                <w:left w:val="none" w:sz="0" w:space="0" w:color="auto"/>
                <w:bottom w:val="none" w:sz="0" w:space="0" w:color="auto"/>
                <w:right w:val="none" w:sz="0" w:space="0" w:color="auto"/>
              </w:divBdr>
            </w:div>
          </w:divsChild>
        </w:div>
        <w:div w:id="155800651">
          <w:marLeft w:val="0"/>
          <w:marRight w:val="0"/>
          <w:marTop w:val="0"/>
          <w:marBottom w:val="0"/>
          <w:divBdr>
            <w:top w:val="none" w:sz="0" w:space="0" w:color="auto"/>
            <w:left w:val="none" w:sz="0" w:space="0" w:color="auto"/>
            <w:bottom w:val="none" w:sz="0" w:space="0" w:color="auto"/>
            <w:right w:val="none" w:sz="0" w:space="0" w:color="auto"/>
          </w:divBdr>
          <w:divsChild>
            <w:div w:id="367267407">
              <w:marLeft w:val="0"/>
              <w:marRight w:val="0"/>
              <w:marTop w:val="0"/>
              <w:marBottom w:val="0"/>
              <w:divBdr>
                <w:top w:val="none" w:sz="0" w:space="0" w:color="auto"/>
                <w:left w:val="none" w:sz="0" w:space="0" w:color="auto"/>
                <w:bottom w:val="none" w:sz="0" w:space="0" w:color="auto"/>
                <w:right w:val="none" w:sz="0" w:space="0" w:color="auto"/>
              </w:divBdr>
            </w:div>
          </w:divsChild>
        </w:div>
        <w:div w:id="185142756">
          <w:marLeft w:val="0"/>
          <w:marRight w:val="0"/>
          <w:marTop w:val="0"/>
          <w:marBottom w:val="0"/>
          <w:divBdr>
            <w:top w:val="none" w:sz="0" w:space="0" w:color="auto"/>
            <w:left w:val="none" w:sz="0" w:space="0" w:color="auto"/>
            <w:bottom w:val="none" w:sz="0" w:space="0" w:color="auto"/>
            <w:right w:val="none" w:sz="0" w:space="0" w:color="auto"/>
          </w:divBdr>
          <w:divsChild>
            <w:div w:id="1007487310">
              <w:marLeft w:val="0"/>
              <w:marRight w:val="0"/>
              <w:marTop w:val="0"/>
              <w:marBottom w:val="0"/>
              <w:divBdr>
                <w:top w:val="none" w:sz="0" w:space="0" w:color="auto"/>
                <w:left w:val="none" w:sz="0" w:space="0" w:color="auto"/>
                <w:bottom w:val="none" w:sz="0" w:space="0" w:color="auto"/>
                <w:right w:val="none" w:sz="0" w:space="0" w:color="auto"/>
              </w:divBdr>
            </w:div>
          </w:divsChild>
        </w:div>
        <w:div w:id="225144102">
          <w:marLeft w:val="0"/>
          <w:marRight w:val="0"/>
          <w:marTop w:val="0"/>
          <w:marBottom w:val="0"/>
          <w:divBdr>
            <w:top w:val="none" w:sz="0" w:space="0" w:color="auto"/>
            <w:left w:val="none" w:sz="0" w:space="0" w:color="auto"/>
            <w:bottom w:val="none" w:sz="0" w:space="0" w:color="auto"/>
            <w:right w:val="none" w:sz="0" w:space="0" w:color="auto"/>
          </w:divBdr>
          <w:divsChild>
            <w:div w:id="1802918605">
              <w:marLeft w:val="0"/>
              <w:marRight w:val="0"/>
              <w:marTop w:val="0"/>
              <w:marBottom w:val="0"/>
              <w:divBdr>
                <w:top w:val="none" w:sz="0" w:space="0" w:color="auto"/>
                <w:left w:val="none" w:sz="0" w:space="0" w:color="auto"/>
                <w:bottom w:val="none" w:sz="0" w:space="0" w:color="auto"/>
                <w:right w:val="none" w:sz="0" w:space="0" w:color="auto"/>
              </w:divBdr>
            </w:div>
          </w:divsChild>
        </w:div>
        <w:div w:id="245041212">
          <w:marLeft w:val="0"/>
          <w:marRight w:val="0"/>
          <w:marTop w:val="0"/>
          <w:marBottom w:val="0"/>
          <w:divBdr>
            <w:top w:val="none" w:sz="0" w:space="0" w:color="auto"/>
            <w:left w:val="none" w:sz="0" w:space="0" w:color="auto"/>
            <w:bottom w:val="none" w:sz="0" w:space="0" w:color="auto"/>
            <w:right w:val="none" w:sz="0" w:space="0" w:color="auto"/>
          </w:divBdr>
          <w:divsChild>
            <w:div w:id="173616135">
              <w:marLeft w:val="0"/>
              <w:marRight w:val="0"/>
              <w:marTop w:val="0"/>
              <w:marBottom w:val="0"/>
              <w:divBdr>
                <w:top w:val="none" w:sz="0" w:space="0" w:color="auto"/>
                <w:left w:val="none" w:sz="0" w:space="0" w:color="auto"/>
                <w:bottom w:val="none" w:sz="0" w:space="0" w:color="auto"/>
                <w:right w:val="none" w:sz="0" w:space="0" w:color="auto"/>
              </w:divBdr>
            </w:div>
          </w:divsChild>
        </w:div>
        <w:div w:id="257837883">
          <w:marLeft w:val="0"/>
          <w:marRight w:val="0"/>
          <w:marTop w:val="0"/>
          <w:marBottom w:val="0"/>
          <w:divBdr>
            <w:top w:val="none" w:sz="0" w:space="0" w:color="auto"/>
            <w:left w:val="none" w:sz="0" w:space="0" w:color="auto"/>
            <w:bottom w:val="none" w:sz="0" w:space="0" w:color="auto"/>
            <w:right w:val="none" w:sz="0" w:space="0" w:color="auto"/>
          </w:divBdr>
          <w:divsChild>
            <w:div w:id="292516726">
              <w:marLeft w:val="0"/>
              <w:marRight w:val="0"/>
              <w:marTop w:val="0"/>
              <w:marBottom w:val="0"/>
              <w:divBdr>
                <w:top w:val="none" w:sz="0" w:space="0" w:color="auto"/>
                <w:left w:val="none" w:sz="0" w:space="0" w:color="auto"/>
                <w:bottom w:val="none" w:sz="0" w:space="0" w:color="auto"/>
                <w:right w:val="none" w:sz="0" w:space="0" w:color="auto"/>
              </w:divBdr>
            </w:div>
            <w:div w:id="549999969">
              <w:marLeft w:val="0"/>
              <w:marRight w:val="0"/>
              <w:marTop w:val="0"/>
              <w:marBottom w:val="0"/>
              <w:divBdr>
                <w:top w:val="none" w:sz="0" w:space="0" w:color="auto"/>
                <w:left w:val="none" w:sz="0" w:space="0" w:color="auto"/>
                <w:bottom w:val="none" w:sz="0" w:space="0" w:color="auto"/>
                <w:right w:val="none" w:sz="0" w:space="0" w:color="auto"/>
              </w:divBdr>
            </w:div>
            <w:div w:id="1841921794">
              <w:marLeft w:val="0"/>
              <w:marRight w:val="0"/>
              <w:marTop w:val="0"/>
              <w:marBottom w:val="0"/>
              <w:divBdr>
                <w:top w:val="none" w:sz="0" w:space="0" w:color="auto"/>
                <w:left w:val="none" w:sz="0" w:space="0" w:color="auto"/>
                <w:bottom w:val="none" w:sz="0" w:space="0" w:color="auto"/>
                <w:right w:val="none" w:sz="0" w:space="0" w:color="auto"/>
              </w:divBdr>
            </w:div>
          </w:divsChild>
        </w:div>
        <w:div w:id="333187269">
          <w:marLeft w:val="0"/>
          <w:marRight w:val="0"/>
          <w:marTop w:val="0"/>
          <w:marBottom w:val="0"/>
          <w:divBdr>
            <w:top w:val="none" w:sz="0" w:space="0" w:color="auto"/>
            <w:left w:val="none" w:sz="0" w:space="0" w:color="auto"/>
            <w:bottom w:val="none" w:sz="0" w:space="0" w:color="auto"/>
            <w:right w:val="none" w:sz="0" w:space="0" w:color="auto"/>
          </w:divBdr>
          <w:divsChild>
            <w:div w:id="351029821">
              <w:marLeft w:val="0"/>
              <w:marRight w:val="0"/>
              <w:marTop w:val="0"/>
              <w:marBottom w:val="0"/>
              <w:divBdr>
                <w:top w:val="none" w:sz="0" w:space="0" w:color="auto"/>
                <w:left w:val="none" w:sz="0" w:space="0" w:color="auto"/>
                <w:bottom w:val="none" w:sz="0" w:space="0" w:color="auto"/>
                <w:right w:val="none" w:sz="0" w:space="0" w:color="auto"/>
              </w:divBdr>
            </w:div>
          </w:divsChild>
        </w:div>
        <w:div w:id="341976780">
          <w:marLeft w:val="0"/>
          <w:marRight w:val="0"/>
          <w:marTop w:val="0"/>
          <w:marBottom w:val="0"/>
          <w:divBdr>
            <w:top w:val="none" w:sz="0" w:space="0" w:color="auto"/>
            <w:left w:val="none" w:sz="0" w:space="0" w:color="auto"/>
            <w:bottom w:val="none" w:sz="0" w:space="0" w:color="auto"/>
            <w:right w:val="none" w:sz="0" w:space="0" w:color="auto"/>
          </w:divBdr>
          <w:divsChild>
            <w:div w:id="1824737756">
              <w:marLeft w:val="0"/>
              <w:marRight w:val="0"/>
              <w:marTop w:val="0"/>
              <w:marBottom w:val="0"/>
              <w:divBdr>
                <w:top w:val="none" w:sz="0" w:space="0" w:color="auto"/>
                <w:left w:val="none" w:sz="0" w:space="0" w:color="auto"/>
                <w:bottom w:val="none" w:sz="0" w:space="0" w:color="auto"/>
                <w:right w:val="none" w:sz="0" w:space="0" w:color="auto"/>
              </w:divBdr>
            </w:div>
          </w:divsChild>
        </w:div>
        <w:div w:id="345442450">
          <w:marLeft w:val="0"/>
          <w:marRight w:val="0"/>
          <w:marTop w:val="0"/>
          <w:marBottom w:val="0"/>
          <w:divBdr>
            <w:top w:val="none" w:sz="0" w:space="0" w:color="auto"/>
            <w:left w:val="none" w:sz="0" w:space="0" w:color="auto"/>
            <w:bottom w:val="none" w:sz="0" w:space="0" w:color="auto"/>
            <w:right w:val="none" w:sz="0" w:space="0" w:color="auto"/>
          </w:divBdr>
          <w:divsChild>
            <w:div w:id="2124687350">
              <w:marLeft w:val="0"/>
              <w:marRight w:val="0"/>
              <w:marTop w:val="0"/>
              <w:marBottom w:val="0"/>
              <w:divBdr>
                <w:top w:val="none" w:sz="0" w:space="0" w:color="auto"/>
                <w:left w:val="none" w:sz="0" w:space="0" w:color="auto"/>
                <w:bottom w:val="none" w:sz="0" w:space="0" w:color="auto"/>
                <w:right w:val="none" w:sz="0" w:space="0" w:color="auto"/>
              </w:divBdr>
            </w:div>
          </w:divsChild>
        </w:div>
        <w:div w:id="362441083">
          <w:marLeft w:val="0"/>
          <w:marRight w:val="0"/>
          <w:marTop w:val="0"/>
          <w:marBottom w:val="0"/>
          <w:divBdr>
            <w:top w:val="none" w:sz="0" w:space="0" w:color="auto"/>
            <w:left w:val="none" w:sz="0" w:space="0" w:color="auto"/>
            <w:bottom w:val="none" w:sz="0" w:space="0" w:color="auto"/>
            <w:right w:val="none" w:sz="0" w:space="0" w:color="auto"/>
          </w:divBdr>
          <w:divsChild>
            <w:div w:id="1009404850">
              <w:marLeft w:val="0"/>
              <w:marRight w:val="0"/>
              <w:marTop w:val="0"/>
              <w:marBottom w:val="0"/>
              <w:divBdr>
                <w:top w:val="none" w:sz="0" w:space="0" w:color="auto"/>
                <w:left w:val="none" w:sz="0" w:space="0" w:color="auto"/>
                <w:bottom w:val="none" w:sz="0" w:space="0" w:color="auto"/>
                <w:right w:val="none" w:sz="0" w:space="0" w:color="auto"/>
              </w:divBdr>
            </w:div>
          </w:divsChild>
        </w:div>
        <w:div w:id="375860951">
          <w:marLeft w:val="0"/>
          <w:marRight w:val="0"/>
          <w:marTop w:val="0"/>
          <w:marBottom w:val="0"/>
          <w:divBdr>
            <w:top w:val="none" w:sz="0" w:space="0" w:color="auto"/>
            <w:left w:val="none" w:sz="0" w:space="0" w:color="auto"/>
            <w:bottom w:val="none" w:sz="0" w:space="0" w:color="auto"/>
            <w:right w:val="none" w:sz="0" w:space="0" w:color="auto"/>
          </w:divBdr>
          <w:divsChild>
            <w:div w:id="914323071">
              <w:marLeft w:val="0"/>
              <w:marRight w:val="0"/>
              <w:marTop w:val="0"/>
              <w:marBottom w:val="0"/>
              <w:divBdr>
                <w:top w:val="none" w:sz="0" w:space="0" w:color="auto"/>
                <w:left w:val="none" w:sz="0" w:space="0" w:color="auto"/>
                <w:bottom w:val="none" w:sz="0" w:space="0" w:color="auto"/>
                <w:right w:val="none" w:sz="0" w:space="0" w:color="auto"/>
              </w:divBdr>
            </w:div>
          </w:divsChild>
        </w:div>
        <w:div w:id="387340207">
          <w:marLeft w:val="0"/>
          <w:marRight w:val="0"/>
          <w:marTop w:val="0"/>
          <w:marBottom w:val="0"/>
          <w:divBdr>
            <w:top w:val="none" w:sz="0" w:space="0" w:color="auto"/>
            <w:left w:val="none" w:sz="0" w:space="0" w:color="auto"/>
            <w:bottom w:val="none" w:sz="0" w:space="0" w:color="auto"/>
            <w:right w:val="none" w:sz="0" w:space="0" w:color="auto"/>
          </w:divBdr>
          <w:divsChild>
            <w:div w:id="1747873850">
              <w:marLeft w:val="0"/>
              <w:marRight w:val="0"/>
              <w:marTop w:val="0"/>
              <w:marBottom w:val="0"/>
              <w:divBdr>
                <w:top w:val="none" w:sz="0" w:space="0" w:color="auto"/>
                <w:left w:val="none" w:sz="0" w:space="0" w:color="auto"/>
                <w:bottom w:val="none" w:sz="0" w:space="0" w:color="auto"/>
                <w:right w:val="none" w:sz="0" w:space="0" w:color="auto"/>
              </w:divBdr>
            </w:div>
          </w:divsChild>
        </w:div>
        <w:div w:id="523176193">
          <w:marLeft w:val="0"/>
          <w:marRight w:val="0"/>
          <w:marTop w:val="0"/>
          <w:marBottom w:val="0"/>
          <w:divBdr>
            <w:top w:val="none" w:sz="0" w:space="0" w:color="auto"/>
            <w:left w:val="none" w:sz="0" w:space="0" w:color="auto"/>
            <w:bottom w:val="none" w:sz="0" w:space="0" w:color="auto"/>
            <w:right w:val="none" w:sz="0" w:space="0" w:color="auto"/>
          </w:divBdr>
          <w:divsChild>
            <w:div w:id="1405370477">
              <w:marLeft w:val="0"/>
              <w:marRight w:val="0"/>
              <w:marTop w:val="0"/>
              <w:marBottom w:val="0"/>
              <w:divBdr>
                <w:top w:val="none" w:sz="0" w:space="0" w:color="auto"/>
                <w:left w:val="none" w:sz="0" w:space="0" w:color="auto"/>
                <w:bottom w:val="none" w:sz="0" w:space="0" w:color="auto"/>
                <w:right w:val="none" w:sz="0" w:space="0" w:color="auto"/>
              </w:divBdr>
            </w:div>
          </w:divsChild>
        </w:div>
        <w:div w:id="535167775">
          <w:marLeft w:val="0"/>
          <w:marRight w:val="0"/>
          <w:marTop w:val="0"/>
          <w:marBottom w:val="0"/>
          <w:divBdr>
            <w:top w:val="none" w:sz="0" w:space="0" w:color="auto"/>
            <w:left w:val="none" w:sz="0" w:space="0" w:color="auto"/>
            <w:bottom w:val="none" w:sz="0" w:space="0" w:color="auto"/>
            <w:right w:val="none" w:sz="0" w:space="0" w:color="auto"/>
          </w:divBdr>
          <w:divsChild>
            <w:div w:id="1023095092">
              <w:marLeft w:val="0"/>
              <w:marRight w:val="0"/>
              <w:marTop w:val="0"/>
              <w:marBottom w:val="0"/>
              <w:divBdr>
                <w:top w:val="none" w:sz="0" w:space="0" w:color="auto"/>
                <w:left w:val="none" w:sz="0" w:space="0" w:color="auto"/>
                <w:bottom w:val="none" w:sz="0" w:space="0" w:color="auto"/>
                <w:right w:val="none" w:sz="0" w:space="0" w:color="auto"/>
              </w:divBdr>
            </w:div>
          </w:divsChild>
        </w:div>
        <w:div w:id="537816985">
          <w:marLeft w:val="0"/>
          <w:marRight w:val="0"/>
          <w:marTop w:val="0"/>
          <w:marBottom w:val="0"/>
          <w:divBdr>
            <w:top w:val="none" w:sz="0" w:space="0" w:color="auto"/>
            <w:left w:val="none" w:sz="0" w:space="0" w:color="auto"/>
            <w:bottom w:val="none" w:sz="0" w:space="0" w:color="auto"/>
            <w:right w:val="none" w:sz="0" w:space="0" w:color="auto"/>
          </w:divBdr>
          <w:divsChild>
            <w:div w:id="991955926">
              <w:marLeft w:val="0"/>
              <w:marRight w:val="0"/>
              <w:marTop w:val="0"/>
              <w:marBottom w:val="0"/>
              <w:divBdr>
                <w:top w:val="none" w:sz="0" w:space="0" w:color="auto"/>
                <w:left w:val="none" w:sz="0" w:space="0" w:color="auto"/>
                <w:bottom w:val="none" w:sz="0" w:space="0" w:color="auto"/>
                <w:right w:val="none" w:sz="0" w:space="0" w:color="auto"/>
              </w:divBdr>
            </w:div>
          </w:divsChild>
        </w:div>
        <w:div w:id="575211168">
          <w:marLeft w:val="0"/>
          <w:marRight w:val="0"/>
          <w:marTop w:val="0"/>
          <w:marBottom w:val="0"/>
          <w:divBdr>
            <w:top w:val="none" w:sz="0" w:space="0" w:color="auto"/>
            <w:left w:val="none" w:sz="0" w:space="0" w:color="auto"/>
            <w:bottom w:val="none" w:sz="0" w:space="0" w:color="auto"/>
            <w:right w:val="none" w:sz="0" w:space="0" w:color="auto"/>
          </w:divBdr>
          <w:divsChild>
            <w:div w:id="207377569">
              <w:marLeft w:val="0"/>
              <w:marRight w:val="0"/>
              <w:marTop w:val="0"/>
              <w:marBottom w:val="0"/>
              <w:divBdr>
                <w:top w:val="none" w:sz="0" w:space="0" w:color="auto"/>
                <w:left w:val="none" w:sz="0" w:space="0" w:color="auto"/>
                <w:bottom w:val="none" w:sz="0" w:space="0" w:color="auto"/>
                <w:right w:val="none" w:sz="0" w:space="0" w:color="auto"/>
              </w:divBdr>
            </w:div>
            <w:div w:id="1008291009">
              <w:marLeft w:val="0"/>
              <w:marRight w:val="0"/>
              <w:marTop w:val="0"/>
              <w:marBottom w:val="0"/>
              <w:divBdr>
                <w:top w:val="none" w:sz="0" w:space="0" w:color="auto"/>
                <w:left w:val="none" w:sz="0" w:space="0" w:color="auto"/>
                <w:bottom w:val="none" w:sz="0" w:space="0" w:color="auto"/>
                <w:right w:val="none" w:sz="0" w:space="0" w:color="auto"/>
              </w:divBdr>
            </w:div>
            <w:div w:id="2063940509">
              <w:marLeft w:val="0"/>
              <w:marRight w:val="0"/>
              <w:marTop w:val="0"/>
              <w:marBottom w:val="0"/>
              <w:divBdr>
                <w:top w:val="none" w:sz="0" w:space="0" w:color="auto"/>
                <w:left w:val="none" w:sz="0" w:space="0" w:color="auto"/>
                <w:bottom w:val="none" w:sz="0" w:space="0" w:color="auto"/>
                <w:right w:val="none" w:sz="0" w:space="0" w:color="auto"/>
              </w:divBdr>
            </w:div>
          </w:divsChild>
        </w:div>
        <w:div w:id="590284184">
          <w:marLeft w:val="0"/>
          <w:marRight w:val="0"/>
          <w:marTop w:val="0"/>
          <w:marBottom w:val="0"/>
          <w:divBdr>
            <w:top w:val="none" w:sz="0" w:space="0" w:color="auto"/>
            <w:left w:val="none" w:sz="0" w:space="0" w:color="auto"/>
            <w:bottom w:val="none" w:sz="0" w:space="0" w:color="auto"/>
            <w:right w:val="none" w:sz="0" w:space="0" w:color="auto"/>
          </w:divBdr>
          <w:divsChild>
            <w:div w:id="638800999">
              <w:marLeft w:val="0"/>
              <w:marRight w:val="0"/>
              <w:marTop w:val="0"/>
              <w:marBottom w:val="0"/>
              <w:divBdr>
                <w:top w:val="none" w:sz="0" w:space="0" w:color="auto"/>
                <w:left w:val="none" w:sz="0" w:space="0" w:color="auto"/>
                <w:bottom w:val="none" w:sz="0" w:space="0" w:color="auto"/>
                <w:right w:val="none" w:sz="0" w:space="0" w:color="auto"/>
              </w:divBdr>
            </w:div>
          </w:divsChild>
        </w:div>
        <w:div w:id="625427157">
          <w:marLeft w:val="0"/>
          <w:marRight w:val="0"/>
          <w:marTop w:val="0"/>
          <w:marBottom w:val="0"/>
          <w:divBdr>
            <w:top w:val="none" w:sz="0" w:space="0" w:color="auto"/>
            <w:left w:val="none" w:sz="0" w:space="0" w:color="auto"/>
            <w:bottom w:val="none" w:sz="0" w:space="0" w:color="auto"/>
            <w:right w:val="none" w:sz="0" w:space="0" w:color="auto"/>
          </w:divBdr>
          <w:divsChild>
            <w:div w:id="924532501">
              <w:marLeft w:val="0"/>
              <w:marRight w:val="0"/>
              <w:marTop w:val="0"/>
              <w:marBottom w:val="0"/>
              <w:divBdr>
                <w:top w:val="none" w:sz="0" w:space="0" w:color="auto"/>
                <w:left w:val="none" w:sz="0" w:space="0" w:color="auto"/>
                <w:bottom w:val="none" w:sz="0" w:space="0" w:color="auto"/>
                <w:right w:val="none" w:sz="0" w:space="0" w:color="auto"/>
              </w:divBdr>
            </w:div>
          </w:divsChild>
        </w:div>
        <w:div w:id="659970693">
          <w:marLeft w:val="0"/>
          <w:marRight w:val="0"/>
          <w:marTop w:val="0"/>
          <w:marBottom w:val="0"/>
          <w:divBdr>
            <w:top w:val="none" w:sz="0" w:space="0" w:color="auto"/>
            <w:left w:val="none" w:sz="0" w:space="0" w:color="auto"/>
            <w:bottom w:val="none" w:sz="0" w:space="0" w:color="auto"/>
            <w:right w:val="none" w:sz="0" w:space="0" w:color="auto"/>
          </w:divBdr>
          <w:divsChild>
            <w:div w:id="57948692">
              <w:marLeft w:val="0"/>
              <w:marRight w:val="0"/>
              <w:marTop w:val="0"/>
              <w:marBottom w:val="0"/>
              <w:divBdr>
                <w:top w:val="none" w:sz="0" w:space="0" w:color="auto"/>
                <w:left w:val="none" w:sz="0" w:space="0" w:color="auto"/>
                <w:bottom w:val="none" w:sz="0" w:space="0" w:color="auto"/>
                <w:right w:val="none" w:sz="0" w:space="0" w:color="auto"/>
              </w:divBdr>
            </w:div>
          </w:divsChild>
        </w:div>
        <w:div w:id="665477645">
          <w:marLeft w:val="0"/>
          <w:marRight w:val="0"/>
          <w:marTop w:val="0"/>
          <w:marBottom w:val="0"/>
          <w:divBdr>
            <w:top w:val="none" w:sz="0" w:space="0" w:color="auto"/>
            <w:left w:val="none" w:sz="0" w:space="0" w:color="auto"/>
            <w:bottom w:val="none" w:sz="0" w:space="0" w:color="auto"/>
            <w:right w:val="none" w:sz="0" w:space="0" w:color="auto"/>
          </w:divBdr>
          <w:divsChild>
            <w:div w:id="26833092">
              <w:marLeft w:val="0"/>
              <w:marRight w:val="0"/>
              <w:marTop w:val="0"/>
              <w:marBottom w:val="0"/>
              <w:divBdr>
                <w:top w:val="none" w:sz="0" w:space="0" w:color="auto"/>
                <w:left w:val="none" w:sz="0" w:space="0" w:color="auto"/>
                <w:bottom w:val="none" w:sz="0" w:space="0" w:color="auto"/>
                <w:right w:val="none" w:sz="0" w:space="0" w:color="auto"/>
              </w:divBdr>
            </w:div>
          </w:divsChild>
        </w:div>
        <w:div w:id="699473549">
          <w:marLeft w:val="0"/>
          <w:marRight w:val="0"/>
          <w:marTop w:val="0"/>
          <w:marBottom w:val="0"/>
          <w:divBdr>
            <w:top w:val="none" w:sz="0" w:space="0" w:color="auto"/>
            <w:left w:val="none" w:sz="0" w:space="0" w:color="auto"/>
            <w:bottom w:val="none" w:sz="0" w:space="0" w:color="auto"/>
            <w:right w:val="none" w:sz="0" w:space="0" w:color="auto"/>
          </w:divBdr>
          <w:divsChild>
            <w:div w:id="978730533">
              <w:marLeft w:val="0"/>
              <w:marRight w:val="0"/>
              <w:marTop w:val="0"/>
              <w:marBottom w:val="0"/>
              <w:divBdr>
                <w:top w:val="none" w:sz="0" w:space="0" w:color="auto"/>
                <w:left w:val="none" w:sz="0" w:space="0" w:color="auto"/>
                <w:bottom w:val="none" w:sz="0" w:space="0" w:color="auto"/>
                <w:right w:val="none" w:sz="0" w:space="0" w:color="auto"/>
              </w:divBdr>
            </w:div>
          </w:divsChild>
        </w:div>
        <w:div w:id="727918299">
          <w:marLeft w:val="0"/>
          <w:marRight w:val="0"/>
          <w:marTop w:val="0"/>
          <w:marBottom w:val="0"/>
          <w:divBdr>
            <w:top w:val="none" w:sz="0" w:space="0" w:color="auto"/>
            <w:left w:val="none" w:sz="0" w:space="0" w:color="auto"/>
            <w:bottom w:val="none" w:sz="0" w:space="0" w:color="auto"/>
            <w:right w:val="none" w:sz="0" w:space="0" w:color="auto"/>
          </w:divBdr>
          <w:divsChild>
            <w:div w:id="1893228455">
              <w:marLeft w:val="0"/>
              <w:marRight w:val="0"/>
              <w:marTop w:val="0"/>
              <w:marBottom w:val="0"/>
              <w:divBdr>
                <w:top w:val="none" w:sz="0" w:space="0" w:color="auto"/>
                <w:left w:val="none" w:sz="0" w:space="0" w:color="auto"/>
                <w:bottom w:val="none" w:sz="0" w:space="0" w:color="auto"/>
                <w:right w:val="none" w:sz="0" w:space="0" w:color="auto"/>
              </w:divBdr>
            </w:div>
          </w:divsChild>
        </w:div>
        <w:div w:id="812332911">
          <w:marLeft w:val="0"/>
          <w:marRight w:val="0"/>
          <w:marTop w:val="0"/>
          <w:marBottom w:val="0"/>
          <w:divBdr>
            <w:top w:val="none" w:sz="0" w:space="0" w:color="auto"/>
            <w:left w:val="none" w:sz="0" w:space="0" w:color="auto"/>
            <w:bottom w:val="none" w:sz="0" w:space="0" w:color="auto"/>
            <w:right w:val="none" w:sz="0" w:space="0" w:color="auto"/>
          </w:divBdr>
          <w:divsChild>
            <w:div w:id="1872914797">
              <w:marLeft w:val="0"/>
              <w:marRight w:val="0"/>
              <w:marTop w:val="0"/>
              <w:marBottom w:val="0"/>
              <w:divBdr>
                <w:top w:val="none" w:sz="0" w:space="0" w:color="auto"/>
                <w:left w:val="none" w:sz="0" w:space="0" w:color="auto"/>
                <w:bottom w:val="none" w:sz="0" w:space="0" w:color="auto"/>
                <w:right w:val="none" w:sz="0" w:space="0" w:color="auto"/>
              </w:divBdr>
            </w:div>
          </w:divsChild>
        </w:div>
        <w:div w:id="853769032">
          <w:marLeft w:val="0"/>
          <w:marRight w:val="0"/>
          <w:marTop w:val="0"/>
          <w:marBottom w:val="0"/>
          <w:divBdr>
            <w:top w:val="none" w:sz="0" w:space="0" w:color="auto"/>
            <w:left w:val="none" w:sz="0" w:space="0" w:color="auto"/>
            <w:bottom w:val="none" w:sz="0" w:space="0" w:color="auto"/>
            <w:right w:val="none" w:sz="0" w:space="0" w:color="auto"/>
          </w:divBdr>
          <w:divsChild>
            <w:div w:id="410811188">
              <w:marLeft w:val="0"/>
              <w:marRight w:val="0"/>
              <w:marTop w:val="0"/>
              <w:marBottom w:val="0"/>
              <w:divBdr>
                <w:top w:val="none" w:sz="0" w:space="0" w:color="auto"/>
                <w:left w:val="none" w:sz="0" w:space="0" w:color="auto"/>
                <w:bottom w:val="none" w:sz="0" w:space="0" w:color="auto"/>
                <w:right w:val="none" w:sz="0" w:space="0" w:color="auto"/>
              </w:divBdr>
            </w:div>
            <w:div w:id="569392256">
              <w:marLeft w:val="0"/>
              <w:marRight w:val="0"/>
              <w:marTop w:val="0"/>
              <w:marBottom w:val="0"/>
              <w:divBdr>
                <w:top w:val="none" w:sz="0" w:space="0" w:color="auto"/>
                <w:left w:val="none" w:sz="0" w:space="0" w:color="auto"/>
                <w:bottom w:val="none" w:sz="0" w:space="0" w:color="auto"/>
                <w:right w:val="none" w:sz="0" w:space="0" w:color="auto"/>
              </w:divBdr>
            </w:div>
            <w:div w:id="1678263782">
              <w:marLeft w:val="0"/>
              <w:marRight w:val="0"/>
              <w:marTop w:val="0"/>
              <w:marBottom w:val="0"/>
              <w:divBdr>
                <w:top w:val="none" w:sz="0" w:space="0" w:color="auto"/>
                <w:left w:val="none" w:sz="0" w:space="0" w:color="auto"/>
                <w:bottom w:val="none" w:sz="0" w:space="0" w:color="auto"/>
                <w:right w:val="none" w:sz="0" w:space="0" w:color="auto"/>
              </w:divBdr>
            </w:div>
          </w:divsChild>
        </w:div>
        <w:div w:id="858619067">
          <w:marLeft w:val="0"/>
          <w:marRight w:val="0"/>
          <w:marTop w:val="0"/>
          <w:marBottom w:val="0"/>
          <w:divBdr>
            <w:top w:val="none" w:sz="0" w:space="0" w:color="auto"/>
            <w:left w:val="none" w:sz="0" w:space="0" w:color="auto"/>
            <w:bottom w:val="none" w:sz="0" w:space="0" w:color="auto"/>
            <w:right w:val="none" w:sz="0" w:space="0" w:color="auto"/>
          </w:divBdr>
          <w:divsChild>
            <w:div w:id="2113745187">
              <w:marLeft w:val="0"/>
              <w:marRight w:val="0"/>
              <w:marTop w:val="0"/>
              <w:marBottom w:val="0"/>
              <w:divBdr>
                <w:top w:val="none" w:sz="0" w:space="0" w:color="auto"/>
                <w:left w:val="none" w:sz="0" w:space="0" w:color="auto"/>
                <w:bottom w:val="none" w:sz="0" w:space="0" w:color="auto"/>
                <w:right w:val="none" w:sz="0" w:space="0" w:color="auto"/>
              </w:divBdr>
            </w:div>
          </w:divsChild>
        </w:div>
        <w:div w:id="866872802">
          <w:marLeft w:val="0"/>
          <w:marRight w:val="0"/>
          <w:marTop w:val="0"/>
          <w:marBottom w:val="0"/>
          <w:divBdr>
            <w:top w:val="none" w:sz="0" w:space="0" w:color="auto"/>
            <w:left w:val="none" w:sz="0" w:space="0" w:color="auto"/>
            <w:bottom w:val="none" w:sz="0" w:space="0" w:color="auto"/>
            <w:right w:val="none" w:sz="0" w:space="0" w:color="auto"/>
          </w:divBdr>
          <w:divsChild>
            <w:div w:id="636451670">
              <w:marLeft w:val="0"/>
              <w:marRight w:val="0"/>
              <w:marTop w:val="0"/>
              <w:marBottom w:val="0"/>
              <w:divBdr>
                <w:top w:val="none" w:sz="0" w:space="0" w:color="auto"/>
                <w:left w:val="none" w:sz="0" w:space="0" w:color="auto"/>
                <w:bottom w:val="none" w:sz="0" w:space="0" w:color="auto"/>
                <w:right w:val="none" w:sz="0" w:space="0" w:color="auto"/>
              </w:divBdr>
            </w:div>
          </w:divsChild>
        </w:div>
        <w:div w:id="876353040">
          <w:marLeft w:val="0"/>
          <w:marRight w:val="0"/>
          <w:marTop w:val="0"/>
          <w:marBottom w:val="0"/>
          <w:divBdr>
            <w:top w:val="none" w:sz="0" w:space="0" w:color="auto"/>
            <w:left w:val="none" w:sz="0" w:space="0" w:color="auto"/>
            <w:bottom w:val="none" w:sz="0" w:space="0" w:color="auto"/>
            <w:right w:val="none" w:sz="0" w:space="0" w:color="auto"/>
          </w:divBdr>
          <w:divsChild>
            <w:div w:id="802622139">
              <w:marLeft w:val="0"/>
              <w:marRight w:val="0"/>
              <w:marTop w:val="0"/>
              <w:marBottom w:val="0"/>
              <w:divBdr>
                <w:top w:val="none" w:sz="0" w:space="0" w:color="auto"/>
                <w:left w:val="none" w:sz="0" w:space="0" w:color="auto"/>
                <w:bottom w:val="none" w:sz="0" w:space="0" w:color="auto"/>
                <w:right w:val="none" w:sz="0" w:space="0" w:color="auto"/>
              </w:divBdr>
            </w:div>
          </w:divsChild>
        </w:div>
        <w:div w:id="936593209">
          <w:marLeft w:val="0"/>
          <w:marRight w:val="0"/>
          <w:marTop w:val="0"/>
          <w:marBottom w:val="0"/>
          <w:divBdr>
            <w:top w:val="none" w:sz="0" w:space="0" w:color="auto"/>
            <w:left w:val="none" w:sz="0" w:space="0" w:color="auto"/>
            <w:bottom w:val="none" w:sz="0" w:space="0" w:color="auto"/>
            <w:right w:val="none" w:sz="0" w:space="0" w:color="auto"/>
          </w:divBdr>
          <w:divsChild>
            <w:div w:id="2036495082">
              <w:marLeft w:val="0"/>
              <w:marRight w:val="0"/>
              <w:marTop w:val="0"/>
              <w:marBottom w:val="0"/>
              <w:divBdr>
                <w:top w:val="none" w:sz="0" w:space="0" w:color="auto"/>
                <w:left w:val="none" w:sz="0" w:space="0" w:color="auto"/>
                <w:bottom w:val="none" w:sz="0" w:space="0" w:color="auto"/>
                <w:right w:val="none" w:sz="0" w:space="0" w:color="auto"/>
              </w:divBdr>
            </w:div>
          </w:divsChild>
        </w:div>
        <w:div w:id="948662344">
          <w:marLeft w:val="0"/>
          <w:marRight w:val="0"/>
          <w:marTop w:val="0"/>
          <w:marBottom w:val="0"/>
          <w:divBdr>
            <w:top w:val="none" w:sz="0" w:space="0" w:color="auto"/>
            <w:left w:val="none" w:sz="0" w:space="0" w:color="auto"/>
            <w:bottom w:val="none" w:sz="0" w:space="0" w:color="auto"/>
            <w:right w:val="none" w:sz="0" w:space="0" w:color="auto"/>
          </w:divBdr>
          <w:divsChild>
            <w:div w:id="900673427">
              <w:marLeft w:val="0"/>
              <w:marRight w:val="0"/>
              <w:marTop w:val="0"/>
              <w:marBottom w:val="0"/>
              <w:divBdr>
                <w:top w:val="none" w:sz="0" w:space="0" w:color="auto"/>
                <w:left w:val="none" w:sz="0" w:space="0" w:color="auto"/>
                <w:bottom w:val="none" w:sz="0" w:space="0" w:color="auto"/>
                <w:right w:val="none" w:sz="0" w:space="0" w:color="auto"/>
              </w:divBdr>
            </w:div>
          </w:divsChild>
        </w:div>
        <w:div w:id="1013454353">
          <w:marLeft w:val="0"/>
          <w:marRight w:val="0"/>
          <w:marTop w:val="0"/>
          <w:marBottom w:val="0"/>
          <w:divBdr>
            <w:top w:val="none" w:sz="0" w:space="0" w:color="auto"/>
            <w:left w:val="none" w:sz="0" w:space="0" w:color="auto"/>
            <w:bottom w:val="none" w:sz="0" w:space="0" w:color="auto"/>
            <w:right w:val="none" w:sz="0" w:space="0" w:color="auto"/>
          </w:divBdr>
          <w:divsChild>
            <w:div w:id="769206219">
              <w:marLeft w:val="0"/>
              <w:marRight w:val="0"/>
              <w:marTop w:val="0"/>
              <w:marBottom w:val="0"/>
              <w:divBdr>
                <w:top w:val="none" w:sz="0" w:space="0" w:color="auto"/>
                <w:left w:val="none" w:sz="0" w:space="0" w:color="auto"/>
                <w:bottom w:val="none" w:sz="0" w:space="0" w:color="auto"/>
                <w:right w:val="none" w:sz="0" w:space="0" w:color="auto"/>
              </w:divBdr>
            </w:div>
          </w:divsChild>
        </w:div>
        <w:div w:id="1040863279">
          <w:marLeft w:val="0"/>
          <w:marRight w:val="0"/>
          <w:marTop w:val="0"/>
          <w:marBottom w:val="0"/>
          <w:divBdr>
            <w:top w:val="none" w:sz="0" w:space="0" w:color="auto"/>
            <w:left w:val="none" w:sz="0" w:space="0" w:color="auto"/>
            <w:bottom w:val="none" w:sz="0" w:space="0" w:color="auto"/>
            <w:right w:val="none" w:sz="0" w:space="0" w:color="auto"/>
          </w:divBdr>
          <w:divsChild>
            <w:div w:id="1583486595">
              <w:marLeft w:val="0"/>
              <w:marRight w:val="0"/>
              <w:marTop w:val="0"/>
              <w:marBottom w:val="0"/>
              <w:divBdr>
                <w:top w:val="none" w:sz="0" w:space="0" w:color="auto"/>
                <w:left w:val="none" w:sz="0" w:space="0" w:color="auto"/>
                <w:bottom w:val="none" w:sz="0" w:space="0" w:color="auto"/>
                <w:right w:val="none" w:sz="0" w:space="0" w:color="auto"/>
              </w:divBdr>
            </w:div>
          </w:divsChild>
        </w:div>
        <w:div w:id="1083335172">
          <w:marLeft w:val="0"/>
          <w:marRight w:val="0"/>
          <w:marTop w:val="0"/>
          <w:marBottom w:val="0"/>
          <w:divBdr>
            <w:top w:val="none" w:sz="0" w:space="0" w:color="auto"/>
            <w:left w:val="none" w:sz="0" w:space="0" w:color="auto"/>
            <w:bottom w:val="none" w:sz="0" w:space="0" w:color="auto"/>
            <w:right w:val="none" w:sz="0" w:space="0" w:color="auto"/>
          </w:divBdr>
          <w:divsChild>
            <w:div w:id="2023313262">
              <w:marLeft w:val="0"/>
              <w:marRight w:val="0"/>
              <w:marTop w:val="0"/>
              <w:marBottom w:val="0"/>
              <w:divBdr>
                <w:top w:val="none" w:sz="0" w:space="0" w:color="auto"/>
                <w:left w:val="none" w:sz="0" w:space="0" w:color="auto"/>
                <w:bottom w:val="none" w:sz="0" w:space="0" w:color="auto"/>
                <w:right w:val="none" w:sz="0" w:space="0" w:color="auto"/>
              </w:divBdr>
            </w:div>
          </w:divsChild>
        </w:div>
        <w:div w:id="1222256208">
          <w:marLeft w:val="0"/>
          <w:marRight w:val="0"/>
          <w:marTop w:val="0"/>
          <w:marBottom w:val="0"/>
          <w:divBdr>
            <w:top w:val="none" w:sz="0" w:space="0" w:color="auto"/>
            <w:left w:val="none" w:sz="0" w:space="0" w:color="auto"/>
            <w:bottom w:val="none" w:sz="0" w:space="0" w:color="auto"/>
            <w:right w:val="none" w:sz="0" w:space="0" w:color="auto"/>
          </w:divBdr>
          <w:divsChild>
            <w:div w:id="1509707483">
              <w:marLeft w:val="0"/>
              <w:marRight w:val="0"/>
              <w:marTop w:val="0"/>
              <w:marBottom w:val="0"/>
              <w:divBdr>
                <w:top w:val="none" w:sz="0" w:space="0" w:color="auto"/>
                <w:left w:val="none" w:sz="0" w:space="0" w:color="auto"/>
                <w:bottom w:val="none" w:sz="0" w:space="0" w:color="auto"/>
                <w:right w:val="none" w:sz="0" w:space="0" w:color="auto"/>
              </w:divBdr>
            </w:div>
          </w:divsChild>
        </w:div>
        <w:div w:id="1229607550">
          <w:marLeft w:val="0"/>
          <w:marRight w:val="0"/>
          <w:marTop w:val="0"/>
          <w:marBottom w:val="0"/>
          <w:divBdr>
            <w:top w:val="none" w:sz="0" w:space="0" w:color="auto"/>
            <w:left w:val="none" w:sz="0" w:space="0" w:color="auto"/>
            <w:bottom w:val="none" w:sz="0" w:space="0" w:color="auto"/>
            <w:right w:val="none" w:sz="0" w:space="0" w:color="auto"/>
          </w:divBdr>
          <w:divsChild>
            <w:div w:id="1613434789">
              <w:marLeft w:val="0"/>
              <w:marRight w:val="0"/>
              <w:marTop w:val="0"/>
              <w:marBottom w:val="0"/>
              <w:divBdr>
                <w:top w:val="none" w:sz="0" w:space="0" w:color="auto"/>
                <w:left w:val="none" w:sz="0" w:space="0" w:color="auto"/>
                <w:bottom w:val="none" w:sz="0" w:space="0" w:color="auto"/>
                <w:right w:val="none" w:sz="0" w:space="0" w:color="auto"/>
              </w:divBdr>
            </w:div>
          </w:divsChild>
        </w:div>
        <w:div w:id="1250769376">
          <w:marLeft w:val="0"/>
          <w:marRight w:val="0"/>
          <w:marTop w:val="0"/>
          <w:marBottom w:val="0"/>
          <w:divBdr>
            <w:top w:val="none" w:sz="0" w:space="0" w:color="auto"/>
            <w:left w:val="none" w:sz="0" w:space="0" w:color="auto"/>
            <w:bottom w:val="none" w:sz="0" w:space="0" w:color="auto"/>
            <w:right w:val="none" w:sz="0" w:space="0" w:color="auto"/>
          </w:divBdr>
          <w:divsChild>
            <w:div w:id="297683089">
              <w:marLeft w:val="0"/>
              <w:marRight w:val="0"/>
              <w:marTop w:val="0"/>
              <w:marBottom w:val="0"/>
              <w:divBdr>
                <w:top w:val="none" w:sz="0" w:space="0" w:color="auto"/>
                <w:left w:val="none" w:sz="0" w:space="0" w:color="auto"/>
                <w:bottom w:val="none" w:sz="0" w:space="0" w:color="auto"/>
                <w:right w:val="none" w:sz="0" w:space="0" w:color="auto"/>
              </w:divBdr>
            </w:div>
            <w:div w:id="676078888">
              <w:marLeft w:val="0"/>
              <w:marRight w:val="0"/>
              <w:marTop w:val="0"/>
              <w:marBottom w:val="0"/>
              <w:divBdr>
                <w:top w:val="none" w:sz="0" w:space="0" w:color="auto"/>
                <w:left w:val="none" w:sz="0" w:space="0" w:color="auto"/>
                <w:bottom w:val="none" w:sz="0" w:space="0" w:color="auto"/>
                <w:right w:val="none" w:sz="0" w:space="0" w:color="auto"/>
              </w:divBdr>
            </w:div>
            <w:div w:id="2045791543">
              <w:marLeft w:val="0"/>
              <w:marRight w:val="0"/>
              <w:marTop w:val="0"/>
              <w:marBottom w:val="0"/>
              <w:divBdr>
                <w:top w:val="none" w:sz="0" w:space="0" w:color="auto"/>
                <w:left w:val="none" w:sz="0" w:space="0" w:color="auto"/>
                <w:bottom w:val="none" w:sz="0" w:space="0" w:color="auto"/>
                <w:right w:val="none" w:sz="0" w:space="0" w:color="auto"/>
              </w:divBdr>
            </w:div>
          </w:divsChild>
        </w:div>
        <w:div w:id="1255361993">
          <w:marLeft w:val="0"/>
          <w:marRight w:val="0"/>
          <w:marTop w:val="0"/>
          <w:marBottom w:val="0"/>
          <w:divBdr>
            <w:top w:val="none" w:sz="0" w:space="0" w:color="auto"/>
            <w:left w:val="none" w:sz="0" w:space="0" w:color="auto"/>
            <w:bottom w:val="none" w:sz="0" w:space="0" w:color="auto"/>
            <w:right w:val="none" w:sz="0" w:space="0" w:color="auto"/>
          </w:divBdr>
          <w:divsChild>
            <w:div w:id="1985740899">
              <w:marLeft w:val="0"/>
              <w:marRight w:val="0"/>
              <w:marTop w:val="0"/>
              <w:marBottom w:val="0"/>
              <w:divBdr>
                <w:top w:val="none" w:sz="0" w:space="0" w:color="auto"/>
                <w:left w:val="none" w:sz="0" w:space="0" w:color="auto"/>
                <w:bottom w:val="none" w:sz="0" w:space="0" w:color="auto"/>
                <w:right w:val="none" w:sz="0" w:space="0" w:color="auto"/>
              </w:divBdr>
            </w:div>
          </w:divsChild>
        </w:div>
        <w:div w:id="1337417489">
          <w:marLeft w:val="0"/>
          <w:marRight w:val="0"/>
          <w:marTop w:val="0"/>
          <w:marBottom w:val="0"/>
          <w:divBdr>
            <w:top w:val="none" w:sz="0" w:space="0" w:color="auto"/>
            <w:left w:val="none" w:sz="0" w:space="0" w:color="auto"/>
            <w:bottom w:val="none" w:sz="0" w:space="0" w:color="auto"/>
            <w:right w:val="none" w:sz="0" w:space="0" w:color="auto"/>
          </w:divBdr>
          <w:divsChild>
            <w:div w:id="454523377">
              <w:marLeft w:val="0"/>
              <w:marRight w:val="0"/>
              <w:marTop w:val="0"/>
              <w:marBottom w:val="0"/>
              <w:divBdr>
                <w:top w:val="none" w:sz="0" w:space="0" w:color="auto"/>
                <w:left w:val="none" w:sz="0" w:space="0" w:color="auto"/>
                <w:bottom w:val="none" w:sz="0" w:space="0" w:color="auto"/>
                <w:right w:val="none" w:sz="0" w:space="0" w:color="auto"/>
              </w:divBdr>
            </w:div>
          </w:divsChild>
        </w:div>
        <w:div w:id="1339116731">
          <w:marLeft w:val="0"/>
          <w:marRight w:val="0"/>
          <w:marTop w:val="0"/>
          <w:marBottom w:val="0"/>
          <w:divBdr>
            <w:top w:val="none" w:sz="0" w:space="0" w:color="auto"/>
            <w:left w:val="none" w:sz="0" w:space="0" w:color="auto"/>
            <w:bottom w:val="none" w:sz="0" w:space="0" w:color="auto"/>
            <w:right w:val="none" w:sz="0" w:space="0" w:color="auto"/>
          </w:divBdr>
          <w:divsChild>
            <w:div w:id="645553677">
              <w:marLeft w:val="0"/>
              <w:marRight w:val="0"/>
              <w:marTop w:val="0"/>
              <w:marBottom w:val="0"/>
              <w:divBdr>
                <w:top w:val="none" w:sz="0" w:space="0" w:color="auto"/>
                <w:left w:val="none" w:sz="0" w:space="0" w:color="auto"/>
                <w:bottom w:val="none" w:sz="0" w:space="0" w:color="auto"/>
                <w:right w:val="none" w:sz="0" w:space="0" w:color="auto"/>
              </w:divBdr>
            </w:div>
          </w:divsChild>
        </w:div>
        <w:div w:id="1344743970">
          <w:marLeft w:val="0"/>
          <w:marRight w:val="0"/>
          <w:marTop w:val="0"/>
          <w:marBottom w:val="0"/>
          <w:divBdr>
            <w:top w:val="none" w:sz="0" w:space="0" w:color="auto"/>
            <w:left w:val="none" w:sz="0" w:space="0" w:color="auto"/>
            <w:bottom w:val="none" w:sz="0" w:space="0" w:color="auto"/>
            <w:right w:val="none" w:sz="0" w:space="0" w:color="auto"/>
          </w:divBdr>
          <w:divsChild>
            <w:div w:id="1377775131">
              <w:marLeft w:val="0"/>
              <w:marRight w:val="0"/>
              <w:marTop w:val="0"/>
              <w:marBottom w:val="0"/>
              <w:divBdr>
                <w:top w:val="none" w:sz="0" w:space="0" w:color="auto"/>
                <w:left w:val="none" w:sz="0" w:space="0" w:color="auto"/>
                <w:bottom w:val="none" w:sz="0" w:space="0" w:color="auto"/>
                <w:right w:val="none" w:sz="0" w:space="0" w:color="auto"/>
              </w:divBdr>
            </w:div>
          </w:divsChild>
        </w:div>
        <w:div w:id="1433816682">
          <w:marLeft w:val="0"/>
          <w:marRight w:val="0"/>
          <w:marTop w:val="0"/>
          <w:marBottom w:val="0"/>
          <w:divBdr>
            <w:top w:val="none" w:sz="0" w:space="0" w:color="auto"/>
            <w:left w:val="none" w:sz="0" w:space="0" w:color="auto"/>
            <w:bottom w:val="none" w:sz="0" w:space="0" w:color="auto"/>
            <w:right w:val="none" w:sz="0" w:space="0" w:color="auto"/>
          </w:divBdr>
          <w:divsChild>
            <w:div w:id="56438032">
              <w:marLeft w:val="0"/>
              <w:marRight w:val="0"/>
              <w:marTop w:val="0"/>
              <w:marBottom w:val="0"/>
              <w:divBdr>
                <w:top w:val="none" w:sz="0" w:space="0" w:color="auto"/>
                <w:left w:val="none" w:sz="0" w:space="0" w:color="auto"/>
                <w:bottom w:val="none" w:sz="0" w:space="0" w:color="auto"/>
                <w:right w:val="none" w:sz="0" w:space="0" w:color="auto"/>
              </w:divBdr>
            </w:div>
          </w:divsChild>
        </w:div>
        <w:div w:id="1461143481">
          <w:marLeft w:val="0"/>
          <w:marRight w:val="0"/>
          <w:marTop w:val="0"/>
          <w:marBottom w:val="0"/>
          <w:divBdr>
            <w:top w:val="none" w:sz="0" w:space="0" w:color="auto"/>
            <w:left w:val="none" w:sz="0" w:space="0" w:color="auto"/>
            <w:bottom w:val="none" w:sz="0" w:space="0" w:color="auto"/>
            <w:right w:val="none" w:sz="0" w:space="0" w:color="auto"/>
          </w:divBdr>
          <w:divsChild>
            <w:div w:id="1005674114">
              <w:marLeft w:val="0"/>
              <w:marRight w:val="0"/>
              <w:marTop w:val="0"/>
              <w:marBottom w:val="0"/>
              <w:divBdr>
                <w:top w:val="none" w:sz="0" w:space="0" w:color="auto"/>
                <w:left w:val="none" w:sz="0" w:space="0" w:color="auto"/>
                <w:bottom w:val="none" w:sz="0" w:space="0" w:color="auto"/>
                <w:right w:val="none" w:sz="0" w:space="0" w:color="auto"/>
              </w:divBdr>
            </w:div>
          </w:divsChild>
        </w:div>
        <w:div w:id="1487554181">
          <w:marLeft w:val="0"/>
          <w:marRight w:val="0"/>
          <w:marTop w:val="0"/>
          <w:marBottom w:val="0"/>
          <w:divBdr>
            <w:top w:val="none" w:sz="0" w:space="0" w:color="auto"/>
            <w:left w:val="none" w:sz="0" w:space="0" w:color="auto"/>
            <w:bottom w:val="none" w:sz="0" w:space="0" w:color="auto"/>
            <w:right w:val="none" w:sz="0" w:space="0" w:color="auto"/>
          </w:divBdr>
          <w:divsChild>
            <w:div w:id="980646796">
              <w:marLeft w:val="0"/>
              <w:marRight w:val="0"/>
              <w:marTop w:val="0"/>
              <w:marBottom w:val="0"/>
              <w:divBdr>
                <w:top w:val="none" w:sz="0" w:space="0" w:color="auto"/>
                <w:left w:val="none" w:sz="0" w:space="0" w:color="auto"/>
                <w:bottom w:val="none" w:sz="0" w:space="0" w:color="auto"/>
                <w:right w:val="none" w:sz="0" w:space="0" w:color="auto"/>
              </w:divBdr>
            </w:div>
          </w:divsChild>
        </w:div>
        <w:div w:id="1502506718">
          <w:marLeft w:val="0"/>
          <w:marRight w:val="0"/>
          <w:marTop w:val="0"/>
          <w:marBottom w:val="0"/>
          <w:divBdr>
            <w:top w:val="none" w:sz="0" w:space="0" w:color="auto"/>
            <w:left w:val="none" w:sz="0" w:space="0" w:color="auto"/>
            <w:bottom w:val="none" w:sz="0" w:space="0" w:color="auto"/>
            <w:right w:val="none" w:sz="0" w:space="0" w:color="auto"/>
          </w:divBdr>
          <w:divsChild>
            <w:div w:id="1841768987">
              <w:marLeft w:val="0"/>
              <w:marRight w:val="0"/>
              <w:marTop w:val="0"/>
              <w:marBottom w:val="0"/>
              <w:divBdr>
                <w:top w:val="none" w:sz="0" w:space="0" w:color="auto"/>
                <w:left w:val="none" w:sz="0" w:space="0" w:color="auto"/>
                <w:bottom w:val="none" w:sz="0" w:space="0" w:color="auto"/>
                <w:right w:val="none" w:sz="0" w:space="0" w:color="auto"/>
              </w:divBdr>
            </w:div>
          </w:divsChild>
        </w:div>
        <w:div w:id="1530870374">
          <w:marLeft w:val="0"/>
          <w:marRight w:val="0"/>
          <w:marTop w:val="0"/>
          <w:marBottom w:val="0"/>
          <w:divBdr>
            <w:top w:val="none" w:sz="0" w:space="0" w:color="auto"/>
            <w:left w:val="none" w:sz="0" w:space="0" w:color="auto"/>
            <w:bottom w:val="none" w:sz="0" w:space="0" w:color="auto"/>
            <w:right w:val="none" w:sz="0" w:space="0" w:color="auto"/>
          </w:divBdr>
          <w:divsChild>
            <w:div w:id="1228299983">
              <w:marLeft w:val="0"/>
              <w:marRight w:val="0"/>
              <w:marTop w:val="0"/>
              <w:marBottom w:val="0"/>
              <w:divBdr>
                <w:top w:val="none" w:sz="0" w:space="0" w:color="auto"/>
                <w:left w:val="none" w:sz="0" w:space="0" w:color="auto"/>
                <w:bottom w:val="none" w:sz="0" w:space="0" w:color="auto"/>
                <w:right w:val="none" w:sz="0" w:space="0" w:color="auto"/>
              </w:divBdr>
            </w:div>
          </w:divsChild>
        </w:div>
        <w:div w:id="1572690283">
          <w:marLeft w:val="0"/>
          <w:marRight w:val="0"/>
          <w:marTop w:val="0"/>
          <w:marBottom w:val="0"/>
          <w:divBdr>
            <w:top w:val="none" w:sz="0" w:space="0" w:color="auto"/>
            <w:left w:val="none" w:sz="0" w:space="0" w:color="auto"/>
            <w:bottom w:val="none" w:sz="0" w:space="0" w:color="auto"/>
            <w:right w:val="none" w:sz="0" w:space="0" w:color="auto"/>
          </w:divBdr>
          <w:divsChild>
            <w:div w:id="1478110694">
              <w:marLeft w:val="0"/>
              <w:marRight w:val="0"/>
              <w:marTop w:val="0"/>
              <w:marBottom w:val="0"/>
              <w:divBdr>
                <w:top w:val="none" w:sz="0" w:space="0" w:color="auto"/>
                <w:left w:val="none" w:sz="0" w:space="0" w:color="auto"/>
                <w:bottom w:val="none" w:sz="0" w:space="0" w:color="auto"/>
                <w:right w:val="none" w:sz="0" w:space="0" w:color="auto"/>
              </w:divBdr>
            </w:div>
          </w:divsChild>
        </w:div>
        <w:div w:id="1592280634">
          <w:marLeft w:val="0"/>
          <w:marRight w:val="0"/>
          <w:marTop w:val="0"/>
          <w:marBottom w:val="0"/>
          <w:divBdr>
            <w:top w:val="none" w:sz="0" w:space="0" w:color="auto"/>
            <w:left w:val="none" w:sz="0" w:space="0" w:color="auto"/>
            <w:bottom w:val="none" w:sz="0" w:space="0" w:color="auto"/>
            <w:right w:val="none" w:sz="0" w:space="0" w:color="auto"/>
          </w:divBdr>
          <w:divsChild>
            <w:div w:id="206261452">
              <w:marLeft w:val="0"/>
              <w:marRight w:val="0"/>
              <w:marTop w:val="0"/>
              <w:marBottom w:val="0"/>
              <w:divBdr>
                <w:top w:val="none" w:sz="0" w:space="0" w:color="auto"/>
                <w:left w:val="none" w:sz="0" w:space="0" w:color="auto"/>
                <w:bottom w:val="none" w:sz="0" w:space="0" w:color="auto"/>
                <w:right w:val="none" w:sz="0" w:space="0" w:color="auto"/>
              </w:divBdr>
            </w:div>
          </w:divsChild>
        </w:div>
        <w:div w:id="1608270987">
          <w:marLeft w:val="0"/>
          <w:marRight w:val="0"/>
          <w:marTop w:val="0"/>
          <w:marBottom w:val="0"/>
          <w:divBdr>
            <w:top w:val="none" w:sz="0" w:space="0" w:color="auto"/>
            <w:left w:val="none" w:sz="0" w:space="0" w:color="auto"/>
            <w:bottom w:val="none" w:sz="0" w:space="0" w:color="auto"/>
            <w:right w:val="none" w:sz="0" w:space="0" w:color="auto"/>
          </w:divBdr>
          <w:divsChild>
            <w:div w:id="1167289814">
              <w:marLeft w:val="0"/>
              <w:marRight w:val="0"/>
              <w:marTop w:val="0"/>
              <w:marBottom w:val="0"/>
              <w:divBdr>
                <w:top w:val="none" w:sz="0" w:space="0" w:color="auto"/>
                <w:left w:val="none" w:sz="0" w:space="0" w:color="auto"/>
                <w:bottom w:val="none" w:sz="0" w:space="0" w:color="auto"/>
                <w:right w:val="none" w:sz="0" w:space="0" w:color="auto"/>
              </w:divBdr>
            </w:div>
          </w:divsChild>
        </w:div>
        <w:div w:id="1616790173">
          <w:marLeft w:val="0"/>
          <w:marRight w:val="0"/>
          <w:marTop w:val="0"/>
          <w:marBottom w:val="0"/>
          <w:divBdr>
            <w:top w:val="none" w:sz="0" w:space="0" w:color="auto"/>
            <w:left w:val="none" w:sz="0" w:space="0" w:color="auto"/>
            <w:bottom w:val="none" w:sz="0" w:space="0" w:color="auto"/>
            <w:right w:val="none" w:sz="0" w:space="0" w:color="auto"/>
          </w:divBdr>
          <w:divsChild>
            <w:div w:id="774252386">
              <w:marLeft w:val="0"/>
              <w:marRight w:val="0"/>
              <w:marTop w:val="0"/>
              <w:marBottom w:val="0"/>
              <w:divBdr>
                <w:top w:val="none" w:sz="0" w:space="0" w:color="auto"/>
                <w:left w:val="none" w:sz="0" w:space="0" w:color="auto"/>
                <w:bottom w:val="none" w:sz="0" w:space="0" w:color="auto"/>
                <w:right w:val="none" w:sz="0" w:space="0" w:color="auto"/>
              </w:divBdr>
            </w:div>
          </w:divsChild>
        </w:div>
        <w:div w:id="1730033177">
          <w:marLeft w:val="0"/>
          <w:marRight w:val="0"/>
          <w:marTop w:val="0"/>
          <w:marBottom w:val="0"/>
          <w:divBdr>
            <w:top w:val="none" w:sz="0" w:space="0" w:color="auto"/>
            <w:left w:val="none" w:sz="0" w:space="0" w:color="auto"/>
            <w:bottom w:val="none" w:sz="0" w:space="0" w:color="auto"/>
            <w:right w:val="none" w:sz="0" w:space="0" w:color="auto"/>
          </w:divBdr>
          <w:divsChild>
            <w:div w:id="523786599">
              <w:marLeft w:val="0"/>
              <w:marRight w:val="0"/>
              <w:marTop w:val="0"/>
              <w:marBottom w:val="0"/>
              <w:divBdr>
                <w:top w:val="none" w:sz="0" w:space="0" w:color="auto"/>
                <w:left w:val="none" w:sz="0" w:space="0" w:color="auto"/>
                <w:bottom w:val="none" w:sz="0" w:space="0" w:color="auto"/>
                <w:right w:val="none" w:sz="0" w:space="0" w:color="auto"/>
              </w:divBdr>
            </w:div>
          </w:divsChild>
        </w:div>
        <w:div w:id="1743680080">
          <w:marLeft w:val="0"/>
          <w:marRight w:val="0"/>
          <w:marTop w:val="0"/>
          <w:marBottom w:val="0"/>
          <w:divBdr>
            <w:top w:val="none" w:sz="0" w:space="0" w:color="auto"/>
            <w:left w:val="none" w:sz="0" w:space="0" w:color="auto"/>
            <w:bottom w:val="none" w:sz="0" w:space="0" w:color="auto"/>
            <w:right w:val="none" w:sz="0" w:space="0" w:color="auto"/>
          </w:divBdr>
          <w:divsChild>
            <w:div w:id="135876609">
              <w:marLeft w:val="0"/>
              <w:marRight w:val="0"/>
              <w:marTop w:val="0"/>
              <w:marBottom w:val="0"/>
              <w:divBdr>
                <w:top w:val="none" w:sz="0" w:space="0" w:color="auto"/>
                <w:left w:val="none" w:sz="0" w:space="0" w:color="auto"/>
                <w:bottom w:val="none" w:sz="0" w:space="0" w:color="auto"/>
                <w:right w:val="none" w:sz="0" w:space="0" w:color="auto"/>
              </w:divBdr>
            </w:div>
          </w:divsChild>
        </w:div>
        <w:div w:id="1791434414">
          <w:marLeft w:val="0"/>
          <w:marRight w:val="0"/>
          <w:marTop w:val="0"/>
          <w:marBottom w:val="0"/>
          <w:divBdr>
            <w:top w:val="none" w:sz="0" w:space="0" w:color="auto"/>
            <w:left w:val="none" w:sz="0" w:space="0" w:color="auto"/>
            <w:bottom w:val="none" w:sz="0" w:space="0" w:color="auto"/>
            <w:right w:val="none" w:sz="0" w:space="0" w:color="auto"/>
          </w:divBdr>
          <w:divsChild>
            <w:div w:id="540092225">
              <w:marLeft w:val="0"/>
              <w:marRight w:val="0"/>
              <w:marTop w:val="0"/>
              <w:marBottom w:val="0"/>
              <w:divBdr>
                <w:top w:val="none" w:sz="0" w:space="0" w:color="auto"/>
                <w:left w:val="none" w:sz="0" w:space="0" w:color="auto"/>
                <w:bottom w:val="none" w:sz="0" w:space="0" w:color="auto"/>
                <w:right w:val="none" w:sz="0" w:space="0" w:color="auto"/>
              </w:divBdr>
            </w:div>
          </w:divsChild>
        </w:div>
        <w:div w:id="1812137058">
          <w:marLeft w:val="0"/>
          <w:marRight w:val="0"/>
          <w:marTop w:val="0"/>
          <w:marBottom w:val="0"/>
          <w:divBdr>
            <w:top w:val="none" w:sz="0" w:space="0" w:color="auto"/>
            <w:left w:val="none" w:sz="0" w:space="0" w:color="auto"/>
            <w:bottom w:val="none" w:sz="0" w:space="0" w:color="auto"/>
            <w:right w:val="none" w:sz="0" w:space="0" w:color="auto"/>
          </w:divBdr>
          <w:divsChild>
            <w:div w:id="265118576">
              <w:marLeft w:val="0"/>
              <w:marRight w:val="0"/>
              <w:marTop w:val="0"/>
              <w:marBottom w:val="0"/>
              <w:divBdr>
                <w:top w:val="none" w:sz="0" w:space="0" w:color="auto"/>
                <w:left w:val="none" w:sz="0" w:space="0" w:color="auto"/>
                <w:bottom w:val="none" w:sz="0" w:space="0" w:color="auto"/>
                <w:right w:val="none" w:sz="0" w:space="0" w:color="auto"/>
              </w:divBdr>
            </w:div>
          </w:divsChild>
        </w:div>
        <w:div w:id="1833787378">
          <w:marLeft w:val="0"/>
          <w:marRight w:val="0"/>
          <w:marTop w:val="0"/>
          <w:marBottom w:val="0"/>
          <w:divBdr>
            <w:top w:val="none" w:sz="0" w:space="0" w:color="auto"/>
            <w:left w:val="none" w:sz="0" w:space="0" w:color="auto"/>
            <w:bottom w:val="none" w:sz="0" w:space="0" w:color="auto"/>
            <w:right w:val="none" w:sz="0" w:space="0" w:color="auto"/>
          </w:divBdr>
          <w:divsChild>
            <w:div w:id="1105265927">
              <w:marLeft w:val="0"/>
              <w:marRight w:val="0"/>
              <w:marTop w:val="0"/>
              <w:marBottom w:val="0"/>
              <w:divBdr>
                <w:top w:val="none" w:sz="0" w:space="0" w:color="auto"/>
                <w:left w:val="none" w:sz="0" w:space="0" w:color="auto"/>
                <w:bottom w:val="none" w:sz="0" w:space="0" w:color="auto"/>
                <w:right w:val="none" w:sz="0" w:space="0" w:color="auto"/>
              </w:divBdr>
            </w:div>
          </w:divsChild>
        </w:div>
        <w:div w:id="1836526423">
          <w:marLeft w:val="0"/>
          <w:marRight w:val="0"/>
          <w:marTop w:val="0"/>
          <w:marBottom w:val="0"/>
          <w:divBdr>
            <w:top w:val="none" w:sz="0" w:space="0" w:color="auto"/>
            <w:left w:val="none" w:sz="0" w:space="0" w:color="auto"/>
            <w:bottom w:val="none" w:sz="0" w:space="0" w:color="auto"/>
            <w:right w:val="none" w:sz="0" w:space="0" w:color="auto"/>
          </w:divBdr>
          <w:divsChild>
            <w:div w:id="1654261993">
              <w:marLeft w:val="0"/>
              <w:marRight w:val="0"/>
              <w:marTop w:val="0"/>
              <w:marBottom w:val="0"/>
              <w:divBdr>
                <w:top w:val="none" w:sz="0" w:space="0" w:color="auto"/>
                <w:left w:val="none" w:sz="0" w:space="0" w:color="auto"/>
                <w:bottom w:val="none" w:sz="0" w:space="0" w:color="auto"/>
                <w:right w:val="none" w:sz="0" w:space="0" w:color="auto"/>
              </w:divBdr>
            </w:div>
          </w:divsChild>
        </w:div>
        <w:div w:id="1883980677">
          <w:marLeft w:val="0"/>
          <w:marRight w:val="0"/>
          <w:marTop w:val="0"/>
          <w:marBottom w:val="0"/>
          <w:divBdr>
            <w:top w:val="none" w:sz="0" w:space="0" w:color="auto"/>
            <w:left w:val="none" w:sz="0" w:space="0" w:color="auto"/>
            <w:bottom w:val="none" w:sz="0" w:space="0" w:color="auto"/>
            <w:right w:val="none" w:sz="0" w:space="0" w:color="auto"/>
          </w:divBdr>
          <w:divsChild>
            <w:div w:id="2006518391">
              <w:marLeft w:val="0"/>
              <w:marRight w:val="0"/>
              <w:marTop w:val="0"/>
              <w:marBottom w:val="0"/>
              <w:divBdr>
                <w:top w:val="none" w:sz="0" w:space="0" w:color="auto"/>
                <w:left w:val="none" w:sz="0" w:space="0" w:color="auto"/>
                <w:bottom w:val="none" w:sz="0" w:space="0" w:color="auto"/>
                <w:right w:val="none" w:sz="0" w:space="0" w:color="auto"/>
              </w:divBdr>
            </w:div>
          </w:divsChild>
        </w:div>
        <w:div w:id="1919050847">
          <w:marLeft w:val="0"/>
          <w:marRight w:val="0"/>
          <w:marTop w:val="0"/>
          <w:marBottom w:val="0"/>
          <w:divBdr>
            <w:top w:val="none" w:sz="0" w:space="0" w:color="auto"/>
            <w:left w:val="none" w:sz="0" w:space="0" w:color="auto"/>
            <w:bottom w:val="none" w:sz="0" w:space="0" w:color="auto"/>
            <w:right w:val="none" w:sz="0" w:space="0" w:color="auto"/>
          </w:divBdr>
          <w:divsChild>
            <w:div w:id="1487740136">
              <w:marLeft w:val="0"/>
              <w:marRight w:val="0"/>
              <w:marTop w:val="0"/>
              <w:marBottom w:val="0"/>
              <w:divBdr>
                <w:top w:val="none" w:sz="0" w:space="0" w:color="auto"/>
                <w:left w:val="none" w:sz="0" w:space="0" w:color="auto"/>
                <w:bottom w:val="none" w:sz="0" w:space="0" w:color="auto"/>
                <w:right w:val="none" w:sz="0" w:space="0" w:color="auto"/>
              </w:divBdr>
            </w:div>
          </w:divsChild>
        </w:div>
        <w:div w:id="1936747177">
          <w:marLeft w:val="0"/>
          <w:marRight w:val="0"/>
          <w:marTop w:val="0"/>
          <w:marBottom w:val="0"/>
          <w:divBdr>
            <w:top w:val="none" w:sz="0" w:space="0" w:color="auto"/>
            <w:left w:val="none" w:sz="0" w:space="0" w:color="auto"/>
            <w:bottom w:val="none" w:sz="0" w:space="0" w:color="auto"/>
            <w:right w:val="none" w:sz="0" w:space="0" w:color="auto"/>
          </w:divBdr>
          <w:divsChild>
            <w:div w:id="1746411258">
              <w:marLeft w:val="0"/>
              <w:marRight w:val="0"/>
              <w:marTop w:val="0"/>
              <w:marBottom w:val="0"/>
              <w:divBdr>
                <w:top w:val="none" w:sz="0" w:space="0" w:color="auto"/>
                <w:left w:val="none" w:sz="0" w:space="0" w:color="auto"/>
                <w:bottom w:val="none" w:sz="0" w:space="0" w:color="auto"/>
                <w:right w:val="none" w:sz="0" w:space="0" w:color="auto"/>
              </w:divBdr>
            </w:div>
          </w:divsChild>
        </w:div>
        <w:div w:id="1944339935">
          <w:marLeft w:val="0"/>
          <w:marRight w:val="0"/>
          <w:marTop w:val="0"/>
          <w:marBottom w:val="0"/>
          <w:divBdr>
            <w:top w:val="none" w:sz="0" w:space="0" w:color="auto"/>
            <w:left w:val="none" w:sz="0" w:space="0" w:color="auto"/>
            <w:bottom w:val="none" w:sz="0" w:space="0" w:color="auto"/>
            <w:right w:val="none" w:sz="0" w:space="0" w:color="auto"/>
          </w:divBdr>
          <w:divsChild>
            <w:div w:id="838546295">
              <w:marLeft w:val="0"/>
              <w:marRight w:val="0"/>
              <w:marTop w:val="0"/>
              <w:marBottom w:val="0"/>
              <w:divBdr>
                <w:top w:val="none" w:sz="0" w:space="0" w:color="auto"/>
                <w:left w:val="none" w:sz="0" w:space="0" w:color="auto"/>
                <w:bottom w:val="none" w:sz="0" w:space="0" w:color="auto"/>
                <w:right w:val="none" w:sz="0" w:space="0" w:color="auto"/>
              </w:divBdr>
            </w:div>
          </w:divsChild>
        </w:div>
        <w:div w:id="2119637986">
          <w:marLeft w:val="0"/>
          <w:marRight w:val="0"/>
          <w:marTop w:val="0"/>
          <w:marBottom w:val="0"/>
          <w:divBdr>
            <w:top w:val="none" w:sz="0" w:space="0" w:color="auto"/>
            <w:left w:val="none" w:sz="0" w:space="0" w:color="auto"/>
            <w:bottom w:val="none" w:sz="0" w:space="0" w:color="auto"/>
            <w:right w:val="none" w:sz="0" w:space="0" w:color="auto"/>
          </w:divBdr>
          <w:divsChild>
            <w:div w:id="9498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648613">
      <w:bodyDiv w:val="1"/>
      <w:marLeft w:val="0"/>
      <w:marRight w:val="0"/>
      <w:marTop w:val="0"/>
      <w:marBottom w:val="0"/>
      <w:divBdr>
        <w:top w:val="none" w:sz="0" w:space="0" w:color="auto"/>
        <w:left w:val="none" w:sz="0" w:space="0" w:color="auto"/>
        <w:bottom w:val="none" w:sz="0" w:space="0" w:color="auto"/>
        <w:right w:val="none" w:sz="0" w:space="0" w:color="auto"/>
      </w:divBdr>
      <w:divsChild>
        <w:div w:id="29577504">
          <w:marLeft w:val="0"/>
          <w:marRight w:val="0"/>
          <w:marTop w:val="0"/>
          <w:marBottom w:val="0"/>
          <w:divBdr>
            <w:top w:val="none" w:sz="0" w:space="0" w:color="auto"/>
            <w:left w:val="none" w:sz="0" w:space="0" w:color="auto"/>
            <w:bottom w:val="none" w:sz="0" w:space="0" w:color="auto"/>
            <w:right w:val="none" w:sz="0" w:space="0" w:color="auto"/>
          </w:divBdr>
          <w:divsChild>
            <w:div w:id="583611719">
              <w:marLeft w:val="0"/>
              <w:marRight w:val="0"/>
              <w:marTop w:val="0"/>
              <w:marBottom w:val="0"/>
              <w:divBdr>
                <w:top w:val="none" w:sz="0" w:space="0" w:color="auto"/>
                <w:left w:val="none" w:sz="0" w:space="0" w:color="auto"/>
                <w:bottom w:val="none" w:sz="0" w:space="0" w:color="auto"/>
                <w:right w:val="none" w:sz="0" w:space="0" w:color="auto"/>
              </w:divBdr>
            </w:div>
          </w:divsChild>
        </w:div>
        <w:div w:id="245456833">
          <w:marLeft w:val="0"/>
          <w:marRight w:val="0"/>
          <w:marTop w:val="0"/>
          <w:marBottom w:val="0"/>
          <w:divBdr>
            <w:top w:val="none" w:sz="0" w:space="0" w:color="auto"/>
            <w:left w:val="none" w:sz="0" w:space="0" w:color="auto"/>
            <w:bottom w:val="none" w:sz="0" w:space="0" w:color="auto"/>
            <w:right w:val="none" w:sz="0" w:space="0" w:color="auto"/>
          </w:divBdr>
          <w:divsChild>
            <w:div w:id="174657691">
              <w:marLeft w:val="0"/>
              <w:marRight w:val="0"/>
              <w:marTop w:val="0"/>
              <w:marBottom w:val="0"/>
              <w:divBdr>
                <w:top w:val="none" w:sz="0" w:space="0" w:color="auto"/>
                <w:left w:val="none" w:sz="0" w:space="0" w:color="auto"/>
                <w:bottom w:val="none" w:sz="0" w:space="0" w:color="auto"/>
                <w:right w:val="none" w:sz="0" w:space="0" w:color="auto"/>
              </w:divBdr>
            </w:div>
          </w:divsChild>
        </w:div>
        <w:div w:id="473327919">
          <w:marLeft w:val="0"/>
          <w:marRight w:val="0"/>
          <w:marTop w:val="0"/>
          <w:marBottom w:val="0"/>
          <w:divBdr>
            <w:top w:val="none" w:sz="0" w:space="0" w:color="auto"/>
            <w:left w:val="none" w:sz="0" w:space="0" w:color="auto"/>
            <w:bottom w:val="none" w:sz="0" w:space="0" w:color="auto"/>
            <w:right w:val="none" w:sz="0" w:space="0" w:color="auto"/>
          </w:divBdr>
          <w:divsChild>
            <w:div w:id="734284569">
              <w:marLeft w:val="0"/>
              <w:marRight w:val="0"/>
              <w:marTop w:val="0"/>
              <w:marBottom w:val="0"/>
              <w:divBdr>
                <w:top w:val="none" w:sz="0" w:space="0" w:color="auto"/>
                <w:left w:val="none" w:sz="0" w:space="0" w:color="auto"/>
                <w:bottom w:val="none" w:sz="0" w:space="0" w:color="auto"/>
                <w:right w:val="none" w:sz="0" w:space="0" w:color="auto"/>
              </w:divBdr>
            </w:div>
          </w:divsChild>
        </w:div>
        <w:div w:id="807698118">
          <w:marLeft w:val="0"/>
          <w:marRight w:val="0"/>
          <w:marTop w:val="0"/>
          <w:marBottom w:val="0"/>
          <w:divBdr>
            <w:top w:val="none" w:sz="0" w:space="0" w:color="auto"/>
            <w:left w:val="none" w:sz="0" w:space="0" w:color="auto"/>
            <w:bottom w:val="none" w:sz="0" w:space="0" w:color="auto"/>
            <w:right w:val="none" w:sz="0" w:space="0" w:color="auto"/>
          </w:divBdr>
          <w:divsChild>
            <w:div w:id="38552455">
              <w:marLeft w:val="0"/>
              <w:marRight w:val="0"/>
              <w:marTop w:val="0"/>
              <w:marBottom w:val="0"/>
              <w:divBdr>
                <w:top w:val="none" w:sz="0" w:space="0" w:color="auto"/>
                <w:left w:val="none" w:sz="0" w:space="0" w:color="auto"/>
                <w:bottom w:val="none" w:sz="0" w:space="0" w:color="auto"/>
                <w:right w:val="none" w:sz="0" w:space="0" w:color="auto"/>
              </w:divBdr>
            </w:div>
          </w:divsChild>
        </w:div>
        <w:div w:id="969091236">
          <w:marLeft w:val="0"/>
          <w:marRight w:val="0"/>
          <w:marTop w:val="0"/>
          <w:marBottom w:val="0"/>
          <w:divBdr>
            <w:top w:val="none" w:sz="0" w:space="0" w:color="auto"/>
            <w:left w:val="none" w:sz="0" w:space="0" w:color="auto"/>
            <w:bottom w:val="none" w:sz="0" w:space="0" w:color="auto"/>
            <w:right w:val="none" w:sz="0" w:space="0" w:color="auto"/>
          </w:divBdr>
          <w:divsChild>
            <w:div w:id="1311598958">
              <w:marLeft w:val="0"/>
              <w:marRight w:val="0"/>
              <w:marTop w:val="0"/>
              <w:marBottom w:val="0"/>
              <w:divBdr>
                <w:top w:val="none" w:sz="0" w:space="0" w:color="auto"/>
                <w:left w:val="none" w:sz="0" w:space="0" w:color="auto"/>
                <w:bottom w:val="none" w:sz="0" w:space="0" w:color="auto"/>
                <w:right w:val="none" w:sz="0" w:space="0" w:color="auto"/>
              </w:divBdr>
            </w:div>
          </w:divsChild>
        </w:div>
        <w:div w:id="1390882370">
          <w:marLeft w:val="0"/>
          <w:marRight w:val="0"/>
          <w:marTop w:val="0"/>
          <w:marBottom w:val="0"/>
          <w:divBdr>
            <w:top w:val="none" w:sz="0" w:space="0" w:color="auto"/>
            <w:left w:val="none" w:sz="0" w:space="0" w:color="auto"/>
            <w:bottom w:val="none" w:sz="0" w:space="0" w:color="auto"/>
            <w:right w:val="none" w:sz="0" w:space="0" w:color="auto"/>
          </w:divBdr>
          <w:divsChild>
            <w:div w:id="741558880">
              <w:marLeft w:val="0"/>
              <w:marRight w:val="0"/>
              <w:marTop w:val="0"/>
              <w:marBottom w:val="0"/>
              <w:divBdr>
                <w:top w:val="none" w:sz="0" w:space="0" w:color="auto"/>
                <w:left w:val="none" w:sz="0" w:space="0" w:color="auto"/>
                <w:bottom w:val="none" w:sz="0" w:space="0" w:color="auto"/>
                <w:right w:val="none" w:sz="0" w:space="0" w:color="auto"/>
              </w:divBdr>
            </w:div>
          </w:divsChild>
        </w:div>
        <w:div w:id="1483082318">
          <w:marLeft w:val="0"/>
          <w:marRight w:val="0"/>
          <w:marTop w:val="0"/>
          <w:marBottom w:val="0"/>
          <w:divBdr>
            <w:top w:val="none" w:sz="0" w:space="0" w:color="auto"/>
            <w:left w:val="none" w:sz="0" w:space="0" w:color="auto"/>
            <w:bottom w:val="none" w:sz="0" w:space="0" w:color="auto"/>
            <w:right w:val="none" w:sz="0" w:space="0" w:color="auto"/>
          </w:divBdr>
          <w:divsChild>
            <w:div w:id="811555498">
              <w:marLeft w:val="0"/>
              <w:marRight w:val="0"/>
              <w:marTop w:val="0"/>
              <w:marBottom w:val="0"/>
              <w:divBdr>
                <w:top w:val="none" w:sz="0" w:space="0" w:color="auto"/>
                <w:left w:val="none" w:sz="0" w:space="0" w:color="auto"/>
                <w:bottom w:val="none" w:sz="0" w:space="0" w:color="auto"/>
                <w:right w:val="none" w:sz="0" w:space="0" w:color="auto"/>
              </w:divBdr>
            </w:div>
          </w:divsChild>
        </w:div>
        <w:div w:id="1538006199">
          <w:marLeft w:val="0"/>
          <w:marRight w:val="0"/>
          <w:marTop w:val="0"/>
          <w:marBottom w:val="0"/>
          <w:divBdr>
            <w:top w:val="none" w:sz="0" w:space="0" w:color="auto"/>
            <w:left w:val="none" w:sz="0" w:space="0" w:color="auto"/>
            <w:bottom w:val="none" w:sz="0" w:space="0" w:color="auto"/>
            <w:right w:val="none" w:sz="0" w:space="0" w:color="auto"/>
          </w:divBdr>
          <w:divsChild>
            <w:div w:id="1376466947">
              <w:marLeft w:val="0"/>
              <w:marRight w:val="0"/>
              <w:marTop w:val="0"/>
              <w:marBottom w:val="0"/>
              <w:divBdr>
                <w:top w:val="none" w:sz="0" w:space="0" w:color="auto"/>
                <w:left w:val="none" w:sz="0" w:space="0" w:color="auto"/>
                <w:bottom w:val="none" w:sz="0" w:space="0" w:color="auto"/>
                <w:right w:val="none" w:sz="0" w:space="0" w:color="auto"/>
              </w:divBdr>
            </w:div>
          </w:divsChild>
        </w:div>
        <w:div w:id="1675958566">
          <w:marLeft w:val="0"/>
          <w:marRight w:val="0"/>
          <w:marTop w:val="0"/>
          <w:marBottom w:val="0"/>
          <w:divBdr>
            <w:top w:val="none" w:sz="0" w:space="0" w:color="auto"/>
            <w:left w:val="none" w:sz="0" w:space="0" w:color="auto"/>
            <w:bottom w:val="none" w:sz="0" w:space="0" w:color="auto"/>
            <w:right w:val="none" w:sz="0" w:space="0" w:color="auto"/>
          </w:divBdr>
          <w:divsChild>
            <w:div w:id="1514956136">
              <w:marLeft w:val="0"/>
              <w:marRight w:val="0"/>
              <w:marTop w:val="0"/>
              <w:marBottom w:val="0"/>
              <w:divBdr>
                <w:top w:val="none" w:sz="0" w:space="0" w:color="auto"/>
                <w:left w:val="none" w:sz="0" w:space="0" w:color="auto"/>
                <w:bottom w:val="none" w:sz="0" w:space="0" w:color="auto"/>
                <w:right w:val="none" w:sz="0" w:space="0" w:color="auto"/>
              </w:divBdr>
            </w:div>
          </w:divsChild>
        </w:div>
        <w:div w:id="1709334468">
          <w:marLeft w:val="0"/>
          <w:marRight w:val="0"/>
          <w:marTop w:val="0"/>
          <w:marBottom w:val="0"/>
          <w:divBdr>
            <w:top w:val="none" w:sz="0" w:space="0" w:color="auto"/>
            <w:left w:val="none" w:sz="0" w:space="0" w:color="auto"/>
            <w:bottom w:val="none" w:sz="0" w:space="0" w:color="auto"/>
            <w:right w:val="none" w:sz="0" w:space="0" w:color="auto"/>
          </w:divBdr>
          <w:divsChild>
            <w:div w:id="1612274764">
              <w:marLeft w:val="0"/>
              <w:marRight w:val="0"/>
              <w:marTop w:val="0"/>
              <w:marBottom w:val="0"/>
              <w:divBdr>
                <w:top w:val="none" w:sz="0" w:space="0" w:color="auto"/>
                <w:left w:val="none" w:sz="0" w:space="0" w:color="auto"/>
                <w:bottom w:val="none" w:sz="0" w:space="0" w:color="auto"/>
                <w:right w:val="none" w:sz="0" w:space="0" w:color="auto"/>
              </w:divBdr>
            </w:div>
          </w:divsChild>
        </w:div>
        <w:div w:id="1783501695">
          <w:marLeft w:val="0"/>
          <w:marRight w:val="0"/>
          <w:marTop w:val="0"/>
          <w:marBottom w:val="0"/>
          <w:divBdr>
            <w:top w:val="none" w:sz="0" w:space="0" w:color="auto"/>
            <w:left w:val="none" w:sz="0" w:space="0" w:color="auto"/>
            <w:bottom w:val="none" w:sz="0" w:space="0" w:color="auto"/>
            <w:right w:val="none" w:sz="0" w:space="0" w:color="auto"/>
          </w:divBdr>
          <w:divsChild>
            <w:div w:id="550774022">
              <w:marLeft w:val="0"/>
              <w:marRight w:val="0"/>
              <w:marTop w:val="0"/>
              <w:marBottom w:val="0"/>
              <w:divBdr>
                <w:top w:val="none" w:sz="0" w:space="0" w:color="auto"/>
                <w:left w:val="none" w:sz="0" w:space="0" w:color="auto"/>
                <w:bottom w:val="none" w:sz="0" w:space="0" w:color="auto"/>
                <w:right w:val="none" w:sz="0" w:space="0" w:color="auto"/>
              </w:divBdr>
            </w:div>
          </w:divsChild>
        </w:div>
        <w:div w:id="2137986093">
          <w:marLeft w:val="0"/>
          <w:marRight w:val="0"/>
          <w:marTop w:val="0"/>
          <w:marBottom w:val="0"/>
          <w:divBdr>
            <w:top w:val="none" w:sz="0" w:space="0" w:color="auto"/>
            <w:left w:val="none" w:sz="0" w:space="0" w:color="auto"/>
            <w:bottom w:val="none" w:sz="0" w:space="0" w:color="auto"/>
            <w:right w:val="none" w:sz="0" w:space="0" w:color="auto"/>
          </w:divBdr>
          <w:divsChild>
            <w:div w:id="35719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xaminations@ccn.ac.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png@01D62A0F.C537C1D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128B88F316564587663973A88100C6" ma:contentTypeVersion="6" ma:contentTypeDescription="Create a new document." ma:contentTypeScope="" ma:versionID="a6f3598166d74633086edea19cc9e474">
  <xsd:schema xmlns:xsd="http://www.w3.org/2001/XMLSchema" xmlns:xs="http://www.w3.org/2001/XMLSchema" xmlns:p="http://schemas.microsoft.com/office/2006/metadata/properties" xmlns:ns2="e17377ac-1968-41b6-88df-8d42b6cdfc98" xmlns:ns3="965848af-e644-4b1c-926a-53aa6bd770d2" targetNamespace="http://schemas.microsoft.com/office/2006/metadata/properties" ma:root="true" ma:fieldsID="b146d64ee81b3fc3303b18b84e493ec2" ns2:_="" ns3:_="">
    <xsd:import namespace="e17377ac-1968-41b6-88df-8d42b6cdfc98"/>
    <xsd:import namespace="965848af-e644-4b1c-926a-53aa6bd770d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7377ac-1968-41b6-88df-8d42b6cdfc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5848af-e644-4b1c-926a-53aa6bd770d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CHICAGO.XSL" StyleName="Chicago" Version="1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65A555-BA79-4926-87B7-E6AF0F462B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7377ac-1968-41b6-88df-8d42b6cdfc98"/>
    <ds:schemaRef ds:uri="965848af-e644-4b1c-926a-53aa6bd770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5FCA44-E75F-4BD3-95C6-15CBAAB49FC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5C44618-A1E9-492E-853C-1AE68E2B7B03}">
  <ds:schemaRefs>
    <ds:schemaRef ds:uri="http://schemas.openxmlformats.org/officeDocument/2006/bibliography"/>
  </ds:schemaRefs>
</ds:datastoreItem>
</file>

<file path=customXml/itemProps4.xml><?xml version="1.0" encoding="utf-8"?>
<ds:datastoreItem xmlns:ds="http://schemas.openxmlformats.org/officeDocument/2006/customXml" ds:itemID="{F06FDB76-E0B0-4A6B-B280-6F8C813F9D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26</Pages>
  <Words>6661</Words>
  <Characters>37969</Characters>
  <Application>Microsoft Office Word</Application>
  <DocSecurity>0</DocSecurity>
  <Lines>316</Lines>
  <Paragraphs>89</Paragraphs>
  <ScaleCrop>false</ScaleCrop>
  <Company>Norfolk Educational Services</Company>
  <LinksUpToDate>false</LinksUpToDate>
  <CharactersWithSpaces>44541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Caddamy, Christopher</dc:creator>
  <cp:keywords/>
  <dc:description/>
  <cp:lastModifiedBy>Christopher Caddamy</cp:lastModifiedBy>
  <cp:revision>61</cp:revision>
  <cp:lastPrinted>2018-06-03T23:12:00Z</cp:lastPrinted>
  <dcterms:created xsi:type="dcterms:W3CDTF">2021-04-15T09:38:00Z</dcterms:created>
  <dcterms:modified xsi:type="dcterms:W3CDTF">2022-06-08T15:43:00Z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0x010100FA128B88F316564587663973A88100C6</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ies>
</file>